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B3" w:rsidRPr="00527548" w:rsidRDefault="00713BB3" w:rsidP="00713BB3">
      <w:pPr>
        <w:jc w:val="left"/>
        <w:rPr>
          <w:rFonts w:ascii="Arial" w:hAnsi="Arial" w:cs="Arial"/>
          <w:b/>
          <w:sz w:val="20"/>
          <w:szCs w:val="20"/>
        </w:rPr>
      </w:pPr>
    </w:p>
    <w:p w:rsidR="00713BB3" w:rsidRDefault="00713BB3" w:rsidP="00713BB3">
      <w:pPr>
        <w:jc w:val="left"/>
        <w:rPr>
          <w:rFonts w:ascii="Arial" w:hAnsi="Arial" w:cs="Arial"/>
          <w:b/>
          <w:sz w:val="20"/>
          <w:szCs w:val="20"/>
        </w:rPr>
      </w:pPr>
    </w:p>
    <w:p w:rsidR="00565CB0" w:rsidRPr="00EA628F" w:rsidRDefault="00565CB0" w:rsidP="00713BB3">
      <w:pPr>
        <w:jc w:val="left"/>
        <w:rPr>
          <w:rFonts w:ascii="Arial" w:hAnsi="Arial" w:cs="Arial"/>
          <w:b/>
          <w:sz w:val="20"/>
          <w:szCs w:val="20"/>
        </w:rPr>
      </w:pPr>
    </w:p>
    <w:p w:rsidR="00713BB3" w:rsidRPr="005962A6" w:rsidRDefault="00F62A99" w:rsidP="00713BB3">
      <w:pPr>
        <w:jc w:val="center"/>
        <w:outlineLvl w:val="0"/>
        <w:rPr>
          <w:rFonts w:ascii="Arial" w:hAnsi="Arial" w:cs="Arial"/>
          <w:b/>
        </w:rPr>
      </w:pPr>
      <w:r w:rsidRPr="005962A6">
        <w:rPr>
          <w:rFonts w:ascii="Arial" w:hAnsi="Arial" w:cs="Arial"/>
          <w:b/>
        </w:rPr>
        <w:t>PROGRAM</w:t>
      </w:r>
      <w:r w:rsidR="00D715A1" w:rsidRPr="005962A6">
        <w:rPr>
          <w:rFonts w:ascii="Arial" w:hAnsi="Arial" w:cs="Arial"/>
          <w:b/>
        </w:rPr>
        <w:t xml:space="preserve"> STRUČNOG USAVRŠAVANJA</w:t>
      </w:r>
    </w:p>
    <w:p w:rsidR="00713BB3" w:rsidRPr="005962A6" w:rsidRDefault="00713BB3" w:rsidP="00713BB3">
      <w:pPr>
        <w:jc w:val="center"/>
        <w:outlineLvl w:val="0"/>
        <w:rPr>
          <w:rFonts w:ascii="Arial" w:hAnsi="Arial" w:cs="Arial"/>
          <w:b/>
        </w:rPr>
      </w:pPr>
      <w:r w:rsidRPr="005962A6">
        <w:rPr>
          <w:rFonts w:ascii="Arial" w:hAnsi="Arial" w:cs="Arial"/>
          <w:b/>
        </w:rPr>
        <w:t xml:space="preserve">PRAVOSUDNE  AKADEMIJE  ZA  VJEŽBENIKE </w:t>
      </w:r>
      <w:r w:rsidRPr="008015DB">
        <w:rPr>
          <w:rFonts w:ascii="Arial" w:hAnsi="Arial" w:cs="Arial"/>
          <w:b/>
        </w:rPr>
        <w:t>20</w:t>
      </w:r>
      <w:r w:rsidR="00F62A99" w:rsidRPr="008015DB">
        <w:rPr>
          <w:rFonts w:ascii="Arial" w:hAnsi="Arial" w:cs="Arial"/>
          <w:b/>
        </w:rPr>
        <w:t>2</w:t>
      </w:r>
      <w:r w:rsidR="00F817FB" w:rsidRPr="008015DB">
        <w:rPr>
          <w:rFonts w:ascii="Arial" w:hAnsi="Arial" w:cs="Arial"/>
          <w:b/>
        </w:rPr>
        <w:t>3</w:t>
      </w:r>
      <w:r w:rsidR="005F10A2" w:rsidRPr="008015DB">
        <w:rPr>
          <w:rFonts w:ascii="Arial" w:hAnsi="Arial" w:cs="Arial"/>
          <w:b/>
        </w:rPr>
        <w:t>/2024</w:t>
      </w:r>
      <w:r w:rsidRPr="008015DB">
        <w:rPr>
          <w:rFonts w:ascii="Arial" w:hAnsi="Arial" w:cs="Arial"/>
          <w:b/>
        </w:rPr>
        <w:t>.</w:t>
      </w:r>
      <w:r w:rsidRPr="005962A6">
        <w:rPr>
          <w:rFonts w:ascii="Arial" w:hAnsi="Arial" w:cs="Arial"/>
          <w:b/>
        </w:rPr>
        <w:t xml:space="preserve"> godine </w:t>
      </w:r>
    </w:p>
    <w:p w:rsidR="00713BB3" w:rsidRPr="00821E0C" w:rsidRDefault="00713BB3" w:rsidP="00713BB3">
      <w:pPr>
        <w:jc w:val="center"/>
        <w:outlineLvl w:val="0"/>
        <w:rPr>
          <w:rFonts w:ascii="Arial" w:hAnsi="Arial" w:cs="Arial"/>
          <w:b/>
          <w:color w:val="000000"/>
          <w:sz w:val="22"/>
          <w:szCs w:val="22"/>
          <w:u w:val="single"/>
        </w:rPr>
      </w:pPr>
    </w:p>
    <w:p w:rsidR="00647ABE" w:rsidRDefault="00647ABE" w:rsidP="00713BB3">
      <w:pPr>
        <w:jc w:val="center"/>
        <w:outlineLvl w:val="0"/>
        <w:rPr>
          <w:rFonts w:ascii="Arial" w:hAnsi="Arial" w:cs="Arial"/>
          <w:b/>
          <w:color w:val="000000"/>
          <w:sz w:val="20"/>
          <w:szCs w:val="20"/>
          <w:u w:val="single"/>
        </w:rPr>
      </w:pPr>
    </w:p>
    <w:p w:rsidR="00647ABE" w:rsidRDefault="00647ABE" w:rsidP="00713BB3">
      <w:pPr>
        <w:jc w:val="center"/>
        <w:outlineLvl w:val="0"/>
        <w:rPr>
          <w:rFonts w:ascii="Arial" w:hAnsi="Arial" w:cs="Arial"/>
          <w:b/>
          <w:color w:val="000000"/>
          <w:sz w:val="20"/>
          <w:szCs w:val="20"/>
          <w:u w:val="single"/>
        </w:rPr>
      </w:pPr>
    </w:p>
    <w:p w:rsidR="006B5CD8" w:rsidRPr="00424888" w:rsidRDefault="006B5CD8" w:rsidP="006B5CD8">
      <w:pPr>
        <w:shd w:val="clear" w:color="auto" w:fill="B6DDE8" w:themeFill="accent5" w:themeFillTint="66"/>
        <w:jc w:val="center"/>
        <w:outlineLvl w:val="0"/>
        <w:rPr>
          <w:rFonts w:ascii="Arial" w:hAnsi="Arial" w:cs="Arial"/>
          <w:b/>
          <w:color w:val="000000"/>
          <w:sz w:val="22"/>
          <w:szCs w:val="22"/>
        </w:rPr>
      </w:pPr>
      <w:r w:rsidRPr="00424888">
        <w:rPr>
          <w:rFonts w:ascii="Arial" w:hAnsi="Arial" w:cs="Arial"/>
          <w:b/>
          <w:color w:val="000000"/>
          <w:sz w:val="22"/>
          <w:szCs w:val="22"/>
        </w:rPr>
        <w:t xml:space="preserve">Građansko i građansko </w:t>
      </w:r>
      <w:proofErr w:type="spellStart"/>
      <w:r w:rsidRPr="00424888">
        <w:rPr>
          <w:rFonts w:ascii="Arial" w:hAnsi="Arial" w:cs="Arial"/>
          <w:b/>
          <w:color w:val="000000"/>
          <w:sz w:val="22"/>
          <w:szCs w:val="22"/>
        </w:rPr>
        <w:t>postupovno</w:t>
      </w:r>
      <w:proofErr w:type="spellEnd"/>
      <w:r w:rsidRPr="00424888">
        <w:rPr>
          <w:rFonts w:ascii="Arial" w:hAnsi="Arial" w:cs="Arial"/>
          <w:b/>
          <w:color w:val="000000"/>
          <w:sz w:val="22"/>
          <w:szCs w:val="22"/>
        </w:rPr>
        <w:t xml:space="preserve"> pravo</w:t>
      </w:r>
    </w:p>
    <w:p w:rsidR="006B5CD8" w:rsidRPr="00424888" w:rsidRDefault="006B5CD8" w:rsidP="006B5CD8">
      <w:pPr>
        <w:jc w:val="center"/>
        <w:outlineLvl w:val="0"/>
        <w:rPr>
          <w:rFonts w:ascii="Arial" w:hAnsi="Arial" w:cs="Arial"/>
          <w:b/>
          <w:color w:val="000000"/>
          <w:sz w:val="22"/>
          <w:szCs w:val="22"/>
        </w:rPr>
      </w:pPr>
      <w:r>
        <w:rPr>
          <w:rFonts w:ascii="Arial" w:hAnsi="Arial" w:cs="Arial"/>
          <w:b/>
          <w:color w:val="000000"/>
          <w:sz w:val="22"/>
          <w:szCs w:val="22"/>
        </w:rPr>
        <w:t xml:space="preserve">16.10.2023. – </w:t>
      </w:r>
      <w:r w:rsidR="00951FBF">
        <w:rPr>
          <w:rFonts w:ascii="Arial" w:hAnsi="Arial" w:cs="Arial"/>
          <w:b/>
          <w:color w:val="000000"/>
          <w:sz w:val="22"/>
          <w:szCs w:val="22"/>
        </w:rPr>
        <w:t>10</w:t>
      </w:r>
      <w:r>
        <w:rPr>
          <w:rFonts w:ascii="Arial" w:hAnsi="Arial" w:cs="Arial"/>
          <w:b/>
          <w:color w:val="000000"/>
          <w:sz w:val="22"/>
          <w:szCs w:val="22"/>
        </w:rPr>
        <w:t>.</w:t>
      </w:r>
      <w:r w:rsidR="00951FBF">
        <w:rPr>
          <w:rFonts w:ascii="Arial" w:hAnsi="Arial" w:cs="Arial"/>
          <w:b/>
          <w:color w:val="000000"/>
          <w:sz w:val="22"/>
          <w:szCs w:val="22"/>
        </w:rPr>
        <w:t>11.2023</w:t>
      </w:r>
      <w:r w:rsidRPr="0053523F">
        <w:rPr>
          <w:rFonts w:ascii="Arial" w:hAnsi="Arial" w:cs="Arial"/>
          <w:b/>
          <w:color w:val="000000"/>
          <w:sz w:val="22"/>
          <w:szCs w:val="22"/>
        </w:rPr>
        <w:t>.</w:t>
      </w:r>
    </w:p>
    <w:p w:rsidR="006B5CD8" w:rsidRPr="00424888" w:rsidRDefault="006B5CD8" w:rsidP="006B5CD8">
      <w:pPr>
        <w:jc w:val="center"/>
        <w:outlineLvl w:val="0"/>
        <w:rPr>
          <w:rFonts w:ascii="Arial" w:hAnsi="Arial" w:cs="Arial"/>
          <w:b/>
          <w:color w:val="000000"/>
          <w:sz w:val="22"/>
          <w:szCs w:val="22"/>
        </w:rPr>
      </w:pPr>
    </w:p>
    <w:p w:rsidR="006B5CD8" w:rsidRPr="00424888" w:rsidRDefault="006B5CD8" w:rsidP="006B5CD8">
      <w:pPr>
        <w:jc w:val="center"/>
        <w:outlineLvl w:val="0"/>
        <w:rPr>
          <w:rFonts w:ascii="Arial" w:hAnsi="Arial" w:cs="Arial"/>
          <w:b/>
          <w:sz w:val="22"/>
          <w:szCs w:val="22"/>
        </w:rPr>
      </w:pPr>
    </w:p>
    <w:p w:rsidR="006B5CD8" w:rsidRPr="00424888" w:rsidRDefault="006B5CD8" w:rsidP="006B5CD8">
      <w:pPr>
        <w:numPr>
          <w:ilvl w:val="0"/>
          <w:numId w:val="2"/>
        </w:numPr>
        <w:tabs>
          <w:tab w:val="clear" w:pos="720"/>
          <w:tab w:val="num" w:pos="360"/>
        </w:tabs>
        <w:ind w:left="360"/>
        <w:jc w:val="center"/>
        <w:rPr>
          <w:rFonts w:ascii="Arial" w:hAnsi="Arial" w:cs="Arial"/>
          <w:b/>
          <w:sz w:val="22"/>
          <w:szCs w:val="22"/>
        </w:rPr>
      </w:pPr>
      <w:r w:rsidRPr="00424888">
        <w:rPr>
          <w:rFonts w:ascii="Arial" w:hAnsi="Arial" w:cs="Arial"/>
          <w:b/>
          <w:sz w:val="22"/>
          <w:szCs w:val="22"/>
        </w:rPr>
        <w:t xml:space="preserve">razrada tema i termina   - </w:t>
      </w:r>
    </w:p>
    <w:p w:rsidR="006B5CD8" w:rsidRPr="00424888" w:rsidRDefault="006B5CD8" w:rsidP="006B5CD8">
      <w:pPr>
        <w:ind w:left="360"/>
        <w:jc w:val="center"/>
        <w:rPr>
          <w:rFonts w:ascii="Arial" w:hAnsi="Arial" w:cs="Arial"/>
          <w:b/>
          <w:sz w:val="22"/>
          <w:szCs w:val="22"/>
        </w:rPr>
      </w:pPr>
      <w:r w:rsidRPr="00424888">
        <w:rPr>
          <w:rFonts w:ascii="Arial" w:hAnsi="Arial" w:cs="Arial"/>
          <w:b/>
          <w:sz w:val="22"/>
          <w:szCs w:val="22"/>
        </w:rPr>
        <w:t>vrijeme održavanja od 9,00 do 15,00 sati</w:t>
      </w:r>
    </w:p>
    <w:p w:rsidR="006B5CD8" w:rsidRPr="00424888" w:rsidRDefault="006B5CD8" w:rsidP="006B5CD8">
      <w:pPr>
        <w:ind w:left="360"/>
        <w:jc w:val="center"/>
        <w:rPr>
          <w:rFonts w:ascii="Arial" w:hAnsi="Arial" w:cs="Arial"/>
          <w:sz w:val="22"/>
          <w:szCs w:val="22"/>
        </w:rPr>
      </w:pPr>
      <w:r w:rsidRPr="00424888">
        <w:rPr>
          <w:rFonts w:ascii="Arial" w:hAnsi="Arial" w:cs="Arial"/>
          <w:sz w:val="22"/>
          <w:szCs w:val="22"/>
        </w:rPr>
        <w:t>(prva cjelina od 9,00 do 12,00</w:t>
      </w:r>
    </w:p>
    <w:p w:rsidR="006B5CD8" w:rsidRPr="00424888" w:rsidRDefault="006B5CD8" w:rsidP="006B5CD8">
      <w:pPr>
        <w:ind w:left="360"/>
        <w:jc w:val="center"/>
        <w:rPr>
          <w:rFonts w:ascii="Arial" w:hAnsi="Arial" w:cs="Arial"/>
          <w:sz w:val="22"/>
          <w:szCs w:val="22"/>
        </w:rPr>
      </w:pPr>
      <w:r w:rsidRPr="00424888">
        <w:rPr>
          <w:rFonts w:ascii="Arial" w:hAnsi="Arial" w:cs="Arial"/>
          <w:sz w:val="22"/>
          <w:szCs w:val="22"/>
        </w:rPr>
        <w:t>druga cjelina od 12,00 do 15,00)</w:t>
      </w:r>
    </w:p>
    <w:p w:rsidR="006B5CD8" w:rsidRDefault="006B5CD8" w:rsidP="006B5CD8">
      <w:pPr>
        <w:ind w:left="360"/>
        <w:jc w:val="center"/>
        <w:rPr>
          <w:rFonts w:ascii="Arial" w:hAnsi="Arial" w:cs="Arial"/>
          <w:sz w:val="20"/>
          <w:szCs w:val="20"/>
        </w:rPr>
      </w:pPr>
    </w:p>
    <w:p w:rsidR="006B5CD8" w:rsidRDefault="006B5CD8" w:rsidP="006B5CD8">
      <w:pPr>
        <w:ind w:left="360"/>
        <w:jc w:val="center"/>
        <w:rPr>
          <w:rFonts w:ascii="Arial" w:hAnsi="Arial" w:cs="Arial"/>
          <w:sz w:val="20"/>
          <w:szCs w:val="20"/>
        </w:rPr>
      </w:pPr>
    </w:p>
    <w:p w:rsidR="006B5CD8" w:rsidRDefault="006B5CD8" w:rsidP="006B5CD8">
      <w:pPr>
        <w:ind w:left="360"/>
        <w:jc w:val="center"/>
        <w:rPr>
          <w:rFonts w:ascii="Arial" w:hAnsi="Arial" w:cs="Arial"/>
          <w:sz w:val="20"/>
          <w:szCs w:val="20"/>
        </w:rPr>
      </w:pPr>
    </w:p>
    <w:p w:rsidR="006B5CD8" w:rsidRDefault="006B5CD8" w:rsidP="006B5CD8">
      <w:pPr>
        <w:ind w:left="360"/>
        <w:jc w:val="center"/>
        <w:rPr>
          <w:rFonts w:ascii="Arial" w:hAnsi="Arial" w:cs="Arial"/>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843"/>
      </w:tblGrid>
      <w:tr w:rsidR="006B5CD8" w:rsidRPr="00936C98" w:rsidTr="006B5CD8">
        <w:tc>
          <w:tcPr>
            <w:tcW w:w="993" w:type="dxa"/>
            <w:tcBorders>
              <w:top w:val="double" w:sz="4" w:space="0" w:color="auto"/>
              <w:bottom w:val="double" w:sz="4" w:space="0" w:color="auto"/>
            </w:tcBorders>
            <w:vAlign w:val="center"/>
          </w:tcPr>
          <w:p w:rsidR="006B5CD8" w:rsidRPr="00936C98" w:rsidRDefault="006B5CD8" w:rsidP="006B5CD8">
            <w:pPr>
              <w:ind w:left="180"/>
              <w:rPr>
                <w:rFonts w:ascii="Arial" w:hAnsi="Arial" w:cs="Arial"/>
                <w:b/>
                <w:sz w:val="20"/>
                <w:szCs w:val="20"/>
              </w:rPr>
            </w:pPr>
            <w:r>
              <w:rPr>
                <w:rFonts w:ascii="Arial" w:hAnsi="Arial" w:cs="Arial"/>
                <w:b/>
                <w:sz w:val="20"/>
                <w:szCs w:val="20"/>
              </w:rPr>
              <w:t>BROJ TEME</w:t>
            </w:r>
          </w:p>
        </w:tc>
        <w:tc>
          <w:tcPr>
            <w:tcW w:w="7229" w:type="dxa"/>
            <w:tcBorders>
              <w:top w:val="double" w:sz="4" w:space="0" w:color="auto"/>
              <w:bottom w:val="double" w:sz="4" w:space="0" w:color="auto"/>
            </w:tcBorders>
            <w:vAlign w:val="center"/>
          </w:tcPr>
          <w:p w:rsidR="006B5CD8" w:rsidRPr="00936C98" w:rsidRDefault="006B5CD8" w:rsidP="006B5CD8">
            <w:pPr>
              <w:rPr>
                <w:rFonts w:ascii="Arial" w:hAnsi="Arial" w:cs="Arial"/>
                <w:b/>
                <w:sz w:val="20"/>
                <w:szCs w:val="20"/>
              </w:rPr>
            </w:pPr>
          </w:p>
          <w:p w:rsidR="006B5CD8" w:rsidRPr="00936C98" w:rsidRDefault="006B5CD8" w:rsidP="006B5CD8">
            <w:pPr>
              <w:jc w:val="center"/>
              <w:rPr>
                <w:rFonts w:ascii="Arial" w:hAnsi="Arial" w:cs="Arial"/>
                <w:b/>
                <w:sz w:val="20"/>
                <w:szCs w:val="20"/>
              </w:rPr>
            </w:pPr>
            <w:r w:rsidRPr="00936C98">
              <w:rPr>
                <w:rFonts w:ascii="Arial" w:hAnsi="Arial" w:cs="Arial"/>
                <w:b/>
                <w:sz w:val="20"/>
                <w:szCs w:val="20"/>
              </w:rPr>
              <w:t>TEME</w:t>
            </w:r>
          </w:p>
          <w:p w:rsidR="006B5CD8" w:rsidRPr="00936C98" w:rsidRDefault="006B5CD8" w:rsidP="006B5CD8">
            <w:pPr>
              <w:jc w:val="center"/>
              <w:rPr>
                <w:rFonts w:ascii="Arial" w:hAnsi="Arial" w:cs="Arial"/>
                <w:b/>
                <w:sz w:val="20"/>
                <w:szCs w:val="20"/>
              </w:rPr>
            </w:pPr>
          </w:p>
          <w:p w:rsidR="006B5CD8" w:rsidRPr="00936C98" w:rsidRDefault="006B5CD8" w:rsidP="006B5CD8">
            <w:pPr>
              <w:jc w:val="center"/>
              <w:rPr>
                <w:rFonts w:ascii="Arial" w:hAnsi="Arial" w:cs="Arial"/>
                <w:b/>
                <w:sz w:val="20"/>
                <w:szCs w:val="20"/>
              </w:rPr>
            </w:pPr>
            <w:r w:rsidRPr="00936C98">
              <w:rPr>
                <w:rFonts w:ascii="Arial" w:hAnsi="Arial" w:cs="Arial"/>
                <w:b/>
                <w:sz w:val="20"/>
                <w:szCs w:val="20"/>
              </w:rPr>
              <w:t xml:space="preserve">(prikaz zakonskih rješenja </w:t>
            </w:r>
            <w:r>
              <w:rPr>
                <w:rFonts w:ascii="Arial" w:hAnsi="Arial" w:cs="Arial"/>
                <w:b/>
                <w:sz w:val="20"/>
                <w:szCs w:val="20"/>
              </w:rPr>
              <w:t xml:space="preserve">s </w:t>
            </w:r>
            <w:r w:rsidRPr="00936C98">
              <w:rPr>
                <w:rFonts w:ascii="Arial" w:hAnsi="Arial" w:cs="Arial"/>
                <w:b/>
                <w:sz w:val="20"/>
                <w:szCs w:val="20"/>
              </w:rPr>
              <w:t>teorij</w:t>
            </w:r>
            <w:r>
              <w:rPr>
                <w:rFonts w:ascii="Arial" w:hAnsi="Arial" w:cs="Arial"/>
                <w:b/>
                <w:sz w:val="20"/>
                <w:szCs w:val="20"/>
              </w:rPr>
              <w:t>om</w:t>
            </w:r>
            <w:r w:rsidRPr="00936C98">
              <w:rPr>
                <w:rFonts w:ascii="Arial" w:hAnsi="Arial" w:cs="Arial"/>
                <w:b/>
                <w:sz w:val="20"/>
                <w:szCs w:val="20"/>
              </w:rPr>
              <w:t xml:space="preserve"> i primjerima iz prakse) </w:t>
            </w:r>
          </w:p>
          <w:p w:rsidR="006B5CD8" w:rsidRPr="00936C98" w:rsidRDefault="006B5CD8" w:rsidP="006B5CD8">
            <w:pPr>
              <w:jc w:val="center"/>
              <w:rPr>
                <w:rFonts w:ascii="Arial" w:hAnsi="Arial" w:cs="Arial"/>
                <w:b/>
                <w:sz w:val="20"/>
                <w:szCs w:val="20"/>
              </w:rPr>
            </w:pPr>
          </w:p>
        </w:tc>
        <w:tc>
          <w:tcPr>
            <w:tcW w:w="1843" w:type="dxa"/>
            <w:tcBorders>
              <w:top w:val="double" w:sz="4" w:space="0" w:color="auto"/>
              <w:bottom w:val="double" w:sz="4" w:space="0" w:color="auto"/>
            </w:tcBorders>
            <w:vAlign w:val="center"/>
          </w:tcPr>
          <w:p w:rsidR="006B5CD8" w:rsidRPr="00936C98" w:rsidRDefault="006B5CD8" w:rsidP="006B5CD8">
            <w:pPr>
              <w:jc w:val="center"/>
              <w:rPr>
                <w:rFonts w:ascii="Arial" w:hAnsi="Arial" w:cs="Arial"/>
                <w:b/>
                <w:sz w:val="20"/>
                <w:szCs w:val="20"/>
              </w:rPr>
            </w:pPr>
            <w:r>
              <w:rPr>
                <w:rFonts w:ascii="Arial" w:hAnsi="Arial" w:cs="Arial"/>
                <w:b/>
                <w:sz w:val="20"/>
                <w:szCs w:val="20"/>
              </w:rPr>
              <w:t>DATUM</w:t>
            </w:r>
          </w:p>
          <w:p w:rsidR="006B5CD8" w:rsidRPr="00936C98" w:rsidRDefault="006B5CD8" w:rsidP="006B5CD8">
            <w:pPr>
              <w:jc w:val="left"/>
              <w:rPr>
                <w:rFonts w:ascii="Arial" w:hAnsi="Arial" w:cs="Arial"/>
                <w:b/>
                <w:sz w:val="20"/>
                <w:szCs w:val="20"/>
              </w:rPr>
            </w:pPr>
          </w:p>
        </w:tc>
      </w:tr>
      <w:tr w:rsidR="006B5CD8" w:rsidRPr="00936C98" w:rsidTr="006B5CD8">
        <w:tc>
          <w:tcPr>
            <w:tcW w:w="993" w:type="dxa"/>
            <w:tcBorders>
              <w:top w:val="double" w:sz="4" w:space="0" w:color="auto"/>
              <w:bottom w:val="double" w:sz="4" w:space="0" w:color="auto"/>
            </w:tcBorders>
            <w:vAlign w:val="center"/>
          </w:tcPr>
          <w:p w:rsidR="006B5CD8" w:rsidRPr="00936C98" w:rsidRDefault="006B5CD8" w:rsidP="006B5CD8">
            <w:pPr>
              <w:ind w:left="284" w:firstLine="6"/>
              <w:rPr>
                <w:rFonts w:ascii="Arial" w:hAnsi="Arial" w:cs="Arial"/>
                <w:sz w:val="20"/>
                <w:szCs w:val="20"/>
              </w:rPr>
            </w:pPr>
            <w:r w:rsidRPr="00936C98">
              <w:rPr>
                <w:rFonts w:ascii="Arial" w:hAnsi="Arial" w:cs="Arial"/>
                <w:sz w:val="20"/>
                <w:szCs w:val="20"/>
              </w:rPr>
              <w:t>1.</w:t>
            </w:r>
          </w:p>
        </w:tc>
        <w:tc>
          <w:tcPr>
            <w:tcW w:w="7229" w:type="dxa"/>
            <w:tcBorders>
              <w:top w:val="double" w:sz="4" w:space="0" w:color="auto"/>
              <w:bottom w:val="double" w:sz="4" w:space="0" w:color="auto"/>
            </w:tcBorders>
          </w:tcPr>
          <w:p w:rsidR="006B5CD8" w:rsidRPr="00936C98" w:rsidRDefault="006B5CD8" w:rsidP="006B5CD8">
            <w:pPr>
              <w:jc w:val="left"/>
              <w:rPr>
                <w:rFonts w:ascii="Arial" w:hAnsi="Arial" w:cs="Arial"/>
                <w:b/>
                <w:sz w:val="20"/>
                <w:szCs w:val="20"/>
              </w:rPr>
            </w:pPr>
            <w:r>
              <w:rPr>
                <w:rFonts w:ascii="Arial" w:hAnsi="Arial" w:cs="Arial"/>
                <w:b/>
                <w:sz w:val="20"/>
                <w:szCs w:val="20"/>
              </w:rPr>
              <w:t xml:space="preserve">Građansko </w:t>
            </w:r>
            <w:proofErr w:type="spellStart"/>
            <w:r>
              <w:rPr>
                <w:rFonts w:ascii="Arial" w:hAnsi="Arial" w:cs="Arial"/>
                <w:b/>
                <w:sz w:val="20"/>
                <w:szCs w:val="20"/>
              </w:rPr>
              <w:t>postupovno</w:t>
            </w:r>
            <w:proofErr w:type="spellEnd"/>
            <w:r>
              <w:rPr>
                <w:rFonts w:ascii="Arial" w:hAnsi="Arial" w:cs="Arial"/>
                <w:b/>
                <w:sz w:val="20"/>
                <w:szCs w:val="20"/>
              </w:rPr>
              <w:t xml:space="preserve"> pravo</w:t>
            </w:r>
            <w:r w:rsidRPr="00936C98">
              <w:rPr>
                <w:rFonts w:ascii="Arial" w:hAnsi="Arial" w:cs="Arial"/>
                <w:b/>
                <w:sz w:val="20"/>
                <w:szCs w:val="20"/>
              </w:rPr>
              <w:t>:</w:t>
            </w:r>
          </w:p>
          <w:p w:rsidR="006B5CD8" w:rsidRPr="00936C98" w:rsidRDefault="006B5CD8" w:rsidP="006B5CD8">
            <w:pPr>
              <w:jc w:val="left"/>
              <w:rPr>
                <w:rFonts w:ascii="Arial" w:hAnsi="Arial" w:cs="Arial"/>
                <w:i/>
                <w:sz w:val="20"/>
                <w:szCs w:val="20"/>
              </w:rPr>
            </w:pPr>
          </w:p>
          <w:p w:rsidR="006B5CD8" w:rsidRPr="00897574" w:rsidRDefault="006B5CD8" w:rsidP="006B5CD8">
            <w:pPr>
              <w:pStyle w:val="Odlomakpopisa"/>
              <w:numPr>
                <w:ilvl w:val="0"/>
                <w:numId w:val="27"/>
              </w:numPr>
              <w:jc w:val="left"/>
              <w:rPr>
                <w:rFonts w:ascii="Arial" w:hAnsi="Arial" w:cs="Arial"/>
                <w:sz w:val="20"/>
                <w:szCs w:val="20"/>
              </w:rPr>
            </w:pPr>
            <w:r w:rsidRPr="00897574">
              <w:rPr>
                <w:rFonts w:ascii="Arial" w:hAnsi="Arial" w:cs="Arial"/>
                <w:b/>
                <w:sz w:val="20"/>
                <w:szCs w:val="20"/>
              </w:rPr>
              <w:t xml:space="preserve">Uvod u parnični postupak – </w:t>
            </w:r>
            <w:r w:rsidRPr="00897574">
              <w:rPr>
                <w:rFonts w:ascii="Arial" w:hAnsi="Arial" w:cs="Arial"/>
                <w:sz w:val="20"/>
                <w:szCs w:val="20"/>
              </w:rPr>
              <w:t>opći pregled instituta, zakonodavni okvir, načela, stranke u parničnom postupku, sudjelovanje trećih osoba</w:t>
            </w:r>
          </w:p>
          <w:p w:rsidR="006B5CD8" w:rsidRPr="00897574" w:rsidRDefault="006B5CD8" w:rsidP="006B5CD8">
            <w:pPr>
              <w:pStyle w:val="Odlomakpopisa"/>
              <w:numPr>
                <w:ilvl w:val="0"/>
                <w:numId w:val="27"/>
              </w:numPr>
              <w:jc w:val="left"/>
              <w:rPr>
                <w:rFonts w:ascii="Arial" w:hAnsi="Arial" w:cs="Arial"/>
                <w:sz w:val="20"/>
                <w:szCs w:val="20"/>
              </w:rPr>
            </w:pPr>
            <w:r w:rsidRPr="00897574">
              <w:rPr>
                <w:rFonts w:ascii="Arial" w:hAnsi="Arial" w:cs="Arial"/>
                <w:b/>
                <w:sz w:val="20"/>
                <w:szCs w:val="20"/>
              </w:rPr>
              <w:t xml:space="preserve">Tužba – </w:t>
            </w:r>
            <w:r w:rsidRPr="00897574">
              <w:rPr>
                <w:rFonts w:ascii="Arial" w:hAnsi="Arial" w:cs="Arial"/>
                <w:sz w:val="20"/>
                <w:szCs w:val="20"/>
              </w:rPr>
              <w:t xml:space="preserve">sadržaj tužbe, vrste tužbi, odgovor na tužbu, </w:t>
            </w:r>
            <w:proofErr w:type="spellStart"/>
            <w:r w:rsidRPr="00897574">
              <w:rPr>
                <w:rFonts w:ascii="Arial" w:hAnsi="Arial" w:cs="Arial"/>
                <w:sz w:val="20"/>
                <w:szCs w:val="20"/>
              </w:rPr>
              <w:t>litispendencija</w:t>
            </w:r>
            <w:proofErr w:type="spellEnd"/>
            <w:r w:rsidRPr="00897574">
              <w:rPr>
                <w:rFonts w:ascii="Arial" w:hAnsi="Arial" w:cs="Arial"/>
                <w:sz w:val="20"/>
                <w:szCs w:val="20"/>
              </w:rPr>
              <w:t xml:space="preserve">, protutužba, kompenzacija, preinaka tužbe, povlačenje tužbe, odricanje od tužbenog zahtjeva </w:t>
            </w:r>
          </w:p>
          <w:p w:rsidR="006B5CD8" w:rsidRPr="00897574" w:rsidRDefault="006B5CD8" w:rsidP="006B5CD8">
            <w:pPr>
              <w:pStyle w:val="Odlomakpopisa"/>
              <w:numPr>
                <w:ilvl w:val="0"/>
                <w:numId w:val="27"/>
              </w:numPr>
              <w:jc w:val="left"/>
              <w:rPr>
                <w:rFonts w:ascii="Arial" w:hAnsi="Arial" w:cs="Arial"/>
                <w:sz w:val="20"/>
                <w:szCs w:val="20"/>
              </w:rPr>
            </w:pPr>
            <w:r w:rsidRPr="00897574">
              <w:rPr>
                <w:rFonts w:ascii="Arial" w:hAnsi="Arial" w:cs="Arial"/>
                <w:b/>
                <w:sz w:val="20"/>
                <w:szCs w:val="20"/>
              </w:rPr>
              <w:t xml:space="preserve">Dokazi i dokazivanje – </w:t>
            </w:r>
            <w:r w:rsidRPr="00897574">
              <w:rPr>
                <w:rFonts w:ascii="Arial" w:hAnsi="Arial" w:cs="Arial"/>
                <w:sz w:val="20"/>
                <w:szCs w:val="20"/>
              </w:rPr>
              <w:t>načela koja se odnose na dokazivanje, činjenice, izvjesnost i vjerojatnost, dokazi pribavljeni na nezakoniti način, nedopuštena raspolaganja stranaka, vrste dokaznih sredstava, osiguranje dokaza, mogućnost predlaganja novih dokaza i činjenica</w:t>
            </w:r>
          </w:p>
          <w:p w:rsidR="006B5CD8" w:rsidRPr="00936C98" w:rsidRDefault="006B5CD8" w:rsidP="006B5CD8">
            <w:pPr>
              <w:pStyle w:val="Odlomakpopisa"/>
              <w:rPr>
                <w:rFonts w:ascii="Arial" w:hAnsi="Arial" w:cs="Arial"/>
                <w:sz w:val="20"/>
                <w:szCs w:val="20"/>
              </w:rPr>
            </w:pPr>
          </w:p>
        </w:tc>
        <w:tc>
          <w:tcPr>
            <w:tcW w:w="1843" w:type="dxa"/>
            <w:tcBorders>
              <w:top w:val="double" w:sz="4" w:space="0" w:color="auto"/>
              <w:bottom w:val="double" w:sz="4" w:space="0" w:color="auto"/>
            </w:tcBorders>
            <w:vAlign w:val="center"/>
          </w:tcPr>
          <w:p w:rsidR="006B5CD8" w:rsidRPr="00936C98" w:rsidRDefault="006B5CD8" w:rsidP="006B5CD8">
            <w:pPr>
              <w:jc w:val="center"/>
              <w:rPr>
                <w:rFonts w:ascii="Arial" w:hAnsi="Arial" w:cs="Arial"/>
                <w:sz w:val="20"/>
                <w:szCs w:val="20"/>
              </w:rPr>
            </w:pPr>
            <w:r>
              <w:rPr>
                <w:rFonts w:ascii="Arial" w:hAnsi="Arial" w:cs="Arial"/>
                <w:sz w:val="20"/>
                <w:szCs w:val="20"/>
              </w:rPr>
              <w:t>16.10.2023.</w:t>
            </w:r>
          </w:p>
        </w:tc>
      </w:tr>
      <w:tr w:rsidR="006B5CD8" w:rsidRPr="00936C98" w:rsidTr="006B5CD8">
        <w:tc>
          <w:tcPr>
            <w:tcW w:w="993" w:type="dxa"/>
            <w:tcBorders>
              <w:top w:val="double" w:sz="4" w:space="0" w:color="auto"/>
            </w:tcBorders>
            <w:vAlign w:val="center"/>
          </w:tcPr>
          <w:p w:rsidR="006B5CD8" w:rsidRPr="00936C98" w:rsidRDefault="006B5CD8" w:rsidP="006B5CD8">
            <w:pPr>
              <w:ind w:left="138" w:firstLine="142"/>
              <w:rPr>
                <w:rFonts w:ascii="Arial" w:hAnsi="Arial" w:cs="Arial"/>
                <w:sz w:val="20"/>
                <w:szCs w:val="20"/>
              </w:rPr>
            </w:pPr>
            <w:r w:rsidRPr="00936C98">
              <w:rPr>
                <w:rFonts w:ascii="Arial" w:hAnsi="Arial" w:cs="Arial"/>
                <w:sz w:val="20"/>
                <w:szCs w:val="20"/>
              </w:rPr>
              <w:t>2.</w:t>
            </w:r>
          </w:p>
        </w:tc>
        <w:tc>
          <w:tcPr>
            <w:tcW w:w="7229" w:type="dxa"/>
            <w:tcBorders>
              <w:top w:val="double" w:sz="4" w:space="0" w:color="auto"/>
            </w:tcBorders>
          </w:tcPr>
          <w:p w:rsidR="006B5CD8" w:rsidRPr="00936C98" w:rsidRDefault="006B5CD8" w:rsidP="006B5CD8">
            <w:pPr>
              <w:jc w:val="left"/>
              <w:rPr>
                <w:rFonts w:ascii="Arial" w:hAnsi="Arial" w:cs="Arial"/>
                <w:b/>
                <w:sz w:val="20"/>
                <w:szCs w:val="20"/>
              </w:rPr>
            </w:pPr>
            <w:r>
              <w:rPr>
                <w:rFonts w:ascii="Arial" w:hAnsi="Arial" w:cs="Arial"/>
                <w:b/>
                <w:sz w:val="20"/>
                <w:szCs w:val="20"/>
              </w:rPr>
              <w:t xml:space="preserve">Građansko </w:t>
            </w:r>
            <w:proofErr w:type="spellStart"/>
            <w:r>
              <w:rPr>
                <w:rFonts w:ascii="Arial" w:hAnsi="Arial" w:cs="Arial"/>
                <w:b/>
                <w:sz w:val="20"/>
                <w:szCs w:val="20"/>
              </w:rPr>
              <w:t>postupovno</w:t>
            </w:r>
            <w:proofErr w:type="spellEnd"/>
            <w:r>
              <w:rPr>
                <w:rFonts w:ascii="Arial" w:hAnsi="Arial" w:cs="Arial"/>
                <w:b/>
                <w:sz w:val="20"/>
                <w:szCs w:val="20"/>
              </w:rPr>
              <w:t xml:space="preserve"> pravo</w:t>
            </w:r>
            <w:r w:rsidRPr="00936C98">
              <w:rPr>
                <w:rFonts w:ascii="Arial" w:hAnsi="Arial" w:cs="Arial"/>
                <w:b/>
                <w:sz w:val="20"/>
                <w:szCs w:val="20"/>
              </w:rPr>
              <w:t>:</w:t>
            </w:r>
          </w:p>
          <w:p w:rsidR="006B5CD8" w:rsidRPr="00936C98" w:rsidRDefault="006B5CD8" w:rsidP="006B5CD8">
            <w:pPr>
              <w:jc w:val="left"/>
              <w:rPr>
                <w:rFonts w:ascii="Arial" w:hAnsi="Arial" w:cs="Arial"/>
                <w:b/>
                <w:sz w:val="20"/>
                <w:szCs w:val="20"/>
              </w:rPr>
            </w:pPr>
          </w:p>
          <w:p w:rsidR="006B5CD8" w:rsidRPr="00897574" w:rsidRDefault="006B5CD8" w:rsidP="006B5CD8">
            <w:pPr>
              <w:pStyle w:val="Odlomakpopisa"/>
              <w:numPr>
                <w:ilvl w:val="0"/>
                <w:numId w:val="28"/>
              </w:numPr>
              <w:rPr>
                <w:rFonts w:ascii="Arial" w:hAnsi="Arial" w:cs="Arial"/>
                <w:sz w:val="20"/>
                <w:szCs w:val="20"/>
              </w:rPr>
            </w:pPr>
            <w:r w:rsidRPr="00897574">
              <w:rPr>
                <w:rFonts w:ascii="Arial" w:hAnsi="Arial" w:cs="Arial"/>
                <w:b/>
                <w:sz w:val="20"/>
                <w:szCs w:val="20"/>
              </w:rPr>
              <w:t>Prethodni postupak i glavna rasprava –</w:t>
            </w:r>
            <w:r w:rsidRPr="00897574">
              <w:rPr>
                <w:rFonts w:ascii="Arial" w:hAnsi="Arial" w:cs="Arial"/>
                <w:sz w:val="20"/>
                <w:szCs w:val="20"/>
              </w:rPr>
              <w:t xml:space="preserve"> načelo usmenosti, neposrednosti, javnosti, isključenje javnosti, načelo otvorenog </w:t>
            </w:r>
            <w:proofErr w:type="spellStart"/>
            <w:r w:rsidRPr="00897574">
              <w:rPr>
                <w:rFonts w:ascii="Arial" w:hAnsi="Arial" w:cs="Arial"/>
                <w:sz w:val="20"/>
                <w:szCs w:val="20"/>
              </w:rPr>
              <w:t>pravosuđenja</w:t>
            </w:r>
            <w:proofErr w:type="spellEnd"/>
            <w:r w:rsidRPr="00897574">
              <w:rPr>
                <w:rFonts w:ascii="Arial" w:hAnsi="Arial" w:cs="Arial"/>
                <w:sz w:val="20"/>
                <w:szCs w:val="20"/>
              </w:rPr>
              <w:t>, izuzeće, zapisnik, dostava, zapisnik, tijek prethodnog postupk</w:t>
            </w:r>
            <w:r>
              <w:rPr>
                <w:rFonts w:ascii="Arial" w:hAnsi="Arial" w:cs="Arial"/>
                <w:sz w:val="20"/>
                <w:szCs w:val="20"/>
              </w:rPr>
              <w:t>a</w:t>
            </w:r>
            <w:r w:rsidRPr="00897574">
              <w:rPr>
                <w:rFonts w:ascii="Arial" w:hAnsi="Arial" w:cs="Arial"/>
                <w:sz w:val="20"/>
                <w:szCs w:val="20"/>
              </w:rPr>
              <w:t xml:space="preserve"> i tijek glavne rasprave, prekid, obustava, mirovanje, zastoj postupka</w:t>
            </w:r>
          </w:p>
          <w:p w:rsidR="006B5CD8" w:rsidRPr="00897574" w:rsidRDefault="006B5CD8" w:rsidP="006B5CD8">
            <w:pPr>
              <w:pStyle w:val="Odlomakpopisa"/>
              <w:numPr>
                <w:ilvl w:val="0"/>
                <w:numId w:val="28"/>
              </w:numPr>
              <w:rPr>
                <w:rFonts w:ascii="Arial" w:hAnsi="Arial" w:cs="Arial"/>
                <w:sz w:val="20"/>
                <w:szCs w:val="20"/>
              </w:rPr>
            </w:pPr>
            <w:r w:rsidRPr="00897574">
              <w:rPr>
                <w:rFonts w:ascii="Arial" w:hAnsi="Arial" w:cs="Arial"/>
                <w:b/>
                <w:sz w:val="20"/>
                <w:szCs w:val="20"/>
              </w:rPr>
              <w:t xml:space="preserve">Sudske odluke – </w:t>
            </w:r>
            <w:r w:rsidRPr="00897574">
              <w:rPr>
                <w:rFonts w:ascii="Arial" w:hAnsi="Arial" w:cs="Arial"/>
                <w:sz w:val="20"/>
                <w:szCs w:val="20"/>
              </w:rPr>
              <w:t>vrste, presuda, sadržaj, institut pravomoćnosti, ispravljanje sudskih odluka, nagodba, tehnika pisanja prvostupanjske presude, odluka o glavnoj stvari i sporednim traženjima</w:t>
            </w:r>
          </w:p>
          <w:p w:rsidR="006B5CD8" w:rsidRPr="002E7801" w:rsidRDefault="006B5CD8" w:rsidP="006B5CD8">
            <w:pPr>
              <w:rPr>
                <w:rFonts w:ascii="Arial" w:hAnsi="Arial" w:cs="Arial"/>
                <w:sz w:val="20"/>
                <w:szCs w:val="20"/>
              </w:rPr>
            </w:pPr>
          </w:p>
        </w:tc>
        <w:tc>
          <w:tcPr>
            <w:tcW w:w="1843" w:type="dxa"/>
            <w:tcBorders>
              <w:top w:val="double" w:sz="4" w:space="0" w:color="auto"/>
            </w:tcBorders>
            <w:vAlign w:val="center"/>
          </w:tcPr>
          <w:p w:rsidR="006B5CD8" w:rsidRPr="00936C98" w:rsidRDefault="006B5CD8" w:rsidP="006B5CD8">
            <w:pPr>
              <w:ind w:hanging="108"/>
              <w:jc w:val="center"/>
              <w:rPr>
                <w:rFonts w:ascii="Arial" w:hAnsi="Arial" w:cs="Arial"/>
                <w:sz w:val="20"/>
                <w:szCs w:val="20"/>
              </w:rPr>
            </w:pPr>
            <w:r>
              <w:rPr>
                <w:rFonts w:ascii="Arial" w:hAnsi="Arial" w:cs="Arial"/>
                <w:sz w:val="20"/>
                <w:szCs w:val="20"/>
              </w:rPr>
              <w:t>17.10.2023.</w:t>
            </w:r>
          </w:p>
        </w:tc>
      </w:tr>
      <w:tr w:rsidR="006B5CD8" w:rsidRPr="00936C98" w:rsidTr="006B5CD8">
        <w:tc>
          <w:tcPr>
            <w:tcW w:w="993" w:type="dxa"/>
            <w:tcBorders>
              <w:top w:val="double" w:sz="4" w:space="0" w:color="auto"/>
              <w:bottom w:val="double" w:sz="4" w:space="0" w:color="auto"/>
            </w:tcBorders>
            <w:vAlign w:val="center"/>
          </w:tcPr>
          <w:p w:rsidR="006B5CD8" w:rsidRDefault="006B5CD8" w:rsidP="006B5CD8">
            <w:pPr>
              <w:ind w:left="284"/>
              <w:rPr>
                <w:rFonts w:ascii="Arial" w:hAnsi="Arial" w:cs="Arial"/>
                <w:sz w:val="20"/>
                <w:szCs w:val="20"/>
              </w:rPr>
            </w:pPr>
          </w:p>
          <w:p w:rsidR="006B5CD8" w:rsidRDefault="006B5CD8" w:rsidP="006B5CD8">
            <w:pPr>
              <w:ind w:left="284"/>
              <w:rPr>
                <w:rFonts w:ascii="Arial" w:hAnsi="Arial" w:cs="Arial"/>
                <w:sz w:val="20"/>
                <w:szCs w:val="20"/>
              </w:rPr>
            </w:pPr>
          </w:p>
          <w:p w:rsidR="006B5CD8" w:rsidRDefault="006B5CD8" w:rsidP="006B5CD8">
            <w:pPr>
              <w:ind w:left="284"/>
              <w:rPr>
                <w:rFonts w:ascii="Arial" w:hAnsi="Arial" w:cs="Arial"/>
                <w:sz w:val="20"/>
                <w:szCs w:val="20"/>
              </w:rPr>
            </w:pPr>
          </w:p>
          <w:p w:rsidR="006B5CD8" w:rsidRPr="00936C98" w:rsidRDefault="006B5CD8" w:rsidP="006B5CD8">
            <w:pPr>
              <w:ind w:left="284"/>
              <w:rPr>
                <w:rFonts w:ascii="Arial" w:hAnsi="Arial" w:cs="Arial"/>
                <w:sz w:val="20"/>
                <w:szCs w:val="20"/>
              </w:rPr>
            </w:pPr>
            <w:r w:rsidRPr="00936C98">
              <w:rPr>
                <w:rFonts w:ascii="Arial" w:hAnsi="Arial" w:cs="Arial"/>
                <w:sz w:val="20"/>
                <w:szCs w:val="20"/>
              </w:rPr>
              <w:t>3.</w:t>
            </w:r>
          </w:p>
        </w:tc>
        <w:tc>
          <w:tcPr>
            <w:tcW w:w="7229" w:type="dxa"/>
            <w:tcBorders>
              <w:top w:val="double" w:sz="4" w:space="0" w:color="auto"/>
              <w:bottom w:val="double" w:sz="4" w:space="0" w:color="auto"/>
            </w:tcBorders>
          </w:tcPr>
          <w:p w:rsidR="006B5CD8" w:rsidRPr="00936C98" w:rsidRDefault="006B5CD8" w:rsidP="006B5CD8">
            <w:pPr>
              <w:jc w:val="left"/>
              <w:rPr>
                <w:rFonts w:ascii="Arial" w:hAnsi="Arial" w:cs="Arial"/>
                <w:b/>
                <w:sz w:val="20"/>
                <w:szCs w:val="20"/>
              </w:rPr>
            </w:pPr>
            <w:r>
              <w:rPr>
                <w:rFonts w:ascii="Arial" w:hAnsi="Arial" w:cs="Arial"/>
                <w:b/>
                <w:sz w:val="20"/>
                <w:szCs w:val="20"/>
              </w:rPr>
              <w:t xml:space="preserve">Građansko </w:t>
            </w:r>
            <w:proofErr w:type="spellStart"/>
            <w:r>
              <w:rPr>
                <w:rFonts w:ascii="Arial" w:hAnsi="Arial" w:cs="Arial"/>
                <w:b/>
                <w:sz w:val="20"/>
                <w:szCs w:val="20"/>
              </w:rPr>
              <w:t>postupovno</w:t>
            </w:r>
            <w:proofErr w:type="spellEnd"/>
            <w:r>
              <w:rPr>
                <w:rFonts w:ascii="Arial" w:hAnsi="Arial" w:cs="Arial"/>
                <w:b/>
                <w:sz w:val="20"/>
                <w:szCs w:val="20"/>
              </w:rPr>
              <w:t xml:space="preserve"> pravo</w:t>
            </w:r>
            <w:r w:rsidRPr="00936C98">
              <w:rPr>
                <w:rFonts w:ascii="Arial" w:hAnsi="Arial" w:cs="Arial"/>
                <w:b/>
                <w:sz w:val="20"/>
                <w:szCs w:val="20"/>
              </w:rPr>
              <w:t>:</w:t>
            </w:r>
          </w:p>
          <w:p w:rsidR="006B5CD8" w:rsidRDefault="006B5CD8" w:rsidP="006B5CD8">
            <w:pPr>
              <w:rPr>
                <w:b/>
              </w:rPr>
            </w:pPr>
          </w:p>
          <w:p w:rsidR="006B5CD8" w:rsidRPr="00897574" w:rsidRDefault="006B5CD8" w:rsidP="006B5CD8">
            <w:pPr>
              <w:pStyle w:val="Odlomakpopisa"/>
              <w:numPr>
                <w:ilvl w:val="0"/>
                <w:numId w:val="29"/>
              </w:numPr>
              <w:rPr>
                <w:rFonts w:ascii="Arial" w:hAnsi="Arial" w:cs="Arial"/>
                <w:sz w:val="20"/>
                <w:szCs w:val="20"/>
              </w:rPr>
            </w:pPr>
            <w:r w:rsidRPr="00897574">
              <w:rPr>
                <w:rFonts w:ascii="Arial" w:hAnsi="Arial" w:cs="Arial"/>
                <w:b/>
                <w:sz w:val="20"/>
                <w:szCs w:val="20"/>
              </w:rPr>
              <w:t xml:space="preserve">Pravni lijekovi – </w:t>
            </w:r>
            <w:r w:rsidRPr="00897574">
              <w:rPr>
                <w:rFonts w:ascii="Arial" w:hAnsi="Arial" w:cs="Arial"/>
                <w:sz w:val="20"/>
                <w:szCs w:val="20"/>
              </w:rPr>
              <w:t>redovni i izvanredni, razlozi za žalbu, žalba protiv rješenja, svi izvanredni pravni lijekovi i odnos između njih</w:t>
            </w:r>
          </w:p>
          <w:p w:rsidR="006B5CD8" w:rsidRPr="00897574" w:rsidRDefault="006B5CD8" w:rsidP="006B5CD8">
            <w:pPr>
              <w:pStyle w:val="Odlomakpopisa"/>
              <w:numPr>
                <w:ilvl w:val="0"/>
                <w:numId w:val="29"/>
              </w:numPr>
              <w:rPr>
                <w:rFonts w:ascii="Arial" w:hAnsi="Arial" w:cs="Arial"/>
                <w:sz w:val="20"/>
                <w:szCs w:val="20"/>
              </w:rPr>
            </w:pPr>
            <w:r w:rsidRPr="00897574">
              <w:rPr>
                <w:rFonts w:ascii="Arial" w:hAnsi="Arial" w:cs="Arial"/>
                <w:b/>
                <w:sz w:val="20"/>
                <w:szCs w:val="20"/>
              </w:rPr>
              <w:t xml:space="preserve">Posebni parnični postupci – </w:t>
            </w:r>
            <w:r w:rsidRPr="00897574">
              <w:rPr>
                <w:rFonts w:ascii="Arial" w:hAnsi="Arial" w:cs="Arial"/>
                <w:sz w:val="20"/>
                <w:szCs w:val="20"/>
              </w:rPr>
              <w:t xml:space="preserve">parnice iz radnih odnosa, parnice zbog smetanja posjeda, izdavanje platnog naloga, spor male </w:t>
            </w:r>
            <w:proofErr w:type="spellStart"/>
            <w:r w:rsidRPr="00897574">
              <w:rPr>
                <w:rFonts w:ascii="Arial" w:hAnsi="Arial" w:cs="Arial"/>
                <w:sz w:val="20"/>
                <w:szCs w:val="20"/>
              </w:rPr>
              <w:t>vrijedosti</w:t>
            </w:r>
            <w:proofErr w:type="spellEnd"/>
            <w:r w:rsidRPr="00897574">
              <w:rPr>
                <w:rFonts w:ascii="Arial" w:hAnsi="Arial" w:cs="Arial"/>
                <w:sz w:val="20"/>
                <w:szCs w:val="20"/>
              </w:rPr>
              <w:t>, postupak pred trgovačkim sudovima</w:t>
            </w:r>
          </w:p>
          <w:p w:rsidR="006B5CD8" w:rsidRDefault="006B5CD8" w:rsidP="006B5CD8">
            <w:pPr>
              <w:rPr>
                <w:rFonts w:ascii="Arial" w:hAnsi="Arial" w:cs="Arial"/>
                <w:sz w:val="20"/>
                <w:szCs w:val="20"/>
              </w:rPr>
            </w:pPr>
          </w:p>
          <w:p w:rsidR="006B5CD8" w:rsidRPr="00897574" w:rsidRDefault="006B5CD8" w:rsidP="006B5CD8">
            <w:pPr>
              <w:rPr>
                <w:rFonts w:ascii="Arial" w:hAnsi="Arial" w:cs="Arial"/>
                <w:sz w:val="20"/>
                <w:szCs w:val="20"/>
              </w:rPr>
            </w:pPr>
          </w:p>
        </w:tc>
        <w:tc>
          <w:tcPr>
            <w:tcW w:w="1843" w:type="dxa"/>
            <w:tcBorders>
              <w:top w:val="double" w:sz="4" w:space="0" w:color="auto"/>
              <w:bottom w:val="double" w:sz="4" w:space="0" w:color="auto"/>
            </w:tcBorders>
            <w:vAlign w:val="center"/>
          </w:tcPr>
          <w:p w:rsidR="006B5CD8" w:rsidRDefault="006B5CD8" w:rsidP="006B5CD8">
            <w:pPr>
              <w:jc w:val="left"/>
              <w:rPr>
                <w:rFonts w:ascii="Arial" w:hAnsi="Arial" w:cs="Arial"/>
                <w:sz w:val="20"/>
                <w:szCs w:val="20"/>
              </w:rPr>
            </w:pPr>
          </w:p>
          <w:p w:rsidR="006B5CD8" w:rsidRDefault="006B5CD8" w:rsidP="006B5CD8">
            <w:pPr>
              <w:jc w:val="left"/>
              <w:rPr>
                <w:rFonts w:ascii="Arial" w:hAnsi="Arial" w:cs="Arial"/>
                <w:sz w:val="20"/>
                <w:szCs w:val="20"/>
              </w:rPr>
            </w:pPr>
          </w:p>
          <w:p w:rsidR="006B5CD8" w:rsidRPr="00936C98" w:rsidRDefault="006B5CD8" w:rsidP="006B5CD8">
            <w:pPr>
              <w:jc w:val="center"/>
              <w:rPr>
                <w:rFonts w:ascii="Arial" w:hAnsi="Arial" w:cs="Arial"/>
                <w:sz w:val="20"/>
                <w:szCs w:val="20"/>
              </w:rPr>
            </w:pPr>
            <w:r>
              <w:rPr>
                <w:rFonts w:ascii="Arial" w:hAnsi="Arial" w:cs="Arial"/>
                <w:sz w:val="20"/>
                <w:szCs w:val="20"/>
              </w:rPr>
              <w:t>18.10.2023.</w:t>
            </w:r>
          </w:p>
        </w:tc>
      </w:tr>
      <w:tr w:rsidR="006B5CD8" w:rsidRPr="00936C98" w:rsidTr="006B5CD8">
        <w:tc>
          <w:tcPr>
            <w:tcW w:w="993" w:type="dxa"/>
            <w:tcBorders>
              <w:top w:val="double" w:sz="4" w:space="0" w:color="auto"/>
              <w:bottom w:val="double" w:sz="4" w:space="0" w:color="auto"/>
            </w:tcBorders>
            <w:vAlign w:val="center"/>
          </w:tcPr>
          <w:p w:rsidR="006B5CD8" w:rsidRPr="00936C98" w:rsidRDefault="006B5CD8" w:rsidP="006B5CD8">
            <w:pPr>
              <w:ind w:left="284"/>
              <w:rPr>
                <w:rFonts w:ascii="Arial" w:hAnsi="Arial" w:cs="Arial"/>
                <w:sz w:val="20"/>
                <w:szCs w:val="20"/>
              </w:rPr>
            </w:pPr>
            <w:r>
              <w:rPr>
                <w:rFonts w:ascii="Arial" w:hAnsi="Arial" w:cs="Arial"/>
                <w:sz w:val="20"/>
                <w:szCs w:val="20"/>
              </w:rPr>
              <w:lastRenderedPageBreak/>
              <w:t>4.</w:t>
            </w:r>
          </w:p>
        </w:tc>
        <w:tc>
          <w:tcPr>
            <w:tcW w:w="7229" w:type="dxa"/>
            <w:tcBorders>
              <w:top w:val="double" w:sz="4" w:space="0" w:color="auto"/>
              <w:bottom w:val="double" w:sz="4" w:space="0" w:color="auto"/>
            </w:tcBorders>
          </w:tcPr>
          <w:p w:rsidR="006B5CD8" w:rsidRPr="00936C98" w:rsidRDefault="006B5CD8" w:rsidP="006B5CD8">
            <w:pPr>
              <w:jc w:val="left"/>
              <w:rPr>
                <w:rFonts w:ascii="Arial" w:hAnsi="Arial" w:cs="Arial"/>
                <w:b/>
                <w:sz w:val="20"/>
                <w:szCs w:val="20"/>
              </w:rPr>
            </w:pPr>
            <w:r>
              <w:rPr>
                <w:rFonts w:ascii="Arial" w:hAnsi="Arial" w:cs="Arial"/>
                <w:b/>
                <w:sz w:val="20"/>
                <w:szCs w:val="20"/>
              </w:rPr>
              <w:t xml:space="preserve">Građansko </w:t>
            </w:r>
            <w:proofErr w:type="spellStart"/>
            <w:r>
              <w:rPr>
                <w:rFonts w:ascii="Arial" w:hAnsi="Arial" w:cs="Arial"/>
                <w:b/>
                <w:sz w:val="20"/>
                <w:szCs w:val="20"/>
              </w:rPr>
              <w:t>postupovno</w:t>
            </w:r>
            <w:proofErr w:type="spellEnd"/>
            <w:r>
              <w:rPr>
                <w:rFonts w:ascii="Arial" w:hAnsi="Arial" w:cs="Arial"/>
                <w:b/>
                <w:sz w:val="20"/>
                <w:szCs w:val="20"/>
              </w:rPr>
              <w:t xml:space="preserve"> pravo</w:t>
            </w:r>
            <w:r w:rsidRPr="00936C98">
              <w:rPr>
                <w:rFonts w:ascii="Arial" w:hAnsi="Arial" w:cs="Arial"/>
                <w:b/>
                <w:sz w:val="20"/>
                <w:szCs w:val="20"/>
              </w:rPr>
              <w:t>:</w:t>
            </w:r>
          </w:p>
          <w:p w:rsidR="006B5CD8" w:rsidRDefault="006B5CD8" w:rsidP="006B5CD8">
            <w:pPr>
              <w:rPr>
                <w:b/>
              </w:rPr>
            </w:pPr>
          </w:p>
          <w:p w:rsidR="006B5CD8" w:rsidRPr="00897574" w:rsidRDefault="006B5CD8" w:rsidP="006B5CD8">
            <w:pPr>
              <w:pStyle w:val="Odlomakpopisa"/>
              <w:numPr>
                <w:ilvl w:val="0"/>
                <w:numId w:val="30"/>
              </w:numPr>
              <w:rPr>
                <w:rFonts w:ascii="Arial" w:hAnsi="Arial" w:cs="Arial"/>
                <w:sz w:val="20"/>
                <w:szCs w:val="20"/>
              </w:rPr>
            </w:pPr>
            <w:r w:rsidRPr="00897574">
              <w:rPr>
                <w:rFonts w:ascii="Arial" w:hAnsi="Arial" w:cs="Arial"/>
                <w:b/>
                <w:sz w:val="20"/>
                <w:szCs w:val="20"/>
              </w:rPr>
              <w:t xml:space="preserve">Izvanparnični postupci – </w:t>
            </w:r>
            <w:r w:rsidRPr="00897574">
              <w:rPr>
                <w:rFonts w:ascii="Arial" w:hAnsi="Arial" w:cs="Arial"/>
                <w:sz w:val="20"/>
                <w:szCs w:val="20"/>
              </w:rPr>
              <w:t>usporedba parničnog i izvanparničnog postupka, vrste izvanparničnih postupak</w:t>
            </w:r>
            <w:r>
              <w:rPr>
                <w:rFonts w:ascii="Arial" w:hAnsi="Arial" w:cs="Arial"/>
                <w:sz w:val="20"/>
                <w:szCs w:val="20"/>
              </w:rPr>
              <w:t>a</w:t>
            </w:r>
          </w:p>
          <w:p w:rsidR="006B5CD8" w:rsidRPr="006B5CD8" w:rsidRDefault="006B5CD8" w:rsidP="006B5CD8">
            <w:pPr>
              <w:pStyle w:val="Odlomakpopisa"/>
              <w:numPr>
                <w:ilvl w:val="0"/>
                <w:numId w:val="30"/>
              </w:numPr>
              <w:rPr>
                <w:rFonts w:ascii="Arial" w:hAnsi="Arial" w:cs="Arial"/>
                <w:sz w:val="20"/>
                <w:szCs w:val="20"/>
              </w:rPr>
            </w:pPr>
            <w:r w:rsidRPr="00897574">
              <w:rPr>
                <w:rFonts w:ascii="Arial" w:hAnsi="Arial" w:cs="Arial"/>
                <w:b/>
                <w:sz w:val="20"/>
                <w:szCs w:val="20"/>
              </w:rPr>
              <w:t xml:space="preserve">Ovršni postupak i mjere osiguranja – </w:t>
            </w:r>
            <w:r w:rsidRPr="00897574">
              <w:rPr>
                <w:rFonts w:ascii="Arial" w:hAnsi="Arial" w:cs="Arial"/>
                <w:sz w:val="20"/>
                <w:szCs w:val="20"/>
              </w:rPr>
              <w:t>prikaz relevantnih odredbi Ovršnog zakona u skladu s pitanjima za pravosudni ispit</w:t>
            </w:r>
          </w:p>
          <w:p w:rsidR="006B5CD8" w:rsidRDefault="006B5CD8"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6B5CD8" w:rsidRDefault="006B5CD8" w:rsidP="006B5CD8">
            <w:pPr>
              <w:jc w:val="center"/>
              <w:rPr>
                <w:rFonts w:ascii="Arial" w:hAnsi="Arial" w:cs="Arial"/>
                <w:sz w:val="20"/>
                <w:szCs w:val="20"/>
              </w:rPr>
            </w:pPr>
            <w:r>
              <w:rPr>
                <w:rFonts w:ascii="Arial" w:hAnsi="Arial" w:cs="Arial"/>
                <w:sz w:val="20"/>
                <w:szCs w:val="20"/>
              </w:rPr>
              <w:t>19.10.2023.</w:t>
            </w:r>
          </w:p>
        </w:tc>
      </w:tr>
      <w:tr w:rsidR="006B5CD8" w:rsidRPr="00936C98" w:rsidTr="006B5CD8">
        <w:tc>
          <w:tcPr>
            <w:tcW w:w="993" w:type="dxa"/>
            <w:tcBorders>
              <w:top w:val="double" w:sz="4" w:space="0" w:color="auto"/>
              <w:bottom w:val="double" w:sz="4" w:space="0" w:color="auto"/>
            </w:tcBorders>
            <w:vAlign w:val="center"/>
          </w:tcPr>
          <w:p w:rsidR="006B5CD8" w:rsidRDefault="006B5CD8" w:rsidP="006B5CD8">
            <w:pPr>
              <w:ind w:left="284"/>
              <w:rPr>
                <w:rFonts w:ascii="Arial" w:hAnsi="Arial" w:cs="Arial"/>
                <w:sz w:val="20"/>
                <w:szCs w:val="20"/>
              </w:rPr>
            </w:pPr>
          </w:p>
          <w:p w:rsidR="006B5CD8" w:rsidRDefault="006B5CD8" w:rsidP="006B5CD8">
            <w:pPr>
              <w:ind w:left="284"/>
              <w:rPr>
                <w:rFonts w:ascii="Arial" w:hAnsi="Arial" w:cs="Arial"/>
                <w:sz w:val="20"/>
                <w:szCs w:val="20"/>
              </w:rPr>
            </w:pPr>
          </w:p>
          <w:p w:rsidR="006B5CD8" w:rsidRDefault="006B5CD8" w:rsidP="006B5CD8">
            <w:pPr>
              <w:ind w:left="284"/>
              <w:rPr>
                <w:rFonts w:ascii="Arial" w:hAnsi="Arial" w:cs="Arial"/>
                <w:sz w:val="20"/>
                <w:szCs w:val="20"/>
              </w:rPr>
            </w:pPr>
          </w:p>
          <w:p w:rsidR="006B5CD8" w:rsidRPr="00936C98" w:rsidRDefault="006B5CD8" w:rsidP="006B5CD8">
            <w:pPr>
              <w:ind w:left="284"/>
              <w:rPr>
                <w:rFonts w:ascii="Arial" w:hAnsi="Arial" w:cs="Arial"/>
                <w:sz w:val="20"/>
                <w:szCs w:val="20"/>
              </w:rPr>
            </w:pPr>
            <w:r>
              <w:rPr>
                <w:rFonts w:ascii="Arial" w:hAnsi="Arial" w:cs="Arial"/>
                <w:sz w:val="20"/>
                <w:szCs w:val="20"/>
              </w:rPr>
              <w:t>5.</w:t>
            </w:r>
          </w:p>
        </w:tc>
        <w:tc>
          <w:tcPr>
            <w:tcW w:w="7229" w:type="dxa"/>
            <w:tcBorders>
              <w:top w:val="double" w:sz="4" w:space="0" w:color="auto"/>
              <w:bottom w:val="double" w:sz="4" w:space="0" w:color="auto"/>
            </w:tcBorders>
          </w:tcPr>
          <w:p w:rsidR="006B5CD8" w:rsidRPr="00936C98" w:rsidRDefault="006B5CD8" w:rsidP="006B5CD8">
            <w:pPr>
              <w:jc w:val="left"/>
              <w:rPr>
                <w:rFonts w:ascii="Arial" w:hAnsi="Arial" w:cs="Arial"/>
                <w:b/>
                <w:sz w:val="20"/>
                <w:szCs w:val="20"/>
              </w:rPr>
            </w:pPr>
            <w:r>
              <w:rPr>
                <w:rFonts w:ascii="Arial" w:hAnsi="Arial" w:cs="Arial"/>
                <w:b/>
                <w:sz w:val="20"/>
                <w:szCs w:val="20"/>
              </w:rPr>
              <w:t>Građansko materijalno pravo</w:t>
            </w:r>
            <w:r w:rsidRPr="00936C98">
              <w:rPr>
                <w:rFonts w:ascii="Arial" w:hAnsi="Arial" w:cs="Arial"/>
                <w:b/>
                <w:sz w:val="20"/>
                <w:szCs w:val="20"/>
              </w:rPr>
              <w:t>:</w:t>
            </w:r>
          </w:p>
          <w:p w:rsidR="006B5CD8" w:rsidRDefault="006B5CD8" w:rsidP="006B5CD8">
            <w:pPr>
              <w:jc w:val="left"/>
              <w:rPr>
                <w:b/>
              </w:rPr>
            </w:pPr>
          </w:p>
          <w:p w:rsidR="006B5CD8" w:rsidRDefault="006B5CD8" w:rsidP="006B5CD8">
            <w:pPr>
              <w:jc w:val="left"/>
              <w:rPr>
                <w:rFonts w:ascii="Arial" w:hAnsi="Arial" w:cs="Arial"/>
                <w:sz w:val="20"/>
                <w:szCs w:val="20"/>
              </w:rPr>
            </w:pPr>
            <w:r w:rsidRPr="00897574">
              <w:rPr>
                <w:rFonts w:ascii="Arial" w:hAnsi="Arial" w:cs="Arial"/>
                <w:b/>
                <w:sz w:val="20"/>
                <w:szCs w:val="20"/>
              </w:rPr>
              <w:t xml:space="preserve">Obvezno pravo – Opći dio I – </w:t>
            </w:r>
            <w:r w:rsidRPr="00897574">
              <w:rPr>
                <w:rFonts w:ascii="Arial" w:hAnsi="Arial" w:cs="Arial"/>
                <w:sz w:val="20"/>
                <w:szCs w:val="20"/>
              </w:rPr>
              <w:t xml:space="preserve">osnovna načela, pravna i poslovna sposobnost, prava osobnosti, načelo monetarnog </w:t>
            </w:r>
            <w:proofErr w:type="spellStart"/>
            <w:r w:rsidRPr="00897574">
              <w:rPr>
                <w:rFonts w:ascii="Arial" w:hAnsi="Arial" w:cs="Arial"/>
                <w:sz w:val="20"/>
                <w:szCs w:val="20"/>
              </w:rPr>
              <w:t>nominalizma</w:t>
            </w:r>
            <w:proofErr w:type="spellEnd"/>
            <w:r w:rsidRPr="00897574">
              <w:rPr>
                <w:rFonts w:ascii="Arial" w:hAnsi="Arial" w:cs="Arial"/>
                <w:sz w:val="20"/>
                <w:szCs w:val="20"/>
              </w:rPr>
              <w:t xml:space="preserve">, valuta obveze, indeksna i valutna klauzula, kamate, alternativne obveze, fakultativne obveze, djeljive i nedjeljive obveze, solidarnost dužnika i vjerovnika, pobijanja dužnikovih pravnih radnji, pravo </w:t>
            </w:r>
            <w:proofErr w:type="spellStart"/>
            <w:r w:rsidRPr="00897574">
              <w:rPr>
                <w:rFonts w:ascii="Arial" w:hAnsi="Arial" w:cs="Arial"/>
                <w:sz w:val="20"/>
                <w:szCs w:val="20"/>
              </w:rPr>
              <w:t>zadržanja</w:t>
            </w:r>
            <w:proofErr w:type="spellEnd"/>
          </w:p>
          <w:p w:rsidR="006B5CD8" w:rsidRPr="00897574" w:rsidRDefault="006B5CD8"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6B5CD8" w:rsidRDefault="006B5CD8" w:rsidP="006B5CD8">
            <w:pPr>
              <w:jc w:val="left"/>
              <w:rPr>
                <w:rFonts w:ascii="Arial" w:hAnsi="Arial" w:cs="Arial"/>
                <w:sz w:val="20"/>
                <w:szCs w:val="20"/>
              </w:rPr>
            </w:pPr>
          </w:p>
          <w:p w:rsidR="006B5CD8" w:rsidRDefault="006B5CD8" w:rsidP="006B5CD8">
            <w:pPr>
              <w:jc w:val="left"/>
              <w:rPr>
                <w:rFonts w:ascii="Arial" w:hAnsi="Arial" w:cs="Arial"/>
                <w:sz w:val="20"/>
                <w:szCs w:val="20"/>
              </w:rPr>
            </w:pPr>
          </w:p>
          <w:p w:rsidR="006B5CD8" w:rsidRDefault="006B5CD8" w:rsidP="006B5CD8">
            <w:pPr>
              <w:jc w:val="left"/>
              <w:rPr>
                <w:rFonts w:ascii="Arial" w:hAnsi="Arial" w:cs="Arial"/>
                <w:sz w:val="20"/>
                <w:szCs w:val="20"/>
              </w:rPr>
            </w:pPr>
          </w:p>
          <w:p w:rsidR="006B5CD8" w:rsidRDefault="006B5CD8" w:rsidP="006B5CD8">
            <w:pPr>
              <w:jc w:val="center"/>
              <w:rPr>
                <w:rFonts w:ascii="Arial" w:hAnsi="Arial" w:cs="Arial"/>
                <w:sz w:val="20"/>
                <w:szCs w:val="20"/>
              </w:rPr>
            </w:pPr>
            <w:r>
              <w:rPr>
                <w:rFonts w:ascii="Arial" w:hAnsi="Arial" w:cs="Arial"/>
                <w:sz w:val="20"/>
                <w:szCs w:val="20"/>
              </w:rPr>
              <w:t>20.10.2023.</w:t>
            </w:r>
          </w:p>
        </w:tc>
      </w:tr>
      <w:tr w:rsidR="006B5CD8" w:rsidRPr="00936C98" w:rsidTr="006B5CD8">
        <w:tc>
          <w:tcPr>
            <w:tcW w:w="993" w:type="dxa"/>
            <w:tcBorders>
              <w:top w:val="double" w:sz="4" w:space="0" w:color="auto"/>
              <w:bottom w:val="double" w:sz="4" w:space="0" w:color="auto"/>
            </w:tcBorders>
            <w:vAlign w:val="center"/>
          </w:tcPr>
          <w:p w:rsidR="006B5CD8" w:rsidRPr="00936C98" w:rsidRDefault="006B5CD8" w:rsidP="006B5CD8">
            <w:pPr>
              <w:ind w:left="284"/>
              <w:rPr>
                <w:rFonts w:ascii="Arial" w:hAnsi="Arial" w:cs="Arial"/>
                <w:sz w:val="20"/>
                <w:szCs w:val="20"/>
              </w:rPr>
            </w:pPr>
            <w:r>
              <w:rPr>
                <w:rFonts w:ascii="Arial" w:hAnsi="Arial" w:cs="Arial"/>
                <w:sz w:val="20"/>
                <w:szCs w:val="20"/>
              </w:rPr>
              <w:t>6.</w:t>
            </w:r>
          </w:p>
        </w:tc>
        <w:tc>
          <w:tcPr>
            <w:tcW w:w="7229" w:type="dxa"/>
            <w:tcBorders>
              <w:top w:val="double" w:sz="4" w:space="0" w:color="auto"/>
              <w:bottom w:val="double" w:sz="4" w:space="0" w:color="auto"/>
            </w:tcBorders>
          </w:tcPr>
          <w:p w:rsidR="006B5CD8" w:rsidRPr="00897574" w:rsidRDefault="006B5CD8" w:rsidP="006B5CD8">
            <w:pPr>
              <w:jc w:val="left"/>
              <w:rPr>
                <w:rFonts w:ascii="Arial" w:hAnsi="Arial" w:cs="Arial"/>
                <w:b/>
                <w:sz w:val="20"/>
                <w:szCs w:val="20"/>
              </w:rPr>
            </w:pPr>
            <w:r w:rsidRPr="00897574">
              <w:rPr>
                <w:rFonts w:ascii="Arial" w:hAnsi="Arial" w:cs="Arial"/>
                <w:b/>
                <w:sz w:val="20"/>
                <w:szCs w:val="20"/>
              </w:rPr>
              <w:t>Građansko materijalno pravo:</w:t>
            </w:r>
          </w:p>
          <w:p w:rsidR="006B5CD8" w:rsidRPr="00897574" w:rsidRDefault="006B5CD8" w:rsidP="006B5CD8">
            <w:pPr>
              <w:jc w:val="left"/>
              <w:rPr>
                <w:rFonts w:ascii="Arial" w:hAnsi="Arial" w:cs="Arial"/>
                <w:b/>
                <w:sz w:val="20"/>
                <w:szCs w:val="20"/>
              </w:rPr>
            </w:pPr>
          </w:p>
          <w:p w:rsidR="006B5CD8" w:rsidRDefault="006B5CD8" w:rsidP="006B5CD8">
            <w:pPr>
              <w:jc w:val="left"/>
              <w:rPr>
                <w:rFonts w:ascii="Arial" w:hAnsi="Arial" w:cs="Arial"/>
                <w:sz w:val="20"/>
                <w:szCs w:val="20"/>
              </w:rPr>
            </w:pPr>
            <w:r w:rsidRPr="00897574">
              <w:rPr>
                <w:rFonts w:ascii="Arial" w:hAnsi="Arial" w:cs="Arial"/>
                <w:b/>
                <w:sz w:val="20"/>
                <w:szCs w:val="20"/>
              </w:rPr>
              <w:t xml:space="preserve">Obvezno pravo- Opći dio II – </w:t>
            </w:r>
            <w:r w:rsidRPr="00897574">
              <w:rPr>
                <w:rFonts w:ascii="Arial" w:hAnsi="Arial" w:cs="Arial"/>
                <w:sz w:val="20"/>
                <w:szCs w:val="20"/>
              </w:rPr>
              <w:t xml:space="preserve">cesija, preuzimanje duga, pristupanje dugu, preuzimanje ispunjenja, jamstvo, </w:t>
            </w:r>
            <w:proofErr w:type="spellStart"/>
            <w:r w:rsidRPr="00897574">
              <w:rPr>
                <w:rFonts w:ascii="Arial" w:hAnsi="Arial" w:cs="Arial"/>
                <w:sz w:val="20"/>
                <w:szCs w:val="20"/>
              </w:rPr>
              <w:t>novacija</w:t>
            </w:r>
            <w:proofErr w:type="spellEnd"/>
            <w:r w:rsidRPr="00897574">
              <w:rPr>
                <w:rFonts w:ascii="Arial" w:hAnsi="Arial" w:cs="Arial"/>
                <w:sz w:val="20"/>
                <w:szCs w:val="20"/>
              </w:rPr>
              <w:t>, nagodba, prestanak obveze, prijeboj, nemogućnost ispunjenja, sjedinjenje, zastara</w:t>
            </w:r>
          </w:p>
          <w:p w:rsidR="006B5CD8" w:rsidRDefault="006B5CD8"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6B5CD8" w:rsidRDefault="006B5CD8" w:rsidP="006B5CD8">
            <w:pPr>
              <w:jc w:val="center"/>
              <w:rPr>
                <w:rFonts w:ascii="Arial" w:hAnsi="Arial" w:cs="Arial"/>
                <w:sz w:val="20"/>
                <w:szCs w:val="20"/>
              </w:rPr>
            </w:pPr>
            <w:r>
              <w:rPr>
                <w:rFonts w:ascii="Arial" w:hAnsi="Arial" w:cs="Arial"/>
                <w:sz w:val="20"/>
                <w:szCs w:val="20"/>
              </w:rPr>
              <w:t>23.10.2023.</w:t>
            </w:r>
          </w:p>
        </w:tc>
      </w:tr>
      <w:tr w:rsidR="006B5CD8" w:rsidRPr="00936C98" w:rsidTr="006B5CD8">
        <w:tc>
          <w:tcPr>
            <w:tcW w:w="993" w:type="dxa"/>
            <w:tcBorders>
              <w:top w:val="double" w:sz="4" w:space="0" w:color="auto"/>
              <w:bottom w:val="double" w:sz="4" w:space="0" w:color="auto"/>
            </w:tcBorders>
            <w:vAlign w:val="center"/>
          </w:tcPr>
          <w:p w:rsidR="006B5CD8" w:rsidRPr="00936C98" w:rsidRDefault="006B5CD8" w:rsidP="006B5CD8">
            <w:pPr>
              <w:ind w:left="284"/>
              <w:rPr>
                <w:rFonts w:ascii="Arial" w:hAnsi="Arial" w:cs="Arial"/>
                <w:sz w:val="20"/>
                <w:szCs w:val="20"/>
              </w:rPr>
            </w:pPr>
            <w:r>
              <w:rPr>
                <w:rFonts w:ascii="Arial" w:hAnsi="Arial" w:cs="Arial"/>
                <w:sz w:val="20"/>
                <w:szCs w:val="20"/>
              </w:rPr>
              <w:t>7.</w:t>
            </w:r>
          </w:p>
        </w:tc>
        <w:tc>
          <w:tcPr>
            <w:tcW w:w="7229" w:type="dxa"/>
            <w:tcBorders>
              <w:top w:val="double" w:sz="4" w:space="0" w:color="auto"/>
              <w:bottom w:val="double" w:sz="4" w:space="0" w:color="auto"/>
            </w:tcBorders>
          </w:tcPr>
          <w:p w:rsidR="006B5CD8" w:rsidRPr="00897574" w:rsidRDefault="006B5CD8" w:rsidP="006B5CD8">
            <w:pPr>
              <w:jc w:val="left"/>
              <w:rPr>
                <w:rFonts w:ascii="Arial" w:hAnsi="Arial" w:cs="Arial"/>
                <w:b/>
                <w:sz w:val="20"/>
                <w:szCs w:val="20"/>
              </w:rPr>
            </w:pPr>
            <w:r w:rsidRPr="00897574">
              <w:rPr>
                <w:rFonts w:ascii="Arial" w:hAnsi="Arial" w:cs="Arial"/>
                <w:b/>
                <w:sz w:val="20"/>
                <w:szCs w:val="20"/>
              </w:rPr>
              <w:t>Građansko materijalno pravo:</w:t>
            </w:r>
          </w:p>
          <w:p w:rsidR="006B5CD8" w:rsidRDefault="006B5CD8" w:rsidP="006B5CD8">
            <w:pPr>
              <w:jc w:val="left"/>
              <w:rPr>
                <w:rFonts w:ascii="Arial" w:hAnsi="Arial" w:cs="Arial"/>
                <w:b/>
                <w:sz w:val="20"/>
                <w:szCs w:val="20"/>
              </w:rPr>
            </w:pPr>
          </w:p>
          <w:p w:rsidR="006B5CD8" w:rsidRDefault="006B5CD8" w:rsidP="006B5CD8">
            <w:pPr>
              <w:jc w:val="left"/>
              <w:rPr>
                <w:rFonts w:ascii="Arial" w:hAnsi="Arial" w:cs="Arial"/>
                <w:sz w:val="20"/>
                <w:szCs w:val="20"/>
              </w:rPr>
            </w:pPr>
            <w:r w:rsidRPr="00E2184F">
              <w:rPr>
                <w:rFonts w:ascii="Arial" w:hAnsi="Arial" w:cs="Arial"/>
                <w:b/>
                <w:sz w:val="20"/>
                <w:szCs w:val="20"/>
              </w:rPr>
              <w:t xml:space="preserve">Obvezno pravo – Posebni dio opće odredbe – </w:t>
            </w:r>
            <w:r>
              <w:rPr>
                <w:rFonts w:ascii="Arial" w:hAnsi="Arial" w:cs="Arial"/>
                <w:sz w:val="20"/>
                <w:szCs w:val="20"/>
              </w:rPr>
              <w:t>sklapanje ugovora, man</w:t>
            </w:r>
            <w:r w:rsidRPr="00E2184F">
              <w:rPr>
                <w:rFonts w:ascii="Arial" w:hAnsi="Arial" w:cs="Arial"/>
                <w:sz w:val="20"/>
                <w:szCs w:val="20"/>
              </w:rPr>
              <w:t>e volje, oblik ugo</w:t>
            </w:r>
            <w:r>
              <w:rPr>
                <w:rFonts w:ascii="Arial" w:hAnsi="Arial" w:cs="Arial"/>
                <w:sz w:val="20"/>
                <w:szCs w:val="20"/>
              </w:rPr>
              <w:t>vora, kapara, tumačenje ugovora</w:t>
            </w:r>
            <w:r w:rsidRPr="00E2184F">
              <w:rPr>
                <w:rFonts w:ascii="Arial" w:hAnsi="Arial" w:cs="Arial"/>
                <w:sz w:val="20"/>
                <w:szCs w:val="20"/>
              </w:rPr>
              <w:t>,</w:t>
            </w:r>
            <w:r>
              <w:rPr>
                <w:rFonts w:ascii="Arial" w:hAnsi="Arial" w:cs="Arial"/>
                <w:sz w:val="20"/>
                <w:szCs w:val="20"/>
              </w:rPr>
              <w:t xml:space="preserve"> </w:t>
            </w:r>
            <w:r w:rsidRPr="00E2184F">
              <w:rPr>
                <w:rFonts w:ascii="Arial" w:hAnsi="Arial" w:cs="Arial"/>
                <w:sz w:val="20"/>
                <w:szCs w:val="20"/>
              </w:rPr>
              <w:t>nevaljani pravni poslovi, ugovorna kazna, raskid ugovora zbog neispunjenja, izmjena ili raskid ugovora zbog promijenjenih okolnosti, prekomjerno oštećenje</w:t>
            </w:r>
          </w:p>
          <w:p w:rsidR="006B5CD8" w:rsidRPr="00E2184F" w:rsidRDefault="006B5CD8"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6B5CD8" w:rsidRDefault="006B5CD8" w:rsidP="006B5CD8">
            <w:pPr>
              <w:jc w:val="center"/>
              <w:rPr>
                <w:rFonts w:ascii="Arial" w:hAnsi="Arial" w:cs="Arial"/>
                <w:sz w:val="20"/>
                <w:szCs w:val="20"/>
              </w:rPr>
            </w:pPr>
            <w:r>
              <w:rPr>
                <w:rFonts w:ascii="Arial" w:hAnsi="Arial" w:cs="Arial"/>
                <w:sz w:val="20"/>
                <w:szCs w:val="20"/>
              </w:rPr>
              <w:t>24.10.2023.</w:t>
            </w:r>
          </w:p>
        </w:tc>
      </w:tr>
      <w:tr w:rsidR="006B5CD8" w:rsidRPr="00936C98" w:rsidTr="006B5CD8">
        <w:tc>
          <w:tcPr>
            <w:tcW w:w="993" w:type="dxa"/>
            <w:tcBorders>
              <w:top w:val="double" w:sz="4" w:space="0" w:color="auto"/>
              <w:bottom w:val="double" w:sz="4" w:space="0" w:color="auto"/>
            </w:tcBorders>
            <w:vAlign w:val="center"/>
          </w:tcPr>
          <w:p w:rsidR="006B5CD8" w:rsidRPr="00936C98" w:rsidRDefault="006B5CD8" w:rsidP="006B5CD8">
            <w:pPr>
              <w:ind w:left="284"/>
              <w:rPr>
                <w:rFonts w:ascii="Arial" w:hAnsi="Arial" w:cs="Arial"/>
                <w:sz w:val="20"/>
                <w:szCs w:val="20"/>
              </w:rPr>
            </w:pPr>
            <w:r>
              <w:rPr>
                <w:rFonts w:ascii="Arial" w:hAnsi="Arial" w:cs="Arial"/>
                <w:sz w:val="20"/>
                <w:szCs w:val="20"/>
              </w:rPr>
              <w:t>8.</w:t>
            </w:r>
          </w:p>
        </w:tc>
        <w:tc>
          <w:tcPr>
            <w:tcW w:w="7229" w:type="dxa"/>
            <w:tcBorders>
              <w:top w:val="double" w:sz="4" w:space="0" w:color="auto"/>
              <w:bottom w:val="double" w:sz="4" w:space="0" w:color="auto"/>
            </w:tcBorders>
          </w:tcPr>
          <w:p w:rsidR="006B5CD8" w:rsidRPr="00897574" w:rsidRDefault="006B5CD8" w:rsidP="006B5CD8">
            <w:pPr>
              <w:jc w:val="left"/>
              <w:rPr>
                <w:rFonts w:ascii="Arial" w:hAnsi="Arial" w:cs="Arial"/>
                <w:b/>
                <w:sz w:val="20"/>
                <w:szCs w:val="20"/>
              </w:rPr>
            </w:pPr>
            <w:r w:rsidRPr="00897574">
              <w:rPr>
                <w:rFonts w:ascii="Arial" w:hAnsi="Arial" w:cs="Arial"/>
                <w:b/>
                <w:sz w:val="20"/>
                <w:szCs w:val="20"/>
              </w:rPr>
              <w:t>Građansko materijalno pravo:</w:t>
            </w:r>
          </w:p>
          <w:p w:rsidR="006B5CD8" w:rsidRDefault="006B5CD8" w:rsidP="006B5CD8">
            <w:pPr>
              <w:jc w:val="left"/>
              <w:rPr>
                <w:b/>
              </w:rPr>
            </w:pPr>
          </w:p>
          <w:p w:rsidR="006B5CD8" w:rsidRDefault="006B5CD8" w:rsidP="006B5CD8">
            <w:pPr>
              <w:jc w:val="left"/>
              <w:rPr>
                <w:rFonts w:ascii="Arial" w:hAnsi="Arial" w:cs="Arial"/>
                <w:sz w:val="20"/>
                <w:szCs w:val="20"/>
              </w:rPr>
            </w:pPr>
            <w:r w:rsidRPr="00E2184F">
              <w:rPr>
                <w:rFonts w:ascii="Arial" w:hAnsi="Arial" w:cs="Arial"/>
                <w:b/>
                <w:sz w:val="20"/>
                <w:szCs w:val="20"/>
              </w:rPr>
              <w:t xml:space="preserve">Obvezno pravo – Posebni dio ugovori – </w:t>
            </w:r>
            <w:r w:rsidRPr="00E2184F">
              <w:rPr>
                <w:rFonts w:ascii="Arial" w:hAnsi="Arial" w:cs="Arial"/>
                <w:sz w:val="20"/>
                <w:szCs w:val="20"/>
              </w:rPr>
              <w:t xml:space="preserve">kupoprodaja, odgovornost za pravne i materijalne nedostatke, darovanje, zajam, zakup, posudba, najam, </w:t>
            </w:r>
            <w:proofErr w:type="spellStart"/>
            <w:r w:rsidRPr="00E2184F">
              <w:rPr>
                <w:rFonts w:ascii="Arial" w:hAnsi="Arial" w:cs="Arial"/>
                <w:sz w:val="20"/>
                <w:szCs w:val="20"/>
              </w:rPr>
              <w:t>dosmrtno</w:t>
            </w:r>
            <w:proofErr w:type="spellEnd"/>
            <w:r w:rsidRPr="00E2184F">
              <w:rPr>
                <w:rFonts w:ascii="Arial" w:hAnsi="Arial" w:cs="Arial"/>
                <w:sz w:val="20"/>
                <w:szCs w:val="20"/>
              </w:rPr>
              <w:t xml:space="preserve"> i doživotno uzdržavanje, djelo, građenje, ortaštvo, ostava, organiziranje putovanja, osiguranje, osiguranje imovine i osoba, isključeni rizici kod osiguranja</w:t>
            </w:r>
          </w:p>
          <w:p w:rsidR="006B5CD8" w:rsidRPr="00E2184F" w:rsidRDefault="006B5CD8"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6B5CD8" w:rsidRDefault="006B5CD8" w:rsidP="006B5CD8">
            <w:pPr>
              <w:jc w:val="center"/>
              <w:rPr>
                <w:rFonts w:ascii="Arial" w:hAnsi="Arial" w:cs="Arial"/>
                <w:sz w:val="20"/>
                <w:szCs w:val="20"/>
              </w:rPr>
            </w:pPr>
            <w:r>
              <w:rPr>
                <w:rFonts w:ascii="Arial" w:hAnsi="Arial" w:cs="Arial"/>
                <w:sz w:val="20"/>
                <w:szCs w:val="20"/>
              </w:rPr>
              <w:t>25.10.2023.</w:t>
            </w:r>
          </w:p>
        </w:tc>
      </w:tr>
      <w:tr w:rsidR="006B5CD8" w:rsidRPr="00936C98" w:rsidTr="006B5CD8">
        <w:tc>
          <w:tcPr>
            <w:tcW w:w="993" w:type="dxa"/>
            <w:tcBorders>
              <w:top w:val="double" w:sz="4" w:space="0" w:color="auto"/>
              <w:bottom w:val="double" w:sz="4" w:space="0" w:color="auto"/>
            </w:tcBorders>
            <w:vAlign w:val="center"/>
          </w:tcPr>
          <w:p w:rsidR="006B5CD8" w:rsidRPr="00936C98" w:rsidRDefault="006B5CD8" w:rsidP="006B5CD8">
            <w:pPr>
              <w:ind w:left="284"/>
              <w:rPr>
                <w:rFonts w:ascii="Arial" w:hAnsi="Arial" w:cs="Arial"/>
                <w:sz w:val="20"/>
                <w:szCs w:val="20"/>
              </w:rPr>
            </w:pPr>
            <w:r>
              <w:rPr>
                <w:rFonts w:ascii="Arial" w:hAnsi="Arial" w:cs="Arial"/>
                <w:sz w:val="20"/>
                <w:szCs w:val="20"/>
              </w:rPr>
              <w:t>9.</w:t>
            </w:r>
          </w:p>
        </w:tc>
        <w:tc>
          <w:tcPr>
            <w:tcW w:w="7229" w:type="dxa"/>
            <w:tcBorders>
              <w:top w:val="double" w:sz="4" w:space="0" w:color="auto"/>
              <w:bottom w:val="double" w:sz="4" w:space="0" w:color="auto"/>
            </w:tcBorders>
          </w:tcPr>
          <w:p w:rsidR="006B5CD8" w:rsidRPr="00897574" w:rsidRDefault="006B5CD8" w:rsidP="006B5CD8">
            <w:pPr>
              <w:jc w:val="left"/>
              <w:rPr>
                <w:rFonts w:ascii="Arial" w:hAnsi="Arial" w:cs="Arial"/>
                <w:b/>
                <w:sz w:val="20"/>
                <w:szCs w:val="20"/>
              </w:rPr>
            </w:pPr>
            <w:r w:rsidRPr="00897574">
              <w:rPr>
                <w:rFonts w:ascii="Arial" w:hAnsi="Arial" w:cs="Arial"/>
                <w:b/>
                <w:sz w:val="20"/>
                <w:szCs w:val="20"/>
              </w:rPr>
              <w:t>Građansko materijalno pravo:</w:t>
            </w:r>
          </w:p>
          <w:p w:rsidR="006B5CD8" w:rsidRDefault="006B5CD8" w:rsidP="006B5CD8">
            <w:pPr>
              <w:jc w:val="left"/>
              <w:rPr>
                <w:b/>
              </w:rPr>
            </w:pPr>
          </w:p>
          <w:p w:rsidR="006B5CD8" w:rsidRPr="00E2184F" w:rsidRDefault="006B5CD8" w:rsidP="006B5CD8">
            <w:pPr>
              <w:jc w:val="left"/>
              <w:rPr>
                <w:rFonts w:ascii="Arial" w:hAnsi="Arial" w:cs="Arial"/>
                <w:sz w:val="20"/>
                <w:szCs w:val="20"/>
              </w:rPr>
            </w:pPr>
            <w:r w:rsidRPr="00E2184F">
              <w:rPr>
                <w:rFonts w:ascii="Arial" w:hAnsi="Arial" w:cs="Arial"/>
                <w:b/>
                <w:sz w:val="20"/>
                <w:szCs w:val="20"/>
              </w:rPr>
              <w:t>Obvezno pravo – Odgovornost za štetu i stjecanje bez osnove –</w:t>
            </w:r>
            <w:r w:rsidRPr="00E2184F">
              <w:rPr>
                <w:rFonts w:ascii="Arial" w:hAnsi="Arial" w:cs="Arial"/>
                <w:sz w:val="20"/>
                <w:szCs w:val="20"/>
              </w:rPr>
              <w:t>odgovornost za štetu, imovinska šteta, neimovinska šteta, popravljanje štete, odgovornost više osoba za istu štetu, stjecanje bez osnova i pravila vraćanja, poslovodstvo bez naloga, nepravo poslovodstvo</w:t>
            </w:r>
          </w:p>
          <w:p w:rsidR="006B5CD8" w:rsidRDefault="006B5CD8"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6B5CD8" w:rsidRDefault="006B5CD8" w:rsidP="006B5CD8">
            <w:pPr>
              <w:jc w:val="center"/>
              <w:rPr>
                <w:rFonts w:ascii="Arial" w:hAnsi="Arial" w:cs="Arial"/>
                <w:sz w:val="20"/>
                <w:szCs w:val="20"/>
              </w:rPr>
            </w:pPr>
            <w:r>
              <w:rPr>
                <w:rFonts w:ascii="Arial" w:hAnsi="Arial" w:cs="Arial"/>
                <w:sz w:val="20"/>
                <w:szCs w:val="20"/>
              </w:rPr>
              <w:t>26.10.2023.</w:t>
            </w:r>
          </w:p>
        </w:tc>
      </w:tr>
      <w:tr w:rsidR="006B5CD8" w:rsidRPr="00936C98" w:rsidTr="006B5CD8">
        <w:tc>
          <w:tcPr>
            <w:tcW w:w="993" w:type="dxa"/>
            <w:tcBorders>
              <w:top w:val="double" w:sz="4" w:space="0" w:color="auto"/>
              <w:bottom w:val="double" w:sz="4" w:space="0" w:color="auto"/>
            </w:tcBorders>
            <w:vAlign w:val="center"/>
          </w:tcPr>
          <w:p w:rsidR="006B5CD8" w:rsidRDefault="006B5CD8" w:rsidP="006B5CD8">
            <w:pPr>
              <w:ind w:left="284"/>
              <w:rPr>
                <w:rFonts w:ascii="Arial" w:hAnsi="Arial" w:cs="Arial"/>
                <w:sz w:val="20"/>
                <w:szCs w:val="20"/>
              </w:rPr>
            </w:pPr>
            <w:r>
              <w:rPr>
                <w:rFonts w:ascii="Arial" w:hAnsi="Arial" w:cs="Arial"/>
                <w:sz w:val="20"/>
                <w:szCs w:val="20"/>
              </w:rPr>
              <w:t>10.</w:t>
            </w:r>
          </w:p>
        </w:tc>
        <w:tc>
          <w:tcPr>
            <w:tcW w:w="7229" w:type="dxa"/>
            <w:tcBorders>
              <w:top w:val="double" w:sz="4" w:space="0" w:color="auto"/>
              <w:bottom w:val="double" w:sz="4" w:space="0" w:color="auto"/>
            </w:tcBorders>
          </w:tcPr>
          <w:p w:rsidR="006B5CD8" w:rsidRPr="00897574" w:rsidRDefault="006B5CD8" w:rsidP="006B5CD8">
            <w:pPr>
              <w:jc w:val="left"/>
              <w:rPr>
                <w:rFonts w:ascii="Arial" w:hAnsi="Arial" w:cs="Arial"/>
                <w:b/>
                <w:sz w:val="20"/>
                <w:szCs w:val="20"/>
              </w:rPr>
            </w:pPr>
            <w:r w:rsidRPr="00897574">
              <w:rPr>
                <w:rFonts w:ascii="Arial" w:hAnsi="Arial" w:cs="Arial"/>
                <w:b/>
                <w:sz w:val="20"/>
                <w:szCs w:val="20"/>
              </w:rPr>
              <w:t>Građansko materijalno pravo:</w:t>
            </w:r>
          </w:p>
          <w:p w:rsidR="006B5CD8" w:rsidRDefault="006B5CD8" w:rsidP="006B5CD8">
            <w:pPr>
              <w:jc w:val="left"/>
              <w:rPr>
                <w:b/>
              </w:rPr>
            </w:pPr>
          </w:p>
          <w:p w:rsidR="006B5CD8" w:rsidRPr="00B77D6A" w:rsidRDefault="006B5CD8" w:rsidP="006B5CD8">
            <w:pPr>
              <w:jc w:val="left"/>
              <w:rPr>
                <w:rFonts w:ascii="Arial" w:hAnsi="Arial" w:cs="Arial"/>
                <w:sz w:val="20"/>
                <w:szCs w:val="20"/>
              </w:rPr>
            </w:pPr>
            <w:r w:rsidRPr="00B77D6A">
              <w:rPr>
                <w:rFonts w:ascii="Arial" w:hAnsi="Arial" w:cs="Arial"/>
                <w:b/>
                <w:sz w:val="20"/>
                <w:szCs w:val="20"/>
              </w:rPr>
              <w:t xml:space="preserve">Stvarno pravo – </w:t>
            </w:r>
            <w:r w:rsidRPr="00B77D6A">
              <w:rPr>
                <w:rFonts w:ascii="Arial" w:hAnsi="Arial" w:cs="Arial"/>
                <w:sz w:val="20"/>
                <w:szCs w:val="20"/>
              </w:rPr>
              <w:t>predmet prava vlasništva, stvar i vrste stvari, posjed, kakvoća posjeda, zaštita posjeda, prestanak posjed</w:t>
            </w:r>
            <w:r>
              <w:rPr>
                <w:rFonts w:ascii="Arial" w:hAnsi="Arial" w:cs="Arial"/>
                <w:sz w:val="20"/>
                <w:szCs w:val="20"/>
              </w:rPr>
              <w:t>a</w:t>
            </w:r>
            <w:r w:rsidRPr="00B77D6A">
              <w:rPr>
                <w:rFonts w:ascii="Arial" w:hAnsi="Arial" w:cs="Arial"/>
                <w:sz w:val="20"/>
                <w:szCs w:val="20"/>
              </w:rPr>
              <w:t>, pravo vlasništva, opća i posebna ograničenja, suvlasništvo, poslovi redovite i izvanredne uprave, razvrgnuće suvlasničke zajednice</w:t>
            </w:r>
          </w:p>
          <w:p w:rsidR="006B5CD8" w:rsidRPr="00897574" w:rsidRDefault="006B5CD8"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6B5CD8" w:rsidRDefault="006B5CD8" w:rsidP="006B5CD8">
            <w:pPr>
              <w:jc w:val="center"/>
              <w:rPr>
                <w:rFonts w:ascii="Arial" w:hAnsi="Arial" w:cs="Arial"/>
                <w:sz w:val="20"/>
                <w:szCs w:val="20"/>
              </w:rPr>
            </w:pPr>
            <w:r>
              <w:rPr>
                <w:rFonts w:ascii="Arial" w:hAnsi="Arial" w:cs="Arial"/>
                <w:sz w:val="20"/>
                <w:szCs w:val="20"/>
              </w:rPr>
              <w:t>27.10.2023.</w:t>
            </w:r>
          </w:p>
        </w:tc>
      </w:tr>
      <w:tr w:rsidR="006B5CD8" w:rsidRPr="00936C98" w:rsidTr="006B5CD8">
        <w:tc>
          <w:tcPr>
            <w:tcW w:w="993" w:type="dxa"/>
            <w:tcBorders>
              <w:top w:val="double" w:sz="4" w:space="0" w:color="auto"/>
              <w:bottom w:val="double" w:sz="4" w:space="0" w:color="auto"/>
            </w:tcBorders>
            <w:vAlign w:val="center"/>
          </w:tcPr>
          <w:p w:rsidR="006B5CD8" w:rsidRDefault="006B5CD8" w:rsidP="006B5CD8">
            <w:pPr>
              <w:ind w:left="284"/>
              <w:rPr>
                <w:rFonts w:ascii="Arial" w:hAnsi="Arial" w:cs="Arial"/>
                <w:sz w:val="20"/>
                <w:szCs w:val="20"/>
              </w:rPr>
            </w:pPr>
            <w:r>
              <w:rPr>
                <w:rFonts w:ascii="Arial" w:hAnsi="Arial" w:cs="Arial"/>
                <w:sz w:val="20"/>
                <w:szCs w:val="20"/>
              </w:rPr>
              <w:t>11.</w:t>
            </w:r>
          </w:p>
        </w:tc>
        <w:tc>
          <w:tcPr>
            <w:tcW w:w="7229" w:type="dxa"/>
            <w:tcBorders>
              <w:top w:val="double" w:sz="4" w:space="0" w:color="auto"/>
              <w:bottom w:val="double" w:sz="4" w:space="0" w:color="auto"/>
            </w:tcBorders>
          </w:tcPr>
          <w:p w:rsidR="006B5CD8" w:rsidRPr="00897574" w:rsidRDefault="006B5CD8" w:rsidP="006B5CD8">
            <w:pPr>
              <w:jc w:val="left"/>
              <w:rPr>
                <w:rFonts w:ascii="Arial" w:hAnsi="Arial" w:cs="Arial"/>
                <w:b/>
                <w:sz w:val="20"/>
                <w:szCs w:val="20"/>
              </w:rPr>
            </w:pPr>
            <w:r w:rsidRPr="00897574">
              <w:rPr>
                <w:rFonts w:ascii="Arial" w:hAnsi="Arial" w:cs="Arial"/>
                <w:b/>
                <w:sz w:val="20"/>
                <w:szCs w:val="20"/>
              </w:rPr>
              <w:t>Građansko materijalno pravo:</w:t>
            </w:r>
          </w:p>
          <w:p w:rsidR="006B5CD8" w:rsidRDefault="006B5CD8" w:rsidP="006B5CD8">
            <w:pPr>
              <w:jc w:val="left"/>
              <w:rPr>
                <w:b/>
              </w:rPr>
            </w:pPr>
          </w:p>
          <w:p w:rsidR="006B5CD8" w:rsidRPr="00B77D6A" w:rsidRDefault="006B5CD8" w:rsidP="006B5CD8">
            <w:pPr>
              <w:jc w:val="left"/>
              <w:rPr>
                <w:rFonts w:ascii="Arial" w:hAnsi="Arial" w:cs="Arial"/>
                <w:sz w:val="20"/>
                <w:szCs w:val="20"/>
              </w:rPr>
            </w:pPr>
            <w:r w:rsidRPr="00B77D6A">
              <w:rPr>
                <w:rFonts w:ascii="Arial" w:hAnsi="Arial" w:cs="Arial"/>
                <w:b/>
                <w:sz w:val="20"/>
                <w:szCs w:val="20"/>
              </w:rPr>
              <w:t xml:space="preserve">Stvarno pravo – </w:t>
            </w:r>
            <w:r w:rsidRPr="00B77D6A">
              <w:rPr>
                <w:rFonts w:ascii="Arial" w:hAnsi="Arial" w:cs="Arial"/>
                <w:sz w:val="20"/>
                <w:szCs w:val="20"/>
              </w:rPr>
              <w:t>zajedničko vlasništvo, vlasništvo posebnog dijela nekretnine, susjedska prava, zaštita prava vlasništva (tužbe) višestruko otuđenje stvari, stjecanja prava vlasništva građenjem, prestanak vlasništva, stjecanja prava vlasništva od strane stranih osoba, služnosti, pojam i stjecanje, stvarne i osobne služnosti, zaštita služnosti, prestanak služnosti</w:t>
            </w:r>
          </w:p>
          <w:p w:rsidR="006B5CD8" w:rsidRPr="00897574" w:rsidRDefault="006B5CD8"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6B5CD8" w:rsidRDefault="006B5CD8" w:rsidP="006B5CD8">
            <w:pPr>
              <w:jc w:val="center"/>
              <w:rPr>
                <w:rFonts w:ascii="Arial" w:hAnsi="Arial" w:cs="Arial"/>
                <w:sz w:val="20"/>
                <w:szCs w:val="20"/>
              </w:rPr>
            </w:pPr>
            <w:r>
              <w:rPr>
                <w:rFonts w:ascii="Arial" w:hAnsi="Arial" w:cs="Arial"/>
                <w:sz w:val="20"/>
                <w:szCs w:val="20"/>
              </w:rPr>
              <w:t>30.10.2023.</w:t>
            </w:r>
          </w:p>
        </w:tc>
      </w:tr>
      <w:tr w:rsidR="006B5CD8" w:rsidRPr="00936C98" w:rsidTr="006B5CD8">
        <w:tc>
          <w:tcPr>
            <w:tcW w:w="993" w:type="dxa"/>
            <w:tcBorders>
              <w:top w:val="double" w:sz="4" w:space="0" w:color="auto"/>
              <w:bottom w:val="double" w:sz="4" w:space="0" w:color="auto"/>
            </w:tcBorders>
            <w:vAlign w:val="center"/>
          </w:tcPr>
          <w:p w:rsidR="006B5CD8" w:rsidRDefault="006B5CD8" w:rsidP="006B5CD8">
            <w:pPr>
              <w:ind w:left="284"/>
              <w:rPr>
                <w:rFonts w:ascii="Arial" w:hAnsi="Arial" w:cs="Arial"/>
                <w:sz w:val="20"/>
                <w:szCs w:val="20"/>
              </w:rPr>
            </w:pPr>
            <w:r>
              <w:rPr>
                <w:rFonts w:ascii="Arial" w:hAnsi="Arial" w:cs="Arial"/>
                <w:sz w:val="20"/>
                <w:szCs w:val="20"/>
              </w:rPr>
              <w:lastRenderedPageBreak/>
              <w:t xml:space="preserve">12. </w:t>
            </w:r>
          </w:p>
        </w:tc>
        <w:tc>
          <w:tcPr>
            <w:tcW w:w="7229" w:type="dxa"/>
            <w:tcBorders>
              <w:top w:val="double" w:sz="4" w:space="0" w:color="auto"/>
              <w:bottom w:val="double" w:sz="4" w:space="0" w:color="auto"/>
            </w:tcBorders>
          </w:tcPr>
          <w:p w:rsidR="006B5CD8" w:rsidRDefault="006B5CD8" w:rsidP="006B5CD8">
            <w:pPr>
              <w:jc w:val="left"/>
              <w:rPr>
                <w:rFonts w:ascii="Arial" w:hAnsi="Arial" w:cs="Arial"/>
                <w:b/>
                <w:sz w:val="20"/>
                <w:szCs w:val="20"/>
              </w:rPr>
            </w:pPr>
            <w:r w:rsidRPr="00897574">
              <w:rPr>
                <w:rFonts w:ascii="Arial" w:hAnsi="Arial" w:cs="Arial"/>
                <w:b/>
                <w:sz w:val="20"/>
                <w:szCs w:val="20"/>
              </w:rPr>
              <w:t>Građansko materijalno pravo:</w:t>
            </w:r>
          </w:p>
          <w:p w:rsidR="006B5CD8" w:rsidRPr="001D0DD6" w:rsidRDefault="006B5CD8" w:rsidP="006B5CD8">
            <w:pPr>
              <w:jc w:val="left"/>
              <w:rPr>
                <w:rFonts w:ascii="Arial" w:hAnsi="Arial" w:cs="Arial"/>
                <w:b/>
                <w:sz w:val="20"/>
                <w:szCs w:val="20"/>
              </w:rPr>
            </w:pPr>
          </w:p>
          <w:p w:rsidR="006B5CD8" w:rsidRDefault="006B5CD8" w:rsidP="006B5CD8">
            <w:pPr>
              <w:pStyle w:val="Odlomakpopisa"/>
              <w:numPr>
                <w:ilvl w:val="0"/>
                <w:numId w:val="31"/>
              </w:numPr>
              <w:rPr>
                <w:rFonts w:ascii="Arial" w:hAnsi="Arial" w:cs="Arial"/>
                <w:sz w:val="20"/>
                <w:szCs w:val="20"/>
              </w:rPr>
            </w:pPr>
            <w:r w:rsidRPr="00B77D6A">
              <w:rPr>
                <w:rFonts w:ascii="Arial" w:hAnsi="Arial" w:cs="Arial"/>
                <w:b/>
                <w:sz w:val="20"/>
                <w:szCs w:val="20"/>
              </w:rPr>
              <w:t xml:space="preserve">Stvarno pravo – </w:t>
            </w:r>
            <w:r w:rsidRPr="00B77D6A">
              <w:rPr>
                <w:rFonts w:ascii="Arial" w:hAnsi="Arial" w:cs="Arial"/>
                <w:sz w:val="20"/>
                <w:szCs w:val="20"/>
              </w:rPr>
              <w:t>stvarni tereti, pravo građenja, zaštita prava građenja, prestanak prava građenja, založno pravo, stjecanje, vjerovnikova ovlaštenja do namirenja kod založnog prava, ostvarenje prava na namirenje, zaštita založnog prava, prestanak založnog prava, načelo pravnog jedinstva nekretnine</w:t>
            </w:r>
          </w:p>
          <w:p w:rsidR="006B5CD8" w:rsidRPr="005C4209" w:rsidRDefault="006B5CD8" w:rsidP="006B5CD8">
            <w:pPr>
              <w:rPr>
                <w:rFonts w:ascii="Arial" w:hAnsi="Arial" w:cs="Arial"/>
                <w:sz w:val="20"/>
                <w:szCs w:val="20"/>
              </w:rPr>
            </w:pPr>
          </w:p>
          <w:p w:rsidR="006B5CD8" w:rsidRPr="00B77D6A" w:rsidRDefault="006B5CD8" w:rsidP="006B5CD8">
            <w:pPr>
              <w:pStyle w:val="Odlomakpopisa"/>
              <w:numPr>
                <w:ilvl w:val="0"/>
                <w:numId w:val="31"/>
              </w:numPr>
              <w:rPr>
                <w:rFonts w:ascii="Arial" w:hAnsi="Arial" w:cs="Arial"/>
                <w:sz w:val="20"/>
                <w:szCs w:val="20"/>
              </w:rPr>
            </w:pPr>
            <w:r w:rsidRPr="00B77D6A">
              <w:rPr>
                <w:rFonts w:ascii="Arial" w:hAnsi="Arial" w:cs="Arial"/>
                <w:b/>
                <w:sz w:val="20"/>
                <w:szCs w:val="20"/>
              </w:rPr>
              <w:t xml:space="preserve">Zemljišnoknjižno pravo  i nasljedno pravo – </w:t>
            </w:r>
            <w:r w:rsidRPr="00B77D6A">
              <w:rPr>
                <w:rFonts w:ascii="Arial" w:hAnsi="Arial" w:cs="Arial"/>
                <w:sz w:val="20"/>
                <w:szCs w:val="20"/>
              </w:rPr>
              <w:t>obrada instituta prema pitanjima s pravosudnog ispita</w:t>
            </w:r>
          </w:p>
          <w:p w:rsidR="006B5CD8" w:rsidRPr="00897574" w:rsidRDefault="006B5CD8"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6B5CD8" w:rsidRDefault="006B5CD8" w:rsidP="006B5CD8">
            <w:pPr>
              <w:jc w:val="center"/>
              <w:rPr>
                <w:rFonts w:ascii="Arial" w:hAnsi="Arial" w:cs="Arial"/>
                <w:sz w:val="20"/>
                <w:szCs w:val="20"/>
              </w:rPr>
            </w:pPr>
            <w:r>
              <w:rPr>
                <w:rFonts w:ascii="Arial" w:hAnsi="Arial" w:cs="Arial"/>
                <w:sz w:val="20"/>
                <w:szCs w:val="20"/>
              </w:rPr>
              <w:t>31.10.2023.</w:t>
            </w:r>
          </w:p>
        </w:tc>
      </w:tr>
      <w:tr w:rsidR="006B5CD8" w:rsidRPr="00936C98" w:rsidTr="006B5CD8">
        <w:tc>
          <w:tcPr>
            <w:tcW w:w="993" w:type="dxa"/>
            <w:tcBorders>
              <w:top w:val="double" w:sz="4" w:space="0" w:color="auto"/>
              <w:bottom w:val="double" w:sz="4" w:space="0" w:color="auto"/>
            </w:tcBorders>
            <w:vAlign w:val="center"/>
          </w:tcPr>
          <w:p w:rsidR="006B5CD8" w:rsidRDefault="006B5CD8" w:rsidP="006B5CD8">
            <w:pPr>
              <w:ind w:left="284"/>
              <w:rPr>
                <w:rFonts w:ascii="Arial" w:hAnsi="Arial" w:cs="Arial"/>
                <w:sz w:val="20"/>
                <w:szCs w:val="20"/>
              </w:rPr>
            </w:pPr>
            <w:r>
              <w:rPr>
                <w:rFonts w:ascii="Arial" w:hAnsi="Arial" w:cs="Arial"/>
                <w:sz w:val="20"/>
                <w:szCs w:val="20"/>
              </w:rPr>
              <w:t>13.</w:t>
            </w:r>
          </w:p>
        </w:tc>
        <w:tc>
          <w:tcPr>
            <w:tcW w:w="7229" w:type="dxa"/>
            <w:tcBorders>
              <w:top w:val="double" w:sz="4" w:space="0" w:color="auto"/>
              <w:bottom w:val="double" w:sz="4" w:space="0" w:color="auto"/>
            </w:tcBorders>
          </w:tcPr>
          <w:p w:rsidR="006B5CD8" w:rsidRDefault="006B5CD8" w:rsidP="006B5CD8">
            <w:pPr>
              <w:jc w:val="left"/>
              <w:rPr>
                <w:rFonts w:ascii="Arial" w:hAnsi="Arial" w:cs="Arial"/>
                <w:b/>
                <w:sz w:val="20"/>
                <w:szCs w:val="20"/>
              </w:rPr>
            </w:pPr>
            <w:r w:rsidRPr="00B77D6A">
              <w:rPr>
                <w:rFonts w:ascii="Arial" w:hAnsi="Arial" w:cs="Arial"/>
                <w:b/>
                <w:sz w:val="20"/>
                <w:szCs w:val="20"/>
              </w:rPr>
              <w:t>Radno pravo:</w:t>
            </w:r>
          </w:p>
          <w:p w:rsidR="006B5CD8" w:rsidRPr="00B77D6A" w:rsidRDefault="006B5CD8" w:rsidP="006B5CD8">
            <w:pPr>
              <w:jc w:val="left"/>
              <w:rPr>
                <w:rFonts w:ascii="Arial" w:hAnsi="Arial" w:cs="Arial"/>
                <w:b/>
                <w:sz w:val="20"/>
                <w:szCs w:val="20"/>
              </w:rPr>
            </w:pPr>
          </w:p>
          <w:p w:rsidR="006B5CD8" w:rsidRDefault="006B5CD8" w:rsidP="006B5CD8">
            <w:pPr>
              <w:jc w:val="left"/>
              <w:rPr>
                <w:rFonts w:ascii="Arial" w:hAnsi="Arial" w:cs="Arial"/>
                <w:sz w:val="20"/>
                <w:szCs w:val="20"/>
              </w:rPr>
            </w:pPr>
            <w:r>
              <w:rPr>
                <w:rFonts w:ascii="Arial" w:hAnsi="Arial" w:cs="Arial"/>
                <w:sz w:val="20"/>
                <w:szCs w:val="20"/>
              </w:rPr>
              <w:t>P</w:t>
            </w:r>
            <w:r w:rsidRPr="00B77D6A">
              <w:rPr>
                <w:rFonts w:ascii="Arial" w:hAnsi="Arial" w:cs="Arial"/>
                <w:sz w:val="20"/>
                <w:szCs w:val="20"/>
              </w:rPr>
              <w:t>redmet Zakona o radu, pojam radnik – poslodavac, temeljne obveze, sloboda ugovaranja, sklapanje ugovora o radu, zaštita radnika privremeno nesposobnih za rad, plaća</w:t>
            </w:r>
          </w:p>
          <w:p w:rsidR="006B5CD8" w:rsidRPr="00B77D6A" w:rsidRDefault="006B5CD8"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6B5CD8" w:rsidRDefault="006B5CD8" w:rsidP="006B5CD8">
            <w:pPr>
              <w:jc w:val="center"/>
              <w:rPr>
                <w:rFonts w:ascii="Arial" w:hAnsi="Arial" w:cs="Arial"/>
                <w:sz w:val="20"/>
                <w:szCs w:val="20"/>
              </w:rPr>
            </w:pPr>
            <w:r>
              <w:rPr>
                <w:rFonts w:ascii="Arial" w:hAnsi="Arial" w:cs="Arial"/>
                <w:sz w:val="20"/>
                <w:szCs w:val="20"/>
              </w:rPr>
              <w:t>06.11.2023.</w:t>
            </w:r>
          </w:p>
        </w:tc>
      </w:tr>
      <w:tr w:rsidR="006B5CD8" w:rsidRPr="00936C98" w:rsidTr="006B5CD8">
        <w:tc>
          <w:tcPr>
            <w:tcW w:w="993" w:type="dxa"/>
            <w:tcBorders>
              <w:top w:val="double" w:sz="4" w:space="0" w:color="auto"/>
              <w:bottom w:val="double" w:sz="4" w:space="0" w:color="auto"/>
            </w:tcBorders>
            <w:vAlign w:val="center"/>
          </w:tcPr>
          <w:p w:rsidR="006B5CD8" w:rsidRDefault="006B5CD8" w:rsidP="006B5CD8">
            <w:pPr>
              <w:ind w:left="284"/>
              <w:rPr>
                <w:rFonts w:ascii="Arial" w:hAnsi="Arial" w:cs="Arial"/>
                <w:sz w:val="20"/>
                <w:szCs w:val="20"/>
              </w:rPr>
            </w:pPr>
            <w:r>
              <w:rPr>
                <w:rFonts w:ascii="Arial" w:hAnsi="Arial" w:cs="Arial"/>
                <w:sz w:val="20"/>
                <w:szCs w:val="20"/>
              </w:rPr>
              <w:t>14.</w:t>
            </w:r>
          </w:p>
        </w:tc>
        <w:tc>
          <w:tcPr>
            <w:tcW w:w="7229" w:type="dxa"/>
            <w:tcBorders>
              <w:top w:val="double" w:sz="4" w:space="0" w:color="auto"/>
              <w:bottom w:val="double" w:sz="4" w:space="0" w:color="auto"/>
            </w:tcBorders>
          </w:tcPr>
          <w:p w:rsidR="006B5CD8" w:rsidRDefault="006B5CD8" w:rsidP="006B5CD8">
            <w:pPr>
              <w:jc w:val="left"/>
              <w:rPr>
                <w:rFonts w:ascii="Arial" w:hAnsi="Arial" w:cs="Arial"/>
                <w:b/>
                <w:sz w:val="20"/>
                <w:szCs w:val="20"/>
              </w:rPr>
            </w:pPr>
            <w:r w:rsidRPr="00B77D6A">
              <w:rPr>
                <w:rFonts w:ascii="Arial" w:hAnsi="Arial" w:cs="Arial"/>
                <w:b/>
                <w:sz w:val="20"/>
                <w:szCs w:val="20"/>
              </w:rPr>
              <w:t>Radno pravo:</w:t>
            </w:r>
          </w:p>
          <w:p w:rsidR="006B5CD8" w:rsidRPr="00B77D6A" w:rsidRDefault="006B5CD8" w:rsidP="006B5CD8">
            <w:pPr>
              <w:jc w:val="left"/>
              <w:rPr>
                <w:rFonts w:ascii="Arial" w:hAnsi="Arial" w:cs="Arial"/>
                <w:b/>
                <w:sz w:val="20"/>
                <w:szCs w:val="20"/>
              </w:rPr>
            </w:pPr>
          </w:p>
          <w:p w:rsidR="006B5CD8" w:rsidRDefault="006B5CD8" w:rsidP="006B5CD8">
            <w:pPr>
              <w:jc w:val="left"/>
              <w:rPr>
                <w:rFonts w:ascii="Arial" w:hAnsi="Arial" w:cs="Arial"/>
                <w:sz w:val="20"/>
                <w:szCs w:val="20"/>
              </w:rPr>
            </w:pPr>
            <w:r>
              <w:rPr>
                <w:rFonts w:ascii="Arial" w:hAnsi="Arial" w:cs="Arial"/>
                <w:sz w:val="20"/>
                <w:szCs w:val="20"/>
              </w:rPr>
              <w:t>Z</w:t>
            </w:r>
            <w:r w:rsidRPr="00B77D6A">
              <w:rPr>
                <w:rFonts w:ascii="Arial" w:hAnsi="Arial" w:cs="Arial"/>
                <w:sz w:val="20"/>
                <w:szCs w:val="20"/>
              </w:rPr>
              <w:t>abrana natjecanja – ugovorna, zakonska, naknada štete, prestanak ugovora o radu, redovni i izvanredni otkaz ugovora o radu, ostvarivanja prava i obveza iz radnog odnosa</w:t>
            </w:r>
          </w:p>
          <w:p w:rsidR="006B5CD8" w:rsidRPr="00B77D6A" w:rsidRDefault="006B5CD8"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6B5CD8" w:rsidRDefault="006B5CD8" w:rsidP="006B5CD8">
            <w:pPr>
              <w:jc w:val="center"/>
              <w:rPr>
                <w:rFonts w:ascii="Arial" w:hAnsi="Arial" w:cs="Arial"/>
                <w:sz w:val="20"/>
                <w:szCs w:val="20"/>
              </w:rPr>
            </w:pPr>
            <w:r>
              <w:rPr>
                <w:rFonts w:ascii="Arial" w:hAnsi="Arial" w:cs="Arial"/>
                <w:sz w:val="20"/>
                <w:szCs w:val="20"/>
              </w:rPr>
              <w:t>07.11.2023.</w:t>
            </w:r>
          </w:p>
        </w:tc>
      </w:tr>
      <w:tr w:rsidR="006B5CD8" w:rsidRPr="00936C98" w:rsidTr="006B5CD8">
        <w:tc>
          <w:tcPr>
            <w:tcW w:w="993" w:type="dxa"/>
            <w:tcBorders>
              <w:top w:val="double" w:sz="4" w:space="0" w:color="auto"/>
              <w:bottom w:val="double" w:sz="4" w:space="0" w:color="auto"/>
            </w:tcBorders>
            <w:vAlign w:val="center"/>
          </w:tcPr>
          <w:p w:rsidR="006B5CD8" w:rsidRDefault="006B5CD8" w:rsidP="006B5CD8">
            <w:pPr>
              <w:ind w:left="284"/>
              <w:rPr>
                <w:rFonts w:ascii="Arial" w:hAnsi="Arial" w:cs="Arial"/>
                <w:sz w:val="20"/>
                <w:szCs w:val="20"/>
              </w:rPr>
            </w:pPr>
            <w:r>
              <w:rPr>
                <w:rFonts w:ascii="Arial" w:hAnsi="Arial" w:cs="Arial"/>
                <w:sz w:val="20"/>
                <w:szCs w:val="20"/>
              </w:rPr>
              <w:t>15.</w:t>
            </w:r>
          </w:p>
        </w:tc>
        <w:tc>
          <w:tcPr>
            <w:tcW w:w="7229" w:type="dxa"/>
            <w:tcBorders>
              <w:top w:val="double" w:sz="4" w:space="0" w:color="auto"/>
              <w:bottom w:val="double" w:sz="4" w:space="0" w:color="auto"/>
            </w:tcBorders>
          </w:tcPr>
          <w:p w:rsidR="006B5CD8" w:rsidRPr="00B77D6A" w:rsidRDefault="006B5CD8" w:rsidP="006B5CD8">
            <w:pPr>
              <w:jc w:val="left"/>
              <w:rPr>
                <w:rFonts w:ascii="Arial" w:hAnsi="Arial" w:cs="Arial"/>
                <w:b/>
                <w:sz w:val="20"/>
                <w:szCs w:val="20"/>
              </w:rPr>
            </w:pPr>
            <w:r w:rsidRPr="00B77D6A">
              <w:rPr>
                <w:rFonts w:ascii="Arial" w:hAnsi="Arial" w:cs="Arial"/>
                <w:b/>
                <w:sz w:val="20"/>
                <w:szCs w:val="20"/>
              </w:rPr>
              <w:t>Radno pravo:</w:t>
            </w:r>
          </w:p>
          <w:p w:rsidR="006B5CD8" w:rsidRDefault="006B5CD8" w:rsidP="006B5CD8">
            <w:pPr>
              <w:jc w:val="left"/>
              <w:rPr>
                <w:rFonts w:ascii="Arial" w:hAnsi="Arial" w:cs="Arial"/>
                <w:b/>
                <w:sz w:val="20"/>
                <w:szCs w:val="20"/>
              </w:rPr>
            </w:pPr>
          </w:p>
          <w:p w:rsidR="006B5CD8" w:rsidRDefault="006B5CD8" w:rsidP="006B5CD8">
            <w:pPr>
              <w:jc w:val="left"/>
              <w:rPr>
                <w:rFonts w:ascii="Arial" w:hAnsi="Arial" w:cs="Arial"/>
                <w:sz w:val="20"/>
                <w:szCs w:val="20"/>
              </w:rPr>
            </w:pPr>
            <w:r w:rsidRPr="00B77D6A">
              <w:rPr>
                <w:rFonts w:ascii="Arial" w:hAnsi="Arial" w:cs="Arial"/>
                <w:sz w:val="20"/>
                <w:szCs w:val="20"/>
              </w:rPr>
              <w:t>Ovlasti radničkog vijeća, štrajk i rješavanje kolektivnog radnog spora, pravilnik o radu, radna knjižica, državni službenici, načela ponašanja državnih službenika, povreda službene dužnosti, prestanak državne službe</w:t>
            </w:r>
          </w:p>
          <w:p w:rsidR="006B5CD8" w:rsidRPr="00B77D6A" w:rsidRDefault="006B5CD8"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6B5CD8" w:rsidRDefault="006B5CD8" w:rsidP="006B5CD8">
            <w:pPr>
              <w:jc w:val="center"/>
              <w:rPr>
                <w:rFonts w:ascii="Arial" w:hAnsi="Arial" w:cs="Arial"/>
                <w:sz w:val="20"/>
                <w:szCs w:val="20"/>
              </w:rPr>
            </w:pPr>
            <w:r>
              <w:rPr>
                <w:rFonts w:ascii="Arial" w:hAnsi="Arial" w:cs="Arial"/>
                <w:sz w:val="20"/>
                <w:szCs w:val="20"/>
              </w:rPr>
              <w:t>08.11.2023.</w:t>
            </w:r>
          </w:p>
        </w:tc>
      </w:tr>
      <w:tr w:rsidR="006B5CD8" w:rsidRPr="00936C98" w:rsidTr="006B5CD8">
        <w:tc>
          <w:tcPr>
            <w:tcW w:w="993" w:type="dxa"/>
            <w:tcBorders>
              <w:top w:val="double" w:sz="4" w:space="0" w:color="auto"/>
              <w:bottom w:val="double" w:sz="4" w:space="0" w:color="auto"/>
            </w:tcBorders>
            <w:vAlign w:val="center"/>
          </w:tcPr>
          <w:p w:rsidR="006B5CD8" w:rsidRDefault="006B5CD8" w:rsidP="006B5CD8">
            <w:pPr>
              <w:ind w:left="284"/>
              <w:rPr>
                <w:rFonts w:ascii="Arial" w:hAnsi="Arial" w:cs="Arial"/>
                <w:sz w:val="20"/>
                <w:szCs w:val="20"/>
              </w:rPr>
            </w:pPr>
            <w:r>
              <w:rPr>
                <w:rFonts w:ascii="Arial" w:hAnsi="Arial" w:cs="Arial"/>
                <w:sz w:val="20"/>
                <w:szCs w:val="20"/>
              </w:rPr>
              <w:t>16.</w:t>
            </w:r>
          </w:p>
        </w:tc>
        <w:tc>
          <w:tcPr>
            <w:tcW w:w="7229" w:type="dxa"/>
            <w:tcBorders>
              <w:top w:val="double" w:sz="4" w:space="0" w:color="auto"/>
              <w:bottom w:val="double" w:sz="4" w:space="0" w:color="auto"/>
            </w:tcBorders>
          </w:tcPr>
          <w:p w:rsidR="006B5CD8" w:rsidRPr="00B77D6A" w:rsidRDefault="006B5CD8" w:rsidP="006B5CD8">
            <w:pPr>
              <w:jc w:val="left"/>
              <w:rPr>
                <w:rFonts w:ascii="Arial" w:hAnsi="Arial" w:cs="Arial"/>
                <w:b/>
                <w:sz w:val="20"/>
                <w:szCs w:val="20"/>
              </w:rPr>
            </w:pPr>
            <w:r w:rsidRPr="00B77D6A">
              <w:rPr>
                <w:rFonts w:ascii="Arial" w:hAnsi="Arial" w:cs="Arial"/>
                <w:b/>
                <w:sz w:val="20"/>
                <w:szCs w:val="20"/>
              </w:rPr>
              <w:t>Obiteljsko pravo:</w:t>
            </w:r>
          </w:p>
          <w:p w:rsidR="006B5CD8" w:rsidRPr="00B77D6A" w:rsidRDefault="006B5CD8" w:rsidP="006B5CD8">
            <w:pPr>
              <w:jc w:val="left"/>
              <w:rPr>
                <w:rFonts w:ascii="Arial" w:hAnsi="Arial" w:cs="Arial"/>
                <w:b/>
                <w:sz w:val="20"/>
                <w:szCs w:val="20"/>
              </w:rPr>
            </w:pPr>
          </w:p>
          <w:p w:rsidR="006B5CD8" w:rsidRPr="00B77D6A" w:rsidRDefault="006B5CD8" w:rsidP="006B5CD8">
            <w:pPr>
              <w:jc w:val="left"/>
              <w:rPr>
                <w:rFonts w:ascii="Arial" w:hAnsi="Arial" w:cs="Arial"/>
                <w:sz w:val="20"/>
                <w:szCs w:val="20"/>
              </w:rPr>
            </w:pPr>
            <w:r w:rsidRPr="00B77D6A">
              <w:rPr>
                <w:rFonts w:ascii="Arial" w:hAnsi="Arial" w:cs="Arial"/>
                <w:sz w:val="20"/>
                <w:szCs w:val="20"/>
              </w:rPr>
              <w:t>Pojam obiteljskog prava, pravni izvori, odnosi koji se uređuju Obiteljskim zakonom i načela na kojima se temelji uređenje obiteljskih odnosa, osnovni instituti (brak, odnosi roditelja i djece, uzdržavanje, izvanbračna zajednica, roditeljska skrb, utvrđivanje majčinstva i očinstva, posvojenje, uzdržavanje, ovlasti Centra za socijaln</w:t>
            </w:r>
            <w:r>
              <w:rPr>
                <w:rFonts w:ascii="Arial" w:hAnsi="Arial" w:cs="Arial"/>
                <w:sz w:val="20"/>
                <w:szCs w:val="20"/>
              </w:rPr>
              <w:t xml:space="preserve">u skrb, imovinski odnosi bračnih </w:t>
            </w:r>
            <w:r w:rsidRPr="00B77D6A">
              <w:rPr>
                <w:rFonts w:ascii="Arial" w:hAnsi="Arial" w:cs="Arial"/>
                <w:sz w:val="20"/>
                <w:szCs w:val="20"/>
              </w:rPr>
              <w:t>drugova, bračni ugovori, bračna stečevina, vlastita imovina</w:t>
            </w:r>
          </w:p>
          <w:p w:rsidR="006B5CD8" w:rsidRPr="00B77D6A" w:rsidRDefault="006B5CD8"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6B5CD8" w:rsidRDefault="006B5CD8" w:rsidP="006B5CD8">
            <w:pPr>
              <w:jc w:val="center"/>
              <w:rPr>
                <w:rFonts w:ascii="Arial" w:hAnsi="Arial" w:cs="Arial"/>
                <w:sz w:val="20"/>
                <w:szCs w:val="20"/>
              </w:rPr>
            </w:pPr>
            <w:r>
              <w:rPr>
                <w:rFonts w:ascii="Arial" w:hAnsi="Arial" w:cs="Arial"/>
                <w:sz w:val="20"/>
                <w:szCs w:val="20"/>
              </w:rPr>
              <w:t>09.11.2023.</w:t>
            </w:r>
          </w:p>
        </w:tc>
      </w:tr>
      <w:tr w:rsidR="006B5CD8" w:rsidRPr="00936C98" w:rsidTr="006B5CD8">
        <w:tc>
          <w:tcPr>
            <w:tcW w:w="993" w:type="dxa"/>
            <w:tcBorders>
              <w:top w:val="double" w:sz="4" w:space="0" w:color="auto"/>
            </w:tcBorders>
            <w:vAlign w:val="center"/>
          </w:tcPr>
          <w:p w:rsidR="006B5CD8" w:rsidRDefault="006B5CD8" w:rsidP="006B5CD8">
            <w:pPr>
              <w:ind w:left="284"/>
              <w:rPr>
                <w:rFonts w:ascii="Arial" w:hAnsi="Arial" w:cs="Arial"/>
                <w:sz w:val="20"/>
                <w:szCs w:val="20"/>
              </w:rPr>
            </w:pPr>
            <w:r>
              <w:rPr>
                <w:rFonts w:ascii="Arial" w:hAnsi="Arial" w:cs="Arial"/>
                <w:sz w:val="20"/>
                <w:szCs w:val="20"/>
              </w:rPr>
              <w:t>17.</w:t>
            </w:r>
          </w:p>
        </w:tc>
        <w:tc>
          <w:tcPr>
            <w:tcW w:w="7229" w:type="dxa"/>
            <w:tcBorders>
              <w:top w:val="double" w:sz="4" w:space="0" w:color="auto"/>
            </w:tcBorders>
          </w:tcPr>
          <w:p w:rsidR="006B5CD8" w:rsidRPr="00B77D6A" w:rsidRDefault="006B5CD8" w:rsidP="006B5CD8">
            <w:pPr>
              <w:jc w:val="left"/>
              <w:rPr>
                <w:rFonts w:ascii="Arial" w:hAnsi="Arial" w:cs="Arial"/>
                <w:b/>
                <w:sz w:val="20"/>
                <w:szCs w:val="20"/>
              </w:rPr>
            </w:pPr>
            <w:r w:rsidRPr="00B77D6A">
              <w:rPr>
                <w:rFonts w:ascii="Arial" w:hAnsi="Arial" w:cs="Arial"/>
                <w:b/>
                <w:sz w:val="20"/>
                <w:szCs w:val="20"/>
              </w:rPr>
              <w:t>Obiteljsko pravo:</w:t>
            </w:r>
          </w:p>
          <w:p w:rsidR="006B5CD8" w:rsidRPr="00B77D6A" w:rsidRDefault="006B5CD8" w:rsidP="006B5CD8">
            <w:pPr>
              <w:jc w:val="left"/>
              <w:rPr>
                <w:rFonts w:ascii="Arial" w:hAnsi="Arial" w:cs="Arial"/>
                <w:b/>
                <w:sz w:val="20"/>
                <w:szCs w:val="20"/>
              </w:rPr>
            </w:pPr>
          </w:p>
          <w:p w:rsidR="006B5CD8" w:rsidRPr="00B77D6A" w:rsidRDefault="006B5CD8" w:rsidP="006B5CD8">
            <w:pPr>
              <w:jc w:val="left"/>
              <w:rPr>
                <w:rFonts w:ascii="Arial" w:hAnsi="Arial" w:cs="Arial"/>
                <w:b/>
                <w:sz w:val="20"/>
                <w:szCs w:val="20"/>
              </w:rPr>
            </w:pPr>
            <w:r w:rsidRPr="00B77D6A">
              <w:rPr>
                <w:rFonts w:ascii="Arial" w:hAnsi="Arial" w:cs="Arial"/>
                <w:sz w:val="20"/>
                <w:szCs w:val="20"/>
              </w:rPr>
              <w:t xml:space="preserve">Izvanparnični postupci prema Obiteljskom zakonu, vrste obiteljskih izvanparničnih postupaka, aktivna legitimacija, sudjelovanje centra za socijalnu skrb, </w:t>
            </w:r>
            <w:proofErr w:type="spellStart"/>
            <w:r w:rsidRPr="00B77D6A">
              <w:rPr>
                <w:rFonts w:ascii="Arial" w:hAnsi="Arial" w:cs="Arial"/>
                <w:sz w:val="20"/>
                <w:szCs w:val="20"/>
              </w:rPr>
              <w:t>postupovne</w:t>
            </w:r>
            <w:proofErr w:type="spellEnd"/>
            <w:r w:rsidRPr="00B77D6A">
              <w:rPr>
                <w:rFonts w:ascii="Arial" w:hAnsi="Arial" w:cs="Arial"/>
                <w:sz w:val="20"/>
                <w:szCs w:val="20"/>
              </w:rPr>
              <w:t xml:space="preserve"> odredbe, posebni postupci ovrhe i osiguranja u obiteljskim odnosima</w:t>
            </w:r>
          </w:p>
        </w:tc>
        <w:tc>
          <w:tcPr>
            <w:tcW w:w="1843" w:type="dxa"/>
            <w:tcBorders>
              <w:top w:val="double" w:sz="4" w:space="0" w:color="auto"/>
            </w:tcBorders>
            <w:vAlign w:val="center"/>
          </w:tcPr>
          <w:p w:rsidR="006B5CD8" w:rsidRDefault="006B5CD8" w:rsidP="006B5CD8">
            <w:pPr>
              <w:jc w:val="center"/>
              <w:rPr>
                <w:rFonts w:ascii="Arial" w:hAnsi="Arial" w:cs="Arial"/>
                <w:sz w:val="20"/>
                <w:szCs w:val="20"/>
              </w:rPr>
            </w:pPr>
            <w:r>
              <w:rPr>
                <w:rFonts w:ascii="Arial" w:hAnsi="Arial" w:cs="Arial"/>
                <w:sz w:val="20"/>
                <w:szCs w:val="20"/>
              </w:rPr>
              <w:t>10.11.2023.</w:t>
            </w:r>
          </w:p>
        </w:tc>
      </w:tr>
    </w:tbl>
    <w:p w:rsidR="006B5CD8" w:rsidRDefault="006B5CD8" w:rsidP="00713BB3">
      <w:pPr>
        <w:jc w:val="center"/>
        <w:outlineLvl w:val="0"/>
        <w:rPr>
          <w:rFonts w:ascii="Arial" w:hAnsi="Arial" w:cs="Arial"/>
          <w:b/>
          <w:color w:val="000000"/>
          <w:sz w:val="20"/>
          <w:szCs w:val="20"/>
          <w:u w:val="single"/>
        </w:rPr>
      </w:pPr>
    </w:p>
    <w:p w:rsidR="006B5CD8" w:rsidRDefault="006B5CD8" w:rsidP="00713BB3">
      <w:pPr>
        <w:jc w:val="center"/>
        <w:outlineLvl w:val="0"/>
        <w:rPr>
          <w:rFonts w:ascii="Arial" w:hAnsi="Arial" w:cs="Arial"/>
          <w:b/>
          <w:color w:val="000000"/>
          <w:sz w:val="20"/>
          <w:szCs w:val="20"/>
          <w:u w:val="single"/>
        </w:rPr>
      </w:pPr>
    </w:p>
    <w:p w:rsidR="006B5CD8" w:rsidRDefault="006B5CD8" w:rsidP="00713BB3">
      <w:pPr>
        <w:jc w:val="center"/>
        <w:outlineLvl w:val="0"/>
        <w:rPr>
          <w:rFonts w:ascii="Arial" w:hAnsi="Arial" w:cs="Arial"/>
          <w:b/>
          <w:color w:val="000000"/>
          <w:sz w:val="20"/>
          <w:szCs w:val="20"/>
          <w:u w:val="single"/>
        </w:rPr>
      </w:pPr>
    </w:p>
    <w:p w:rsidR="006B5CD8" w:rsidRDefault="006B5CD8" w:rsidP="00713BB3">
      <w:pPr>
        <w:jc w:val="center"/>
        <w:outlineLvl w:val="0"/>
        <w:rPr>
          <w:rFonts w:ascii="Arial" w:hAnsi="Arial" w:cs="Arial"/>
          <w:b/>
          <w:color w:val="000000"/>
          <w:sz w:val="20"/>
          <w:szCs w:val="20"/>
          <w:u w:val="single"/>
        </w:rPr>
      </w:pPr>
    </w:p>
    <w:p w:rsidR="006B5CD8" w:rsidRDefault="006B5CD8" w:rsidP="00713BB3">
      <w:pPr>
        <w:jc w:val="center"/>
        <w:outlineLvl w:val="0"/>
        <w:rPr>
          <w:rFonts w:ascii="Arial" w:hAnsi="Arial" w:cs="Arial"/>
          <w:b/>
          <w:color w:val="000000"/>
          <w:sz w:val="20"/>
          <w:szCs w:val="20"/>
          <w:u w:val="single"/>
        </w:rPr>
      </w:pPr>
    </w:p>
    <w:p w:rsidR="006B5CD8" w:rsidRDefault="006B5CD8" w:rsidP="00713BB3">
      <w:pPr>
        <w:jc w:val="center"/>
        <w:outlineLvl w:val="0"/>
        <w:rPr>
          <w:rFonts w:ascii="Arial" w:hAnsi="Arial" w:cs="Arial"/>
          <w:b/>
          <w:color w:val="000000"/>
          <w:sz w:val="20"/>
          <w:szCs w:val="20"/>
          <w:u w:val="single"/>
        </w:rPr>
      </w:pPr>
    </w:p>
    <w:p w:rsidR="006B5CD8" w:rsidRDefault="006B5CD8" w:rsidP="00713BB3">
      <w:pPr>
        <w:jc w:val="center"/>
        <w:outlineLvl w:val="0"/>
        <w:rPr>
          <w:rFonts w:ascii="Arial" w:hAnsi="Arial" w:cs="Arial"/>
          <w:b/>
          <w:color w:val="000000"/>
          <w:sz w:val="20"/>
          <w:szCs w:val="20"/>
          <w:u w:val="single"/>
        </w:rPr>
      </w:pPr>
    </w:p>
    <w:p w:rsidR="006B5CD8" w:rsidRDefault="006B5CD8" w:rsidP="00713BB3">
      <w:pPr>
        <w:jc w:val="center"/>
        <w:outlineLvl w:val="0"/>
        <w:rPr>
          <w:rFonts w:ascii="Arial" w:hAnsi="Arial" w:cs="Arial"/>
          <w:b/>
          <w:color w:val="000000"/>
          <w:sz w:val="20"/>
          <w:szCs w:val="20"/>
          <w:u w:val="single"/>
        </w:rPr>
      </w:pPr>
    </w:p>
    <w:p w:rsidR="006B5CD8" w:rsidRDefault="006B5CD8" w:rsidP="00713BB3">
      <w:pPr>
        <w:jc w:val="center"/>
        <w:outlineLvl w:val="0"/>
        <w:rPr>
          <w:rFonts w:ascii="Arial" w:hAnsi="Arial" w:cs="Arial"/>
          <w:b/>
          <w:color w:val="000000"/>
          <w:sz w:val="20"/>
          <w:szCs w:val="20"/>
          <w:u w:val="single"/>
        </w:rPr>
      </w:pPr>
    </w:p>
    <w:p w:rsidR="00565CB0" w:rsidRPr="00256304" w:rsidRDefault="00565CB0" w:rsidP="00713BB3">
      <w:pPr>
        <w:jc w:val="center"/>
        <w:outlineLvl w:val="0"/>
        <w:rPr>
          <w:rFonts w:ascii="Arial" w:hAnsi="Arial" w:cs="Arial"/>
          <w:b/>
          <w:color w:val="000000"/>
          <w:sz w:val="20"/>
          <w:szCs w:val="20"/>
          <w:u w:val="single"/>
        </w:rPr>
      </w:pPr>
    </w:p>
    <w:p w:rsidR="00AC0325" w:rsidRPr="00527548" w:rsidRDefault="00AC0325" w:rsidP="00AC0325">
      <w:pPr>
        <w:rPr>
          <w:sz w:val="20"/>
          <w:szCs w:val="20"/>
        </w:rPr>
      </w:pPr>
    </w:p>
    <w:p w:rsidR="006B7EF8" w:rsidRDefault="006B7EF8">
      <w:pPr>
        <w:rPr>
          <w:sz w:val="20"/>
          <w:szCs w:val="20"/>
        </w:rPr>
      </w:pPr>
    </w:p>
    <w:p w:rsidR="006B5CD8" w:rsidRDefault="006B5CD8">
      <w:pPr>
        <w:rPr>
          <w:sz w:val="20"/>
          <w:szCs w:val="20"/>
        </w:rPr>
      </w:pPr>
    </w:p>
    <w:p w:rsidR="001317D7" w:rsidRDefault="001317D7">
      <w:pPr>
        <w:rPr>
          <w:sz w:val="20"/>
          <w:szCs w:val="20"/>
        </w:rPr>
      </w:pPr>
    </w:p>
    <w:p w:rsidR="001317D7" w:rsidRDefault="001317D7">
      <w:pPr>
        <w:rPr>
          <w:sz w:val="20"/>
          <w:szCs w:val="20"/>
        </w:rPr>
      </w:pPr>
    </w:p>
    <w:p w:rsidR="00713BB3" w:rsidRDefault="00713BB3" w:rsidP="00713BB3">
      <w:pPr>
        <w:jc w:val="center"/>
        <w:outlineLvl w:val="0"/>
        <w:rPr>
          <w:rFonts w:ascii="Arial" w:hAnsi="Arial" w:cs="Arial"/>
          <w:b/>
          <w:color w:val="000000"/>
          <w:sz w:val="20"/>
          <w:szCs w:val="20"/>
          <w:u w:val="single"/>
        </w:rPr>
      </w:pPr>
    </w:p>
    <w:p w:rsidR="00647ABE" w:rsidRDefault="00647ABE" w:rsidP="00713BB3">
      <w:pPr>
        <w:shd w:val="clear" w:color="auto" w:fill="B6DDE8" w:themeFill="accent5" w:themeFillTint="66"/>
        <w:jc w:val="center"/>
        <w:outlineLvl w:val="0"/>
        <w:rPr>
          <w:rFonts w:ascii="Arial" w:hAnsi="Arial" w:cs="Arial"/>
          <w:b/>
          <w:color w:val="000000"/>
          <w:sz w:val="20"/>
          <w:szCs w:val="20"/>
        </w:rPr>
      </w:pPr>
    </w:p>
    <w:p w:rsidR="00713BB3" w:rsidRPr="00424888" w:rsidRDefault="00713BB3" w:rsidP="00713BB3">
      <w:pPr>
        <w:shd w:val="clear" w:color="auto" w:fill="B6DDE8" w:themeFill="accent5" w:themeFillTint="66"/>
        <w:jc w:val="center"/>
        <w:outlineLvl w:val="0"/>
        <w:rPr>
          <w:rFonts w:ascii="Arial" w:hAnsi="Arial" w:cs="Arial"/>
          <w:b/>
          <w:color w:val="000000"/>
          <w:sz w:val="22"/>
          <w:szCs w:val="22"/>
        </w:rPr>
      </w:pPr>
      <w:r w:rsidRPr="00424888">
        <w:rPr>
          <w:rFonts w:ascii="Arial" w:hAnsi="Arial" w:cs="Arial"/>
          <w:b/>
          <w:color w:val="000000"/>
          <w:sz w:val="22"/>
          <w:szCs w:val="22"/>
        </w:rPr>
        <w:t>Ustavno uređenje, organizacija pravosuđa i osnove sustava EU</w:t>
      </w:r>
    </w:p>
    <w:p w:rsidR="00713BB3" w:rsidRPr="00424888" w:rsidRDefault="00915B88" w:rsidP="00713BB3">
      <w:pPr>
        <w:jc w:val="center"/>
        <w:outlineLvl w:val="0"/>
        <w:rPr>
          <w:rFonts w:ascii="Arial" w:hAnsi="Arial" w:cs="Arial"/>
          <w:b/>
          <w:color w:val="000000"/>
          <w:sz w:val="22"/>
          <w:szCs w:val="22"/>
        </w:rPr>
      </w:pPr>
      <w:r>
        <w:rPr>
          <w:rFonts w:ascii="Arial" w:hAnsi="Arial" w:cs="Arial"/>
          <w:b/>
          <w:color w:val="000000"/>
          <w:sz w:val="22"/>
          <w:szCs w:val="22"/>
        </w:rPr>
        <w:t>13</w:t>
      </w:r>
      <w:r w:rsidR="00A24AD1">
        <w:rPr>
          <w:rFonts w:ascii="Arial" w:hAnsi="Arial" w:cs="Arial"/>
          <w:b/>
          <w:color w:val="000000"/>
          <w:sz w:val="22"/>
          <w:szCs w:val="22"/>
        </w:rPr>
        <w:t>.11</w:t>
      </w:r>
      <w:r w:rsidR="00713BB3" w:rsidRPr="008552AC">
        <w:rPr>
          <w:rFonts w:ascii="Arial" w:hAnsi="Arial" w:cs="Arial"/>
          <w:b/>
          <w:color w:val="000000"/>
          <w:sz w:val="22"/>
          <w:szCs w:val="22"/>
        </w:rPr>
        <w:t>.</w:t>
      </w:r>
      <w:r w:rsidR="00A24AD1">
        <w:rPr>
          <w:rFonts w:ascii="Arial" w:hAnsi="Arial" w:cs="Arial"/>
          <w:b/>
          <w:color w:val="000000"/>
          <w:sz w:val="22"/>
          <w:szCs w:val="22"/>
        </w:rPr>
        <w:t>2023.</w:t>
      </w:r>
      <w:r w:rsidR="00713BB3" w:rsidRPr="008552AC">
        <w:rPr>
          <w:rFonts w:ascii="Arial" w:hAnsi="Arial" w:cs="Arial"/>
          <w:b/>
          <w:color w:val="000000"/>
          <w:sz w:val="22"/>
          <w:szCs w:val="22"/>
        </w:rPr>
        <w:t xml:space="preserve"> – </w:t>
      </w:r>
      <w:r>
        <w:rPr>
          <w:rFonts w:ascii="Arial" w:hAnsi="Arial" w:cs="Arial"/>
          <w:b/>
          <w:color w:val="000000"/>
          <w:sz w:val="22"/>
          <w:szCs w:val="22"/>
        </w:rPr>
        <w:t>16</w:t>
      </w:r>
      <w:r w:rsidR="00A24AD1">
        <w:rPr>
          <w:rFonts w:ascii="Arial" w:hAnsi="Arial" w:cs="Arial"/>
          <w:b/>
          <w:color w:val="000000"/>
          <w:sz w:val="22"/>
          <w:szCs w:val="22"/>
        </w:rPr>
        <w:t>.11.2023.</w:t>
      </w:r>
    </w:p>
    <w:p w:rsidR="00713BB3" w:rsidRPr="00424888" w:rsidRDefault="00713BB3" w:rsidP="00713BB3">
      <w:pPr>
        <w:jc w:val="center"/>
        <w:outlineLvl w:val="0"/>
        <w:rPr>
          <w:rFonts w:ascii="Arial" w:hAnsi="Arial" w:cs="Arial"/>
          <w:b/>
          <w:color w:val="000000"/>
          <w:sz w:val="22"/>
          <w:szCs w:val="22"/>
        </w:rPr>
      </w:pPr>
    </w:p>
    <w:p w:rsidR="00713BB3" w:rsidRPr="00424888" w:rsidRDefault="00713BB3" w:rsidP="00713BB3">
      <w:pPr>
        <w:jc w:val="center"/>
        <w:outlineLvl w:val="0"/>
        <w:rPr>
          <w:rFonts w:ascii="Arial" w:hAnsi="Arial" w:cs="Arial"/>
          <w:b/>
          <w:sz w:val="22"/>
          <w:szCs w:val="22"/>
        </w:rPr>
      </w:pPr>
    </w:p>
    <w:p w:rsidR="00713BB3" w:rsidRPr="00424888" w:rsidRDefault="00713BB3" w:rsidP="00713BB3">
      <w:pPr>
        <w:numPr>
          <w:ilvl w:val="0"/>
          <w:numId w:val="2"/>
        </w:numPr>
        <w:tabs>
          <w:tab w:val="clear" w:pos="720"/>
          <w:tab w:val="num" w:pos="360"/>
        </w:tabs>
        <w:ind w:left="360"/>
        <w:jc w:val="center"/>
        <w:rPr>
          <w:rFonts w:ascii="Arial" w:hAnsi="Arial" w:cs="Arial"/>
          <w:b/>
          <w:sz w:val="22"/>
          <w:szCs w:val="22"/>
        </w:rPr>
      </w:pPr>
      <w:r w:rsidRPr="00424888">
        <w:rPr>
          <w:rFonts w:ascii="Arial" w:hAnsi="Arial" w:cs="Arial"/>
          <w:b/>
          <w:sz w:val="22"/>
          <w:szCs w:val="22"/>
        </w:rPr>
        <w:t xml:space="preserve">razrada tema i termina   - </w:t>
      </w:r>
    </w:p>
    <w:p w:rsidR="00713BB3" w:rsidRPr="00424888" w:rsidRDefault="00713BB3" w:rsidP="00713BB3">
      <w:pPr>
        <w:ind w:left="360"/>
        <w:jc w:val="center"/>
        <w:rPr>
          <w:rFonts w:ascii="Arial" w:hAnsi="Arial" w:cs="Arial"/>
          <w:b/>
          <w:sz w:val="22"/>
          <w:szCs w:val="22"/>
        </w:rPr>
      </w:pPr>
      <w:r w:rsidRPr="00424888">
        <w:rPr>
          <w:rFonts w:ascii="Arial" w:hAnsi="Arial" w:cs="Arial"/>
          <w:b/>
          <w:sz w:val="22"/>
          <w:szCs w:val="22"/>
        </w:rPr>
        <w:t>vrijeme održavanja od 9,00 do 15,00 sati</w:t>
      </w:r>
    </w:p>
    <w:p w:rsidR="00713BB3" w:rsidRPr="00424888" w:rsidRDefault="00713BB3" w:rsidP="00713BB3">
      <w:pPr>
        <w:ind w:left="360"/>
        <w:jc w:val="center"/>
        <w:rPr>
          <w:rFonts w:ascii="Arial" w:hAnsi="Arial" w:cs="Arial"/>
          <w:sz w:val="22"/>
          <w:szCs w:val="22"/>
        </w:rPr>
      </w:pPr>
      <w:r w:rsidRPr="00424888">
        <w:rPr>
          <w:rFonts w:ascii="Arial" w:hAnsi="Arial" w:cs="Arial"/>
          <w:sz w:val="22"/>
          <w:szCs w:val="22"/>
        </w:rPr>
        <w:t>(prva cjelina od 9,00 do 12,00</w:t>
      </w:r>
    </w:p>
    <w:p w:rsidR="00713BB3" w:rsidRPr="00424888" w:rsidRDefault="00713BB3" w:rsidP="00713BB3">
      <w:pPr>
        <w:ind w:left="360"/>
        <w:jc w:val="center"/>
        <w:rPr>
          <w:rFonts w:ascii="Arial" w:hAnsi="Arial" w:cs="Arial"/>
          <w:sz w:val="22"/>
          <w:szCs w:val="22"/>
        </w:rPr>
      </w:pPr>
      <w:r w:rsidRPr="00424888">
        <w:rPr>
          <w:rFonts w:ascii="Arial" w:hAnsi="Arial" w:cs="Arial"/>
          <w:sz w:val="22"/>
          <w:szCs w:val="22"/>
        </w:rPr>
        <w:t>druga cjelina od 12,00 do 15,00)</w:t>
      </w:r>
    </w:p>
    <w:p w:rsidR="00284D59" w:rsidRDefault="00284D59" w:rsidP="00713BB3">
      <w:pPr>
        <w:ind w:left="360"/>
        <w:jc w:val="center"/>
        <w:rPr>
          <w:rFonts w:ascii="Arial" w:hAnsi="Arial" w:cs="Arial"/>
          <w:sz w:val="20"/>
          <w:szCs w:val="20"/>
        </w:rPr>
      </w:pPr>
    </w:p>
    <w:p w:rsidR="00284D59" w:rsidRDefault="00284D59" w:rsidP="00713BB3">
      <w:pPr>
        <w:ind w:left="360"/>
        <w:jc w:val="center"/>
        <w:rPr>
          <w:rFonts w:ascii="Arial" w:hAnsi="Arial" w:cs="Arial"/>
          <w:sz w:val="20"/>
          <w:szCs w:val="20"/>
        </w:rPr>
      </w:pPr>
    </w:p>
    <w:p w:rsidR="001317D7" w:rsidRDefault="001317D7" w:rsidP="00713BB3">
      <w:pPr>
        <w:ind w:left="360"/>
        <w:jc w:val="center"/>
        <w:rPr>
          <w:rFonts w:ascii="Arial" w:hAnsi="Arial" w:cs="Arial"/>
          <w:sz w:val="20"/>
          <w:szCs w:val="20"/>
        </w:rPr>
      </w:pPr>
    </w:p>
    <w:p w:rsidR="00284D59" w:rsidRPr="00936C98" w:rsidRDefault="00284D59" w:rsidP="00284D59">
      <w:pPr>
        <w:rPr>
          <w:rFonts w:ascii="Arial" w:hAnsi="Arial" w:cs="Arial"/>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843"/>
      </w:tblGrid>
      <w:tr w:rsidR="004F7C46" w:rsidRPr="00936C98" w:rsidTr="004F7C46">
        <w:tc>
          <w:tcPr>
            <w:tcW w:w="993" w:type="dxa"/>
            <w:tcBorders>
              <w:top w:val="double" w:sz="4" w:space="0" w:color="auto"/>
              <w:bottom w:val="double" w:sz="4" w:space="0" w:color="auto"/>
            </w:tcBorders>
            <w:vAlign w:val="center"/>
          </w:tcPr>
          <w:p w:rsidR="004F7C46" w:rsidRPr="00936C98" w:rsidRDefault="004F7C46" w:rsidP="006B5CD8">
            <w:pPr>
              <w:ind w:left="180"/>
              <w:rPr>
                <w:rFonts w:ascii="Arial" w:hAnsi="Arial" w:cs="Arial"/>
                <w:b/>
                <w:sz w:val="20"/>
                <w:szCs w:val="20"/>
              </w:rPr>
            </w:pPr>
            <w:r>
              <w:rPr>
                <w:rFonts w:ascii="Arial" w:hAnsi="Arial" w:cs="Arial"/>
                <w:b/>
                <w:sz w:val="20"/>
                <w:szCs w:val="20"/>
              </w:rPr>
              <w:t>BROJ TEME</w:t>
            </w:r>
          </w:p>
        </w:tc>
        <w:tc>
          <w:tcPr>
            <w:tcW w:w="7229" w:type="dxa"/>
            <w:tcBorders>
              <w:top w:val="double" w:sz="4" w:space="0" w:color="auto"/>
              <w:bottom w:val="double" w:sz="4" w:space="0" w:color="auto"/>
            </w:tcBorders>
            <w:vAlign w:val="center"/>
          </w:tcPr>
          <w:p w:rsidR="004F7C46" w:rsidRPr="00936C98" w:rsidRDefault="004F7C46" w:rsidP="006B5CD8">
            <w:pPr>
              <w:rPr>
                <w:rFonts w:ascii="Arial" w:hAnsi="Arial" w:cs="Arial"/>
                <w:b/>
                <w:sz w:val="20"/>
                <w:szCs w:val="20"/>
              </w:rPr>
            </w:pPr>
          </w:p>
          <w:p w:rsidR="004F7C46" w:rsidRPr="00936C98" w:rsidRDefault="004F7C46" w:rsidP="006B5CD8">
            <w:pPr>
              <w:jc w:val="center"/>
              <w:rPr>
                <w:rFonts w:ascii="Arial" w:hAnsi="Arial" w:cs="Arial"/>
                <w:b/>
                <w:sz w:val="20"/>
                <w:szCs w:val="20"/>
              </w:rPr>
            </w:pPr>
            <w:r w:rsidRPr="00936C98">
              <w:rPr>
                <w:rFonts w:ascii="Arial" w:hAnsi="Arial" w:cs="Arial"/>
                <w:b/>
                <w:sz w:val="20"/>
                <w:szCs w:val="20"/>
              </w:rPr>
              <w:t>TEME</w:t>
            </w:r>
          </w:p>
          <w:p w:rsidR="004F7C46" w:rsidRPr="00936C98" w:rsidRDefault="004F7C46" w:rsidP="006B5CD8">
            <w:pPr>
              <w:jc w:val="center"/>
              <w:rPr>
                <w:rFonts w:ascii="Arial" w:hAnsi="Arial" w:cs="Arial"/>
                <w:b/>
                <w:sz w:val="20"/>
                <w:szCs w:val="20"/>
              </w:rPr>
            </w:pPr>
          </w:p>
          <w:p w:rsidR="004F7C46" w:rsidRPr="00936C98" w:rsidRDefault="004F7C46" w:rsidP="006B5CD8">
            <w:pPr>
              <w:jc w:val="center"/>
              <w:rPr>
                <w:rFonts w:ascii="Arial" w:hAnsi="Arial" w:cs="Arial"/>
                <w:b/>
                <w:sz w:val="20"/>
                <w:szCs w:val="20"/>
              </w:rPr>
            </w:pPr>
            <w:r w:rsidRPr="00936C98">
              <w:rPr>
                <w:rFonts w:ascii="Arial" w:hAnsi="Arial" w:cs="Arial"/>
                <w:b/>
                <w:sz w:val="20"/>
                <w:szCs w:val="20"/>
              </w:rPr>
              <w:t xml:space="preserve">(prikaz zakonskih rješenja </w:t>
            </w:r>
            <w:r>
              <w:rPr>
                <w:rFonts w:ascii="Arial" w:hAnsi="Arial" w:cs="Arial"/>
                <w:b/>
                <w:sz w:val="20"/>
                <w:szCs w:val="20"/>
              </w:rPr>
              <w:t xml:space="preserve">s </w:t>
            </w:r>
            <w:r w:rsidRPr="00936C98">
              <w:rPr>
                <w:rFonts w:ascii="Arial" w:hAnsi="Arial" w:cs="Arial"/>
                <w:b/>
                <w:sz w:val="20"/>
                <w:szCs w:val="20"/>
              </w:rPr>
              <w:t>teorij</w:t>
            </w:r>
            <w:r>
              <w:rPr>
                <w:rFonts w:ascii="Arial" w:hAnsi="Arial" w:cs="Arial"/>
                <w:b/>
                <w:sz w:val="20"/>
                <w:szCs w:val="20"/>
              </w:rPr>
              <w:t>om</w:t>
            </w:r>
            <w:r w:rsidRPr="00936C98">
              <w:rPr>
                <w:rFonts w:ascii="Arial" w:hAnsi="Arial" w:cs="Arial"/>
                <w:b/>
                <w:sz w:val="20"/>
                <w:szCs w:val="20"/>
              </w:rPr>
              <w:t xml:space="preserve"> i primjerima iz prakse) </w:t>
            </w:r>
          </w:p>
          <w:p w:rsidR="004F7C46" w:rsidRPr="00936C98" w:rsidRDefault="004F7C46" w:rsidP="006B5CD8">
            <w:pPr>
              <w:jc w:val="center"/>
              <w:rPr>
                <w:rFonts w:ascii="Arial" w:hAnsi="Arial" w:cs="Arial"/>
                <w:b/>
                <w:sz w:val="20"/>
                <w:szCs w:val="20"/>
              </w:rPr>
            </w:pPr>
          </w:p>
        </w:tc>
        <w:tc>
          <w:tcPr>
            <w:tcW w:w="1843" w:type="dxa"/>
            <w:tcBorders>
              <w:top w:val="double" w:sz="4" w:space="0" w:color="auto"/>
              <w:bottom w:val="double" w:sz="4" w:space="0" w:color="auto"/>
            </w:tcBorders>
            <w:vAlign w:val="center"/>
          </w:tcPr>
          <w:p w:rsidR="004F7C46" w:rsidRPr="00936C98" w:rsidRDefault="00321BE0" w:rsidP="006B5CD8">
            <w:pPr>
              <w:jc w:val="center"/>
              <w:rPr>
                <w:rFonts w:ascii="Arial" w:hAnsi="Arial" w:cs="Arial"/>
                <w:b/>
                <w:sz w:val="20"/>
                <w:szCs w:val="20"/>
              </w:rPr>
            </w:pPr>
            <w:r>
              <w:rPr>
                <w:rFonts w:ascii="Arial" w:hAnsi="Arial" w:cs="Arial"/>
                <w:b/>
                <w:sz w:val="20"/>
                <w:szCs w:val="20"/>
              </w:rPr>
              <w:t>DATUM</w:t>
            </w:r>
          </w:p>
          <w:p w:rsidR="004F7C46" w:rsidRPr="00936C98" w:rsidRDefault="004F7C46" w:rsidP="006B5CD8">
            <w:pPr>
              <w:jc w:val="left"/>
              <w:rPr>
                <w:rFonts w:ascii="Arial" w:hAnsi="Arial" w:cs="Arial"/>
                <w:b/>
                <w:sz w:val="20"/>
                <w:szCs w:val="20"/>
              </w:rPr>
            </w:pPr>
          </w:p>
        </w:tc>
      </w:tr>
      <w:tr w:rsidR="00321BE0" w:rsidRPr="00936C98" w:rsidTr="00321BE0">
        <w:tc>
          <w:tcPr>
            <w:tcW w:w="993" w:type="dxa"/>
            <w:tcBorders>
              <w:top w:val="double" w:sz="4" w:space="0" w:color="auto"/>
              <w:bottom w:val="double" w:sz="4" w:space="0" w:color="auto"/>
            </w:tcBorders>
            <w:vAlign w:val="center"/>
          </w:tcPr>
          <w:p w:rsidR="00321BE0" w:rsidRPr="00936C98" w:rsidRDefault="00321BE0" w:rsidP="006B5CD8">
            <w:pPr>
              <w:ind w:left="284" w:firstLine="6"/>
              <w:rPr>
                <w:rFonts w:ascii="Arial" w:hAnsi="Arial" w:cs="Arial"/>
                <w:sz w:val="20"/>
                <w:szCs w:val="20"/>
              </w:rPr>
            </w:pPr>
            <w:r w:rsidRPr="00936C98">
              <w:rPr>
                <w:rFonts w:ascii="Arial" w:hAnsi="Arial" w:cs="Arial"/>
                <w:sz w:val="20"/>
                <w:szCs w:val="20"/>
              </w:rPr>
              <w:t>1.</w:t>
            </w:r>
          </w:p>
        </w:tc>
        <w:tc>
          <w:tcPr>
            <w:tcW w:w="7229" w:type="dxa"/>
            <w:tcBorders>
              <w:top w:val="double" w:sz="4" w:space="0" w:color="auto"/>
              <w:bottom w:val="double" w:sz="4" w:space="0" w:color="auto"/>
            </w:tcBorders>
          </w:tcPr>
          <w:p w:rsidR="00321BE0" w:rsidRPr="00406B55" w:rsidRDefault="00321BE0" w:rsidP="006B5CD8">
            <w:pPr>
              <w:rPr>
                <w:rFonts w:ascii="Arial" w:hAnsi="Arial" w:cs="Arial"/>
                <w:b/>
                <w:sz w:val="20"/>
                <w:szCs w:val="20"/>
              </w:rPr>
            </w:pPr>
            <w:r>
              <w:rPr>
                <w:rFonts w:ascii="Arial" w:hAnsi="Arial" w:cs="Arial"/>
                <w:b/>
                <w:sz w:val="20"/>
                <w:szCs w:val="20"/>
              </w:rPr>
              <w:t>Ustav i ustavni sustav</w:t>
            </w:r>
          </w:p>
        </w:tc>
        <w:tc>
          <w:tcPr>
            <w:tcW w:w="1843" w:type="dxa"/>
            <w:tcBorders>
              <w:top w:val="double" w:sz="4" w:space="0" w:color="auto"/>
              <w:bottom w:val="double" w:sz="4" w:space="0" w:color="auto"/>
            </w:tcBorders>
            <w:vAlign w:val="center"/>
          </w:tcPr>
          <w:p w:rsidR="005A4F52" w:rsidRDefault="00951FBF" w:rsidP="006B5CD8">
            <w:pPr>
              <w:jc w:val="center"/>
              <w:outlineLvl w:val="0"/>
              <w:rPr>
                <w:rFonts w:ascii="Arial" w:hAnsi="Arial" w:cs="Arial"/>
                <w:sz w:val="20"/>
                <w:szCs w:val="20"/>
              </w:rPr>
            </w:pPr>
            <w:r>
              <w:rPr>
                <w:rFonts w:ascii="Arial" w:hAnsi="Arial" w:cs="Arial"/>
                <w:sz w:val="20"/>
                <w:szCs w:val="20"/>
              </w:rPr>
              <w:t>13</w:t>
            </w:r>
            <w:r w:rsidR="00881674">
              <w:rPr>
                <w:rFonts w:ascii="Arial" w:hAnsi="Arial" w:cs="Arial"/>
                <w:sz w:val="20"/>
                <w:szCs w:val="20"/>
              </w:rPr>
              <w:t>.11.2023.</w:t>
            </w:r>
          </w:p>
          <w:p w:rsidR="00321BE0" w:rsidRPr="00936C98" w:rsidRDefault="00321BE0" w:rsidP="006B5CD8">
            <w:pPr>
              <w:jc w:val="center"/>
              <w:outlineLvl w:val="0"/>
              <w:rPr>
                <w:rFonts w:ascii="Arial" w:hAnsi="Arial" w:cs="Arial"/>
                <w:sz w:val="20"/>
                <w:szCs w:val="20"/>
              </w:rPr>
            </w:pPr>
            <w:r w:rsidRPr="001A7E45">
              <w:rPr>
                <w:rFonts w:ascii="Arial" w:hAnsi="Arial" w:cs="Arial"/>
                <w:sz w:val="20"/>
                <w:szCs w:val="20"/>
              </w:rPr>
              <w:t xml:space="preserve"> </w:t>
            </w:r>
          </w:p>
        </w:tc>
      </w:tr>
      <w:tr w:rsidR="005A4F52" w:rsidRPr="00936C98" w:rsidTr="005A4F52">
        <w:tc>
          <w:tcPr>
            <w:tcW w:w="993" w:type="dxa"/>
            <w:tcBorders>
              <w:top w:val="double" w:sz="4" w:space="0" w:color="auto"/>
            </w:tcBorders>
            <w:vAlign w:val="center"/>
          </w:tcPr>
          <w:p w:rsidR="005A4F52" w:rsidRPr="00936C98" w:rsidRDefault="005A4F52" w:rsidP="006B5CD8">
            <w:pPr>
              <w:ind w:left="138" w:firstLine="142"/>
              <w:rPr>
                <w:rFonts w:ascii="Arial" w:hAnsi="Arial" w:cs="Arial"/>
                <w:sz w:val="20"/>
                <w:szCs w:val="20"/>
              </w:rPr>
            </w:pPr>
            <w:r w:rsidRPr="00936C98">
              <w:rPr>
                <w:rFonts w:ascii="Arial" w:hAnsi="Arial" w:cs="Arial"/>
                <w:sz w:val="20"/>
                <w:szCs w:val="20"/>
              </w:rPr>
              <w:t>2.</w:t>
            </w:r>
          </w:p>
        </w:tc>
        <w:tc>
          <w:tcPr>
            <w:tcW w:w="7229" w:type="dxa"/>
            <w:tcBorders>
              <w:top w:val="double" w:sz="4" w:space="0" w:color="auto"/>
            </w:tcBorders>
          </w:tcPr>
          <w:p w:rsidR="005A4F52" w:rsidRPr="002E7801" w:rsidRDefault="005A4F52" w:rsidP="006B5CD8">
            <w:pPr>
              <w:rPr>
                <w:rFonts w:ascii="Arial" w:hAnsi="Arial" w:cs="Arial"/>
                <w:sz w:val="20"/>
                <w:szCs w:val="20"/>
              </w:rPr>
            </w:pPr>
            <w:r>
              <w:rPr>
                <w:rFonts w:ascii="Arial" w:hAnsi="Arial" w:cs="Arial"/>
                <w:b/>
                <w:sz w:val="20"/>
                <w:szCs w:val="20"/>
              </w:rPr>
              <w:t>Organizacija pravosuđa</w:t>
            </w:r>
          </w:p>
        </w:tc>
        <w:tc>
          <w:tcPr>
            <w:tcW w:w="1843" w:type="dxa"/>
            <w:tcBorders>
              <w:top w:val="double" w:sz="4" w:space="0" w:color="auto"/>
            </w:tcBorders>
            <w:vAlign w:val="center"/>
          </w:tcPr>
          <w:p w:rsidR="005A4F52" w:rsidRDefault="00951FBF" w:rsidP="006B5CD8">
            <w:pPr>
              <w:jc w:val="center"/>
              <w:outlineLvl w:val="0"/>
              <w:rPr>
                <w:rFonts w:ascii="Arial" w:hAnsi="Arial" w:cs="Arial"/>
                <w:sz w:val="20"/>
                <w:szCs w:val="20"/>
              </w:rPr>
            </w:pPr>
            <w:r>
              <w:rPr>
                <w:rFonts w:ascii="Arial" w:hAnsi="Arial" w:cs="Arial"/>
                <w:sz w:val="20"/>
                <w:szCs w:val="20"/>
              </w:rPr>
              <w:t>14</w:t>
            </w:r>
            <w:r w:rsidR="00881674">
              <w:rPr>
                <w:rFonts w:ascii="Arial" w:hAnsi="Arial" w:cs="Arial"/>
                <w:sz w:val="20"/>
                <w:szCs w:val="20"/>
              </w:rPr>
              <w:t>.11.2023.</w:t>
            </w:r>
          </w:p>
          <w:p w:rsidR="005A4F52" w:rsidRPr="00936C98" w:rsidRDefault="005A4F52" w:rsidP="006B5CD8">
            <w:pPr>
              <w:jc w:val="center"/>
              <w:outlineLvl w:val="0"/>
              <w:rPr>
                <w:rFonts w:ascii="Arial" w:hAnsi="Arial" w:cs="Arial"/>
                <w:sz w:val="20"/>
                <w:szCs w:val="20"/>
              </w:rPr>
            </w:pPr>
            <w:r w:rsidRPr="001A7E45">
              <w:rPr>
                <w:rFonts w:ascii="Arial" w:hAnsi="Arial" w:cs="Arial"/>
                <w:sz w:val="20"/>
                <w:szCs w:val="20"/>
              </w:rPr>
              <w:t xml:space="preserve"> </w:t>
            </w:r>
          </w:p>
        </w:tc>
      </w:tr>
      <w:tr w:rsidR="0054685A" w:rsidRPr="00936C98" w:rsidTr="0054685A">
        <w:tc>
          <w:tcPr>
            <w:tcW w:w="993" w:type="dxa"/>
            <w:tcBorders>
              <w:top w:val="double" w:sz="4" w:space="0" w:color="auto"/>
              <w:bottom w:val="double" w:sz="4" w:space="0" w:color="auto"/>
            </w:tcBorders>
            <w:vAlign w:val="center"/>
          </w:tcPr>
          <w:p w:rsidR="0054685A" w:rsidRPr="00936C98" w:rsidRDefault="0054685A" w:rsidP="006B5CD8">
            <w:pPr>
              <w:ind w:left="284"/>
              <w:rPr>
                <w:rFonts w:ascii="Arial" w:hAnsi="Arial" w:cs="Arial"/>
                <w:sz w:val="20"/>
                <w:szCs w:val="20"/>
              </w:rPr>
            </w:pPr>
            <w:r w:rsidRPr="00936C98">
              <w:rPr>
                <w:rFonts w:ascii="Arial" w:hAnsi="Arial" w:cs="Arial"/>
                <w:sz w:val="20"/>
                <w:szCs w:val="20"/>
              </w:rPr>
              <w:t>3.</w:t>
            </w:r>
          </w:p>
        </w:tc>
        <w:tc>
          <w:tcPr>
            <w:tcW w:w="7229" w:type="dxa"/>
            <w:tcBorders>
              <w:top w:val="double" w:sz="4" w:space="0" w:color="auto"/>
              <w:bottom w:val="double" w:sz="4" w:space="0" w:color="auto"/>
            </w:tcBorders>
          </w:tcPr>
          <w:p w:rsidR="0054685A" w:rsidRPr="00897574" w:rsidRDefault="0054685A" w:rsidP="006B5CD8">
            <w:pPr>
              <w:rPr>
                <w:rFonts w:ascii="Arial" w:hAnsi="Arial" w:cs="Arial"/>
                <w:sz w:val="20"/>
                <w:szCs w:val="20"/>
              </w:rPr>
            </w:pPr>
            <w:r>
              <w:rPr>
                <w:rFonts w:ascii="Arial" w:hAnsi="Arial" w:cs="Arial"/>
                <w:b/>
                <w:sz w:val="20"/>
                <w:szCs w:val="20"/>
              </w:rPr>
              <w:t>Pravo EU</w:t>
            </w:r>
          </w:p>
        </w:tc>
        <w:tc>
          <w:tcPr>
            <w:tcW w:w="1843" w:type="dxa"/>
            <w:tcBorders>
              <w:top w:val="double" w:sz="4" w:space="0" w:color="auto"/>
              <w:bottom w:val="double" w:sz="4" w:space="0" w:color="auto"/>
            </w:tcBorders>
            <w:vAlign w:val="center"/>
          </w:tcPr>
          <w:p w:rsidR="0054685A" w:rsidRDefault="00951FBF" w:rsidP="006B5CD8">
            <w:pPr>
              <w:jc w:val="center"/>
              <w:outlineLvl w:val="0"/>
              <w:rPr>
                <w:rFonts w:ascii="Arial" w:hAnsi="Arial" w:cs="Arial"/>
                <w:sz w:val="20"/>
                <w:szCs w:val="20"/>
              </w:rPr>
            </w:pPr>
            <w:r>
              <w:rPr>
                <w:rFonts w:ascii="Arial" w:hAnsi="Arial" w:cs="Arial"/>
                <w:sz w:val="20"/>
                <w:szCs w:val="20"/>
              </w:rPr>
              <w:t>15</w:t>
            </w:r>
            <w:r w:rsidR="00881674">
              <w:rPr>
                <w:rFonts w:ascii="Arial" w:hAnsi="Arial" w:cs="Arial"/>
                <w:sz w:val="20"/>
                <w:szCs w:val="20"/>
              </w:rPr>
              <w:t>.11.2023.</w:t>
            </w:r>
          </w:p>
          <w:p w:rsidR="0054685A" w:rsidRPr="00936C98" w:rsidRDefault="0054685A" w:rsidP="006B5CD8">
            <w:pPr>
              <w:jc w:val="center"/>
              <w:outlineLvl w:val="0"/>
              <w:rPr>
                <w:rFonts w:ascii="Arial" w:hAnsi="Arial" w:cs="Arial"/>
                <w:sz w:val="20"/>
                <w:szCs w:val="20"/>
              </w:rPr>
            </w:pPr>
            <w:r w:rsidRPr="001A7E45">
              <w:rPr>
                <w:rFonts w:ascii="Arial" w:hAnsi="Arial" w:cs="Arial"/>
                <w:sz w:val="20"/>
                <w:szCs w:val="20"/>
              </w:rPr>
              <w:t xml:space="preserve"> </w:t>
            </w:r>
          </w:p>
        </w:tc>
      </w:tr>
      <w:tr w:rsidR="0054685A" w:rsidRPr="00936C98" w:rsidTr="0054685A">
        <w:tc>
          <w:tcPr>
            <w:tcW w:w="993" w:type="dxa"/>
            <w:tcBorders>
              <w:top w:val="double" w:sz="4" w:space="0" w:color="auto"/>
              <w:bottom w:val="double" w:sz="4" w:space="0" w:color="auto"/>
            </w:tcBorders>
            <w:vAlign w:val="center"/>
          </w:tcPr>
          <w:p w:rsidR="0054685A" w:rsidRPr="00936C98" w:rsidRDefault="0054685A" w:rsidP="006B5CD8">
            <w:pPr>
              <w:ind w:left="284"/>
              <w:rPr>
                <w:rFonts w:ascii="Arial" w:hAnsi="Arial" w:cs="Arial"/>
                <w:sz w:val="20"/>
                <w:szCs w:val="20"/>
              </w:rPr>
            </w:pPr>
            <w:r>
              <w:rPr>
                <w:rFonts w:ascii="Arial" w:hAnsi="Arial" w:cs="Arial"/>
                <w:sz w:val="20"/>
                <w:szCs w:val="20"/>
              </w:rPr>
              <w:t>4.</w:t>
            </w:r>
          </w:p>
        </w:tc>
        <w:tc>
          <w:tcPr>
            <w:tcW w:w="7229" w:type="dxa"/>
            <w:tcBorders>
              <w:top w:val="double" w:sz="4" w:space="0" w:color="auto"/>
              <w:bottom w:val="double" w:sz="4" w:space="0" w:color="auto"/>
            </w:tcBorders>
          </w:tcPr>
          <w:p w:rsidR="0054685A" w:rsidRDefault="0054685A" w:rsidP="006B5CD8">
            <w:pPr>
              <w:rPr>
                <w:rFonts w:ascii="Arial" w:hAnsi="Arial" w:cs="Arial"/>
                <w:b/>
                <w:sz w:val="20"/>
                <w:szCs w:val="20"/>
              </w:rPr>
            </w:pPr>
            <w:r>
              <w:rPr>
                <w:rFonts w:ascii="Arial" w:hAnsi="Arial" w:cs="Arial"/>
                <w:b/>
                <w:sz w:val="20"/>
                <w:szCs w:val="20"/>
              </w:rPr>
              <w:t>Pravo EU</w:t>
            </w:r>
          </w:p>
        </w:tc>
        <w:tc>
          <w:tcPr>
            <w:tcW w:w="1843" w:type="dxa"/>
            <w:tcBorders>
              <w:top w:val="double" w:sz="4" w:space="0" w:color="auto"/>
              <w:bottom w:val="double" w:sz="4" w:space="0" w:color="auto"/>
            </w:tcBorders>
            <w:vAlign w:val="center"/>
          </w:tcPr>
          <w:p w:rsidR="0054685A" w:rsidRDefault="00951FBF" w:rsidP="006B5CD8">
            <w:pPr>
              <w:jc w:val="center"/>
              <w:outlineLvl w:val="0"/>
              <w:rPr>
                <w:rFonts w:ascii="Arial" w:hAnsi="Arial" w:cs="Arial"/>
                <w:sz w:val="20"/>
                <w:szCs w:val="20"/>
              </w:rPr>
            </w:pPr>
            <w:r>
              <w:rPr>
                <w:rFonts w:ascii="Arial" w:hAnsi="Arial" w:cs="Arial"/>
                <w:sz w:val="20"/>
                <w:szCs w:val="20"/>
              </w:rPr>
              <w:t>16</w:t>
            </w:r>
            <w:r w:rsidR="00881674">
              <w:rPr>
                <w:rFonts w:ascii="Arial" w:hAnsi="Arial" w:cs="Arial"/>
                <w:sz w:val="20"/>
                <w:szCs w:val="20"/>
              </w:rPr>
              <w:t>.11.2023.</w:t>
            </w:r>
          </w:p>
          <w:p w:rsidR="0054685A" w:rsidRDefault="0054685A" w:rsidP="006B5CD8">
            <w:pPr>
              <w:jc w:val="center"/>
              <w:outlineLvl w:val="0"/>
              <w:rPr>
                <w:rFonts w:ascii="Arial" w:hAnsi="Arial" w:cs="Arial"/>
                <w:sz w:val="20"/>
                <w:szCs w:val="20"/>
              </w:rPr>
            </w:pPr>
            <w:r w:rsidRPr="001A7E45">
              <w:rPr>
                <w:rFonts w:ascii="Arial" w:hAnsi="Arial" w:cs="Arial"/>
                <w:sz w:val="20"/>
                <w:szCs w:val="20"/>
              </w:rPr>
              <w:t xml:space="preserve"> </w:t>
            </w:r>
          </w:p>
        </w:tc>
      </w:tr>
    </w:tbl>
    <w:p w:rsidR="00284D59" w:rsidRDefault="00284D59"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1317D7" w:rsidRDefault="001317D7" w:rsidP="00284D59">
      <w:pPr>
        <w:rPr>
          <w:rFonts w:ascii="Arial" w:hAnsi="Arial" w:cs="Arial"/>
          <w:sz w:val="20"/>
          <w:szCs w:val="20"/>
        </w:rPr>
      </w:pPr>
    </w:p>
    <w:p w:rsidR="006B7EF8" w:rsidRDefault="006B7EF8" w:rsidP="00284D59">
      <w:pPr>
        <w:rPr>
          <w:rFonts w:ascii="Arial" w:hAnsi="Arial" w:cs="Arial"/>
          <w:sz w:val="20"/>
          <w:szCs w:val="20"/>
        </w:rPr>
      </w:pPr>
    </w:p>
    <w:p w:rsidR="001317D7" w:rsidRDefault="001317D7" w:rsidP="00284D59">
      <w:pPr>
        <w:rPr>
          <w:rFonts w:ascii="Arial" w:hAnsi="Arial" w:cs="Arial"/>
          <w:sz w:val="20"/>
          <w:szCs w:val="20"/>
        </w:rPr>
      </w:pPr>
    </w:p>
    <w:p w:rsidR="001317D7" w:rsidRPr="00936C98" w:rsidRDefault="001317D7" w:rsidP="00284D59">
      <w:pPr>
        <w:rPr>
          <w:rFonts w:ascii="Arial" w:hAnsi="Arial" w:cs="Arial"/>
          <w:sz w:val="20"/>
          <w:szCs w:val="20"/>
        </w:rPr>
      </w:pPr>
    </w:p>
    <w:p w:rsidR="00497350" w:rsidRDefault="00497350">
      <w:pPr>
        <w:rPr>
          <w:sz w:val="20"/>
          <w:szCs w:val="20"/>
        </w:rPr>
      </w:pPr>
    </w:p>
    <w:p w:rsidR="00A13D10" w:rsidRDefault="00A13D10" w:rsidP="00A13D10">
      <w:pPr>
        <w:jc w:val="center"/>
        <w:outlineLvl w:val="0"/>
        <w:rPr>
          <w:rFonts w:ascii="Arial" w:hAnsi="Arial" w:cs="Arial"/>
          <w:b/>
          <w:color w:val="000000"/>
          <w:sz w:val="20"/>
          <w:szCs w:val="20"/>
          <w:u w:val="single"/>
        </w:rPr>
      </w:pPr>
    </w:p>
    <w:p w:rsidR="00A13D10" w:rsidRPr="000F2C16" w:rsidRDefault="00A13D10" w:rsidP="00A13D10">
      <w:pPr>
        <w:shd w:val="clear" w:color="auto" w:fill="B6DDE8" w:themeFill="accent5" w:themeFillTint="66"/>
        <w:jc w:val="center"/>
        <w:outlineLvl w:val="0"/>
        <w:rPr>
          <w:rFonts w:ascii="Arial" w:hAnsi="Arial" w:cs="Arial"/>
          <w:b/>
          <w:color w:val="000000"/>
          <w:sz w:val="22"/>
          <w:szCs w:val="22"/>
        </w:rPr>
      </w:pPr>
      <w:r w:rsidRPr="000F2C16">
        <w:rPr>
          <w:rFonts w:ascii="Arial" w:hAnsi="Arial" w:cs="Arial"/>
          <w:b/>
          <w:color w:val="000000"/>
          <w:sz w:val="22"/>
          <w:szCs w:val="22"/>
        </w:rPr>
        <w:lastRenderedPageBreak/>
        <w:t>Trgovačko pravo</w:t>
      </w:r>
    </w:p>
    <w:p w:rsidR="00A13D10" w:rsidRPr="000F2C16" w:rsidRDefault="00915B88" w:rsidP="00A13D10">
      <w:pPr>
        <w:jc w:val="center"/>
        <w:outlineLvl w:val="0"/>
        <w:rPr>
          <w:rFonts w:ascii="Arial" w:hAnsi="Arial" w:cs="Arial"/>
          <w:b/>
          <w:color w:val="000000"/>
          <w:sz w:val="22"/>
          <w:szCs w:val="22"/>
        </w:rPr>
      </w:pPr>
      <w:r>
        <w:rPr>
          <w:rFonts w:ascii="Arial" w:hAnsi="Arial" w:cs="Arial"/>
          <w:b/>
          <w:color w:val="000000"/>
          <w:sz w:val="22"/>
          <w:szCs w:val="22"/>
        </w:rPr>
        <w:t>20</w:t>
      </w:r>
      <w:r w:rsidR="00A13D10">
        <w:rPr>
          <w:rFonts w:ascii="Arial" w:hAnsi="Arial" w:cs="Arial"/>
          <w:b/>
          <w:color w:val="000000"/>
          <w:sz w:val="22"/>
          <w:szCs w:val="22"/>
        </w:rPr>
        <w:t xml:space="preserve">.11.2023. – </w:t>
      </w:r>
      <w:r>
        <w:rPr>
          <w:rFonts w:ascii="Arial" w:hAnsi="Arial" w:cs="Arial"/>
          <w:b/>
          <w:color w:val="000000"/>
          <w:sz w:val="22"/>
          <w:szCs w:val="22"/>
        </w:rPr>
        <w:t>23</w:t>
      </w:r>
      <w:r w:rsidR="00A13D10">
        <w:rPr>
          <w:rFonts w:ascii="Arial" w:hAnsi="Arial" w:cs="Arial"/>
          <w:b/>
          <w:color w:val="000000"/>
          <w:sz w:val="22"/>
          <w:szCs w:val="22"/>
        </w:rPr>
        <w:t>.11.2023.</w:t>
      </w:r>
    </w:p>
    <w:p w:rsidR="00A13D10" w:rsidRPr="000F2C16" w:rsidRDefault="00A13D10" w:rsidP="00A13D10">
      <w:pPr>
        <w:outlineLvl w:val="0"/>
        <w:rPr>
          <w:rFonts w:ascii="Arial" w:hAnsi="Arial" w:cs="Arial"/>
          <w:sz w:val="22"/>
          <w:szCs w:val="22"/>
          <w:lang w:eastAsia="en-US"/>
        </w:rPr>
      </w:pPr>
    </w:p>
    <w:p w:rsidR="00A13D10" w:rsidRPr="000F2C16" w:rsidRDefault="00A13D10" w:rsidP="00A13D10">
      <w:pPr>
        <w:jc w:val="center"/>
        <w:outlineLvl w:val="0"/>
        <w:rPr>
          <w:rFonts w:ascii="Arial" w:hAnsi="Arial" w:cs="Arial"/>
          <w:b/>
          <w:sz w:val="22"/>
          <w:szCs w:val="22"/>
        </w:rPr>
      </w:pPr>
    </w:p>
    <w:p w:rsidR="00A13D10" w:rsidRPr="000F2C16" w:rsidRDefault="00A13D10" w:rsidP="00A13D10">
      <w:pPr>
        <w:numPr>
          <w:ilvl w:val="0"/>
          <w:numId w:val="2"/>
        </w:numPr>
        <w:tabs>
          <w:tab w:val="clear" w:pos="720"/>
          <w:tab w:val="num" w:pos="360"/>
        </w:tabs>
        <w:ind w:left="360"/>
        <w:jc w:val="center"/>
        <w:rPr>
          <w:rFonts w:ascii="Arial" w:hAnsi="Arial" w:cs="Arial"/>
          <w:b/>
          <w:sz w:val="22"/>
          <w:szCs w:val="22"/>
        </w:rPr>
      </w:pPr>
      <w:r w:rsidRPr="000F2C16">
        <w:rPr>
          <w:rFonts w:ascii="Arial" w:hAnsi="Arial" w:cs="Arial"/>
          <w:b/>
          <w:sz w:val="22"/>
          <w:szCs w:val="22"/>
        </w:rPr>
        <w:t xml:space="preserve">razrada tema i termina   - </w:t>
      </w:r>
    </w:p>
    <w:p w:rsidR="00A13D10" w:rsidRPr="000F2C16" w:rsidRDefault="00A13D10" w:rsidP="00A13D10">
      <w:pPr>
        <w:ind w:left="360"/>
        <w:jc w:val="center"/>
        <w:rPr>
          <w:rFonts w:ascii="Arial" w:hAnsi="Arial" w:cs="Arial"/>
          <w:b/>
          <w:sz w:val="22"/>
          <w:szCs w:val="22"/>
        </w:rPr>
      </w:pPr>
      <w:r w:rsidRPr="000F2C16">
        <w:rPr>
          <w:rFonts w:ascii="Arial" w:hAnsi="Arial" w:cs="Arial"/>
          <w:b/>
          <w:sz w:val="22"/>
          <w:szCs w:val="22"/>
        </w:rPr>
        <w:t>vrijeme održavanja od 9,00 do 15,00 sati</w:t>
      </w:r>
    </w:p>
    <w:p w:rsidR="00A13D10" w:rsidRPr="000F2C16" w:rsidRDefault="00A13D10" w:rsidP="00A13D10">
      <w:pPr>
        <w:ind w:left="360"/>
        <w:jc w:val="center"/>
        <w:rPr>
          <w:rFonts w:ascii="Arial" w:hAnsi="Arial" w:cs="Arial"/>
          <w:sz w:val="22"/>
          <w:szCs w:val="22"/>
        </w:rPr>
      </w:pPr>
      <w:r w:rsidRPr="000F2C16">
        <w:rPr>
          <w:rFonts w:ascii="Arial" w:hAnsi="Arial" w:cs="Arial"/>
          <w:sz w:val="22"/>
          <w:szCs w:val="22"/>
        </w:rPr>
        <w:t>(prva cjelina od 9,00 do 12,00</w:t>
      </w:r>
    </w:p>
    <w:p w:rsidR="00A13D10" w:rsidRPr="000F2C16" w:rsidRDefault="00A13D10" w:rsidP="00A13D10">
      <w:pPr>
        <w:ind w:left="360"/>
        <w:jc w:val="center"/>
        <w:rPr>
          <w:rFonts w:ascii="Arial" w:hAnsi="Arial" w:cs="Arial"/>
          <w:sz w:val="22"/>
          <w:szCs w:val="22"/>
        </w:rPr>
      </w:pPr>
      <w:r w:rsidRPr="000F2C16">
        <w:rPr>
          <w:rFonts w:ascii="Arial" w:hAnsi="Arial" w:cs="Arial"/>
          <w:sz w:val="22"/>
          <w:szCs w:val="22"/>
        </w:rPr>
        <w:t>druga cjelina od 12,00 do 15,00)</w:t>
      </w:r>
    </w:p>
    <w:p w:rsidR="00A13D10" w:rsidRDefault="00A13D10" w:rsidP="00A13D10">
      <w:pPr>
        <w:jc w:val="left"/>
        <w:rPr>
          <w:rFonts w:ascii="Arial" w:hAnsi="Arial" w:cs="Arial"/>
          <w:b/>
          <w:sz w:val="20"/>
          <w:szCs w:val="20"/>
        </w:rPr>
      </w:pPr>
    </w:p>
    <w:p w:rsidR="001317D7" w:rsidRDefault="001317D7" w:rsidP="00A13D10">
      <w:pPr>
        <w:jc w:val="left"/>
        <w:rPr>
          <w:rFonts w:ascii="Arial" w:hAnsi="Arial" w:cs="Arial"/>
          <w:b/>
          <w:sz w:val="20"/>
          <w:szCs w:val="20"/>
        </w:rPr>
      </w:pPr>
    </w:p>
    <w:p w:rsidR="001317D7" w:rsidRDefault="001317D7" w:rsidP="00A13D10">
      <w:pPr>
        <w:jc w:val="left"/>
        <w:rPr>
          <w:rFonts w:ascii="Arial" w:hAnsi="Arial" w:cs="Arial"/>
          <w:b/>
          <w:sz w:val="20"/>
          <w:szCs w:val="20"/>
        </w:rPr>
      </w:pPr>
    </w:p>
    <w:p w:rsidR="00A13D10" w:rsidRDefault="00A13D10" w:rsidP="00A13D10">
      <w:pPr>
        <w:jc w:val="center"/>
        <w:rPr>
          <w:rFonts w:ascii="Arial" w:hAnsi="Arial" w:cs="Arial"/>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843"/>
      </w:tblGrid>
      <w:tr w:rsidR="00A13D10" w:rsidTr="006B5CD8">
        <w:tc>
          <w:tcPr>
            <w:tcW w:w="993" w:type="dxa"/>
            <w:tcBorders>
              <w:top w:val="double" w:sz="4" w:space="0" w:color="auto"/>
              <w:left w:val="single" w:sz="4" w:space="0" w:color="auto"/>
              <w:bottom w:val="double" w:sz="4" w:space="0" w:color="auto"/>
              <w:right w:val="single" w:sz="4" w:space="0" w:color="auto"/>
            </w:tcBorders>
            <w:vAlign w:val="center"/>
          </w:tcPr>
          <w:p w:rsidR="00A13D10" w:rsidRDefault="00A13D10" w:rsidP="006B5CD8">
            <w:pPr>
              <w:spacing w:line="276" w:lineRule="auto"/>
              <w:ind w:left="180"/>
              <w:rPr>
                <w:rFonts w:ascii="Arial" w:hAnsi="Arial" w:cs="Arial"/>
                <w:b/>
                <w:sz w:val="20"/>
                <w:szCs w:val="20"/>
                <w:lang w:eastAsia="en-US"/>
              </w:rPr>
            </w:pPr>
            <w:r>
              <w:rPr>
                <w:rFonts w:ascii="Arial" w:hAnsi="Arial" w:cs="Arial"/>
                <w:b/>
                <w:sz w:val="20"/>
                <w:szCs w:val="20"/>
                <w:lang w:eastAsia="en-US"/>
              </w:rPr>
              <w:t>BROJ TEME</w:t>
            </w:r>
          </w:p>
        </w:tc>
        <w:tc>
          <w:tcPr>
            <w:tcW w:w="7229" w:type="dxa"/>
            <w:tcBorders>
              <w:top w:val="double" w:sz="4" w:space="0" w:color="auto"/>
              <w:left w:val="single" w:sz="4" w:space="0" w:color="auto"/>
              <w:bottom w:val="double" w:sz="4" w:space="0" w:color="auto"/>
              <w:right w:val="single" w:sz="4" w:space="0" w:color="auto"/>
            </w:tcBorders>
            <w:vAlign w:val="center"/>
          </w:tcPr>
          <w:p w:rsidR="00A13D10" w:rsidRDefault="00A13D10" w:rsidP="006B5CD8">
            <w:pPr>
              <w:spacing w:line="276" w:lineRule="auto"/>
              <w:rPr>
                <w:rFonts w:ascii="Arial" w:hAnsi="Arial" w:cs="Arial"/>
                <w:b/>
                <w:sz w:val="20"/>
                <w:szCs w:val="20"/>
                <w:lang w:eastAsia="en-US"/>
              </w:rPr>
            </w:pPr>
          </w:p>
          <w:p w:rsidR="00A13D10" w:rsidRDefault="00A13D10" w:rsidP="006B5CD8">
            <w:pPr>
              <w:spacing w:line="276" w:lineRule="auto"/>
              <w:jc w:val="center"/>
              <w:rPr>
                <w:rFonts w:ascii="Arial" w:hAnsi="Arial" w:cs="Arial"/>
                <w:b/>
                <w:sz w:val="20"/>
                <w:szCs w:val="20"/>
                <w:lang w:eastAsia="en-US"/>
              </w:rPr>
            </w:pPr>
            <w:r>
              <w:rPr>
                <w:rFonts w:ascii="Arial" w:hAnsi="Arial" w:cs="Arial"/>
                <w:b/>
                <w:sz w:val="20"/>
                <w:szCs w:val="20"/>
                <w:lang w:eastAsia="en-US"/>
              </w:rPr>
              <w:t>TEME</w:t>
            </w:r>
          </w:p>
          <w:p w:rsidR="00A13D10" w:rsidRDefault="00A13D10" w:rsidP="006B5CD8">
            <w:pPr>
              <w:spacing w:line="276" w:lineRule="auto"/>
              <w:jc w:val="center"/>
              <w:rPr>
                <w:rFonts w:ascii="Arial" w:hAnsi="Arial" w:cs="Arial"/>
                <w:b/>
                <w:sz w:val="20"/>
                <w:szCs w:val="20"/>
                <w:lang w:eastAsia="en-US"/>
              </w:rPr>
            </w:pPr>
          </w:p>
          <w:p w:rsidR="00A13D10" w:rsidRDefault="00A13D10" w:rsidP="006B5CD8">
            <w:pPr>
              <w:spacing w:line="276" w:lineRule="auto"/>
              <w:jc w:val="center"/>
              <w:rPr>
                <w:rFonts w:ascii="Arial" w:hAnsi="Arial" w:cs="Arial"/>
                <w:b/>
                <w:sz w:val="20"/>
                <w:szCs w:val="20"/>
                <w:lang w:eastAsia="en-US"/>
              </w:rPr>
            </w:pPr>
            <w:r>
              <w:rPr>
                <w:rFonts w:ascii="Arial" w:hAnsi="Arial" w:cs="Arial"/>
                <w:b/>
                <w:sz w:val="20"/>
                <w:szCs w:val="20"/>
                <w:lang w:eastAsia="en-US"/>
              </w:rPr>
              <w:t xml:space="preserve">(prikaz zakonskih rješenja s teorijom i primjerima iz prakse) </w:t>
            </w:r>
          </w:p>
          <w:p w:rsidR="00A13D10" w:rsidRDefault="00A13D10" w:rsidP="006B5CD8">
            <w:pPr>
              <w:spacing w:line="276" w:lineRule="auto"/>
              <w:jc w:val="center"/>
              <w:rPr>
                <w:rFonts w:ascii="Arial" w:hAnsi="Arial" w:cs="Arial"/>
                <w:b/>
                <w:sz w:val="20"/>
                <w:szCs w:val="20"/>
                <w:lang w:eastAsia="en-US"/>
              </w:rPr>
            </w:pPr>
          </w:p>
        </w:tc>
        <w:tc>
          <w:tcPr>
            <w:tcW w:w="1843" w:type="dxa"/>
            <w:tcBorders>
              <w:top w:val="double" w:sz="4" w:space="0" w:color="auto"/>
              <w:left w:val="single" w:sz="4" w:space="0" w:color="auto"/>
              <w:bottom w:val="double" w:sz="4" w:space="0" w:color="auto"/>
              <w:right w:val="single" w:sz="4" w:space="0" w:color="auto"/>
            </w:tcBorders>
            <w:vAlign w:val="center"/>
          </w:tcPr>
          <w:p w:rsidR="00A13D10" w:rsidRDefault="00A13D10" w:rsidP="006B5CD8">
            <w:pPr>
              <w:spacing w:line="276" w:lineRule="auto"/>
              <w:jc w:val="center"/>
              <w:rPr>
                <w:rFonts w:ascii="Arial" w:hAnsi="Arial" w:cs="Arial"/>
                <w:b/>
                <w:sz w:val="20"/>
                <w:szCs w:val="20"/>
                <w:lang w:eastAsia="en-US"/>
              </w:rPr>
            </w:pPr>
            <w:r>
              <w:rPr>
                <w:rFonts w:ascii="Arial" w:hAnsi="Arial" w:cs="Arial"/>
                <w:b/>
                <w:sz w:val="20"/>
                <w:szCs w:val="20"/>
                <w:lang w:eastAsia="en-US"/>
              </w:rPr>
              <w:t>DATUM</w:t>
            </w:r>
          </w:p>
          <w:p w:rsidR="00A13D10" w:rsidRDefault="00A13D10" w:rsidP="006B5CD8">
            <w:pPr>
              <w:spacing w:line="276" w:lineRule="auto"/>
              <w:jc w:val="left"/>
              <w:rPr>
                <w:rFonts w:ascii="Arial" w:hAnsi="Arial" w:cs="Arial"/>
                <w:b/>
                <w:sz w:val="20"/>
                <w:szCs w:val="20"/>
                <w:lang w:eastAsia="en-US"/>
              </w:rPr>
            </w:pPr>
          </w:p>
        </w:tc>
      </w:tr>
      <w:tr w:rsidR="00A13D10" w:rsidTr="006B5CD8">
        <w:tc>
          <w:tcPr>
            <w:tcW w:w="993" w:type="dxa"/>
            <w:tcBorders>
              <w:top w:val="double" w:sz="4" w:space="0" w:color="auto"/>
              <w:left w:val="single" w:sz="4" w:space="0" w:color="auto"/>
              <w:bottom w:val="double" w:sz="4" w:space="0" w:color="auto"/>
              <w:right w:val="single" w:sz="4" w:space="0" w:color="auto"/>
            </w:tcBorders>
            <w:vAlign w:val="center"/>
            <w:hideMark/>
          </w:tcPr>
          <w:p w:rsidR="00A13D10" w:rsidRDefault="00A13D10" w:rsidP="006B5CD8">
            <w:pPr>
              <w:spacing w:line="276" w:lineRule="auto"/>
              <w:ind w:left="284" w:firstLine="6"/>
              <w:rPr>
                <w:rFonts w:ascii="Arial" w:hAnsi="Arial" w:cs="Arial"/>
                <w:sz w:val="20"/>
                <w:szCs w:val="20"/>
                <w:lang w:eastAsia="en-US"/>
              </w:rPr>
            </w:pPr>
            <w:r>
              <w:rPr>
                <w:rFonts w:ascii="Arial" w:hAnsi="Arial" w:cs="Arial"/>
                <w:sz w:val="20"/>
                <w:szCs w:val="20"/>
                <w:lang w:eastAsia="en-US"/>
              </w:rPr>
              <w:t>1.</w:t>
            </w:r>
          </w:p>
        </w:tc>
        <w:tc>
          <w:tcPr>
            <w:tcW w:w="7229" w:type="dxa"/>
            <w:tcBorders>
              <w:top w:val="double" w:sz="4" w:space="0" w:color="auto"/>
              <w:left w:val="single" w:sz="4" w:space="0" w:color="auto"/>
              <w:bottom w:val="double" w:sz="4" w:space="0" w:color="auto"/>
              <w:right w:val="single" w:sz="4" w:space="0" w:color="auto"/>
            </w:tcBorders>
            <w:hideMark/>
          </w:tcPr>
          <w:p w:rsidR="00A13D10" w:rsidRDefault="00A13D10" w:rsidP="006B5CD8">
            <w:pPr>
              <w:spacing w:line="276" w:lineRule="auto"/>
              <w:rPr>
                <w:rFonts w:ascii="Arial" w:hAnsi="Arial" w:cs="Arial"/>
                <w:sz w:val="20"/>
                <w:szCs w:val="20"/>
                <w:lang w:eastAsia="en-US"/>
              </w:rPr>
            </w:pPr>
            <w:r>
              <w:rPr>
                <w:rFonts w:ascii="Arial" w:hAnsi="Arial" w:cs="Arial"/>
                <w:b/>
                <w:sz w:val="20"/>
                <w:szCs w:val="20"/>
                <w:lang w:eastAsia="en-US"/>
              </w:rPr>
              <w:t>Trgovačko pravo –</w:t>
            </w:r>
            <w:r w:rsidRPr="005F54C1">
              <w:rPr>
                <w:rFonts w:ascii="Arial" w:hAnsi="Arial" w:cs="Arial"/>
                <w:sz w:val="20"/>
                <w:szCs w:val="20"/>
                <w:lang w:eastAsia="en-US"/>
              </w:rPr>
              <w:t xml:space="preserve"> </w:t>
            </w:r>
            <w:r w:rsidRPr="005F54C1">
              <w:rPr>
                <w:rFonts w:ascii="Arial" w:hAnsi="Arial" w:cs="Arial"/>
                <w:b/>
                <w:sz w:val="20"/>
                <w:szCs w:val="20"/>
                <w:lang w:eastAsia="en-US"/>
              </w:rPr>
              <w:t>Opći dio</w:t>
            </w:r>
            <w:r>
              <w:rPr>
                <w:rFonts w:ascii="Arial" w:hAnsi="Arial" w:cs="Arial"/>
                <w:sz w:val="20"/>
                <w:szCs w:val="20"/>
                <w:lang w:eastAsia="en-US"/>
              </w:rPr>
              <w:t xml:space="preserve"> - </w:t>
            </w:r>
            <w:r w:rsidRPr="005F54C1">
              <w:rPr>
                <w:rFonts w:ascii="Arial" w:hAnsi="Arial" w:cs="Arial"/>
                <w:sz w:val="20"/>
                <w:szCs w:val="20"/>
                <w:lang w:eastAsia="en-US"/>
              </w:rPr>
              <w:t>trgovac</w:t>
            </w:r>
            <w:r>
              <w:rPr>
                <w:rFonts w:ascii="Arial" w:hAnsi="Arial" w:cs="Arial"/>
                <w:sz w:val="20"/>
                <w:szCs w:val="20"/>
                <w:lang w:eastAsia="en-US"/>
              </w:rPr>
              <w:t>, trgovačko društvo, preddruštvo, tvrtka, predmet poslovanja, sjedište, odgovornost članova društva, sudski registar</w:t>
            </w:r>
          </w:p>
          <w:p w:rsidR="00A13D10" w:rsidRDefault="00A13D10" w:rsidP="006B5CD8">
            <w:pPr>
              <w:spacing w:line="276" w:lineRule="auto"/>
              <w:rPr>
                <w:rFonts w:ascii="Arial" w:hAnsi="Arial" w:cs="Arial"/>
                <w:sz w:val="20"/>
                <w:szCs w:val="20"/>
                <w:lang w:eastAsia="en-US"/>
              </w:rPr>
            </w:pPr>
            <w:r>
              <w:rPr>
                <w:rFonts w:ascii="Arial" w:hAnsi="Arial" w:cs="Arial"/>
                <w:sz w:val="20"/>
                <w:szCs w:val="20"/>
                <w:lang w:eastAsia="en-US"/>
              </w:rPr>
              <w:t>Zastupanje trgovačkog društva – na temelju zakona, po punomoći, po zaposlenju, prokura</w:t>
            </w:r>
          </w:p>
          <w:p w:rsidR="00A13D10" w:rsidRDefault="00A13D10" w:rsidP="006B5CD8">
            <w:pPr>
              <w:spacing w:line="276" w:lineRule="auto"/>
              <w:rPr>
                <w:rFonts w:ascii="Arial" w:hAnsi="Arial" w:cs="Arial"/>
                <w:sz w:val="20"/>
                <w:szCs w:val="20"/>
                <w:lang w:eastAsia="en-US"/>
              </w:rPr>
            </w:pPr>
            <w:r w:rsidRPr="005F54C1">
              <w:rPr>
                <w:rFonts w:ascii="Arial" w:hAnsi="Arial" w:cs="Arial"/>
                <w:b/>
                <w:sz w:val="20"/>
                <w:szCs w:val="20"/>
                <w:lang w:eastAsia="en-US"/>
              </w:rPr>
              <w:t xml:space="preserve">Društva </w:t>
            </w:r>
            <w:r>
              <w:rPr>
                <w:rFonts w:ascii="Arial" w:hAnsi="Arial" w:cs="Arial"/>
                <w:sz w:val="20"/>
                <w:szCs w:val="20"/>
                <w:lang w:eastAsia="en-US"/>
              </w:rPr>
              <w:t>– javno trgovačko društvo, komanditno društvo, gospodarsko interesno udruženje – pojam, osnivanje, odgovornost članova i pravni odnosi među članovima</w:t>
            </w:r>
          </w:p>
          <w:p w:rsidR="00A13D10" w:rsidRDefault="00A13D10" w:rsidP="006B5CD8">
            <w:pPr>
              <w:spacing w:line="276" w:lineRule="auto"/>
              <w:rPr>
                <w:rFonts w:ascii="Arial" w:hAnsi="Arial" w:cs="Arial"/>
                <w:b/>
                <w:sz w:val="20"/>
                <w:szCs w:val="20"/>
                <w:lang w:eastAsia="en-US"/>
              </w:rPr>
            </w:pPr>
            <w:r>
              <w:rPr>
                <w:rFonts w:ascii="Arial" w:hAnsi="Arial" w:cs="Arial"/>
                <w:sz w:val="20"/>
                <w:szCs w:val="20"/>
                <w:lang w:eastAsia="en-US"/>
              </w:rPr>
              <w:t>Društvo s ograničenom odgovornošću – pojam i obilježja, osnivanje, ulozi i poslovni udjeli, organi društva i njihov međusobni odnos</w:t>
            </w:r>
          </w:p>
        </w:tc>
        <w:tc>
          <w:tcPr>
            <w:tcW w:w="1843" w:type="dxa"/>
            <w:tcBorders>
              <w:top w:val="double" w:sz="4" w:space="0" w:color="auto"/>
              <w:left w:val="single" w:sz="4" w:space="0" w:color="auto"/>
              <w:bottom w:val="double" w:sz="4" w:space="0" w:color="auto"/>
              <w:right w:val="single" w:sz="4" w:space="0" w:color="auto"/>
            </w:tcBorders>
            <w:vAlign w:val="center"/>
          </w:tcPr>
          <w:p w:rsidR="00A13D10" w:rsidRDefault="00951FBF" w:rsidP="00607EF2">
            <w:pPr>
              <w:spacing w:line="276" w:lineRule="auto"/>
              <w:jc w:val="center"/>
              <w:rPr>
                <w:rFonts w:ascii="Arial" w:hAnsi="Arial" w:cs="Arial"/>
                <w:sz w:val="20"/>
                <w:szCs w:val="20"/>
                <w:lang w:eastAsia="en-US"/>
              </w:rPr>
            </w:pPr>
            <w:r>
              <w:rPr>
                <w:rFonts w:ascii="Arial" w:hAnsi="Arial" w:cs="Arial"/>
                <w:sz w:val="20"/>
                <w:szCs w:val="20"/>
                <w:lang w:eastAsia="en-US"/>
              </w:rPr>
              <w:t>20</w:t>
            </w:r>
            <w:r w:rsidR="00A13D10">
              <w:rPr>
                <w:rFonts w:ascii="Arial" w:hAnsi="Arial" w:cs="Arial"/>
                <w:sz w:val="20"/>
                <w:szCs w:val="20"/>
                <w:lang w:eastAsia="en-US"/>
              </w:rPr>
              <w:t>.11.2023.</w:t>
            </w:r>
          </w:p>
        </w:tc>
      </w:tr>
      <w:tr w:rsidR="00A13D10" w:rsidTr="006B5CD8">
        <w:tc>
          <w:tcPr>
            <w:tcW w:w="993" w:type="dxa"/>
            <w:tcBorders>
              <w:top w:val="double" w:sz="4" w:space="0" w:color="auto"/>
              <w:left w:val="single" w:sz="4" w:space="0" w:color="auto"/>
              <w:bottom w:val="single" w:sz="4" w:space="0" w:color="auto"/>
              <w:right w:val="single" w:sz="4" w:space="0" w:color="auto"/>
            </w:tcBorders>
            <w:vAlign w:val="center"/>
            <w:hideMark/>
          </w:tcPr>
          <w:p w:rsidR="00A13D10" w:rsidRDefault="00A13D10" w:rsidP="006B5CD8">
            <w:pPr>
              <w:spacing w:line="276" w:lineRule="auto"/>
              <w:ind w:left="138" w:firstLine="142"/>
              <w:rPr>
                <w:rFonts w:ascii="Arial" w:hAnsi="Arial" w:cs="Arial"/>
                <w:sz w:val="20"/>
                <w:szCs w:val="20"/>
                <w:lang w:eastAsia="en-US"/>
              </w:rPr>
            </w:pPr>
            <w:r>
              <w:rPr>
                <w:rFonts w:ascii="Arial" w:hAnsi="Arial" w:cs="Arial"/>
                <w:sz w:val="20"/>
                <w:szCs w:val="20"/>
                <w:lang w:eastAsia="en-US"/>
              </w:rPr>
              <w:t>2.</w:t>
            </w:r>
          </w:p>
        </w:tc>
        <w:tc>
          <w:tcPr>
            <w:tcW w:w="7229" w:type="dxa"/>
            <w:tcBorders>
              <w:top w:val="double" w:sz="4" w:space="0" w:color="auto"/>
              <w:left w:val="single" w:sz="4" w:space="0" w:color="auto"/>
              <w:bottom w:val="single" w:sz="4" w:space="0" w:color="auto"/>
              <w:right w:val="single" w:sz="4" w:space="0" w:color="auto"/>
            </w:tcBorders>
            <w:hideMark/>
          </w:tcPr>
          <w:p w:rsidR="00A13D10" w:rsidRDefault="00A13D10" w:rsidP="006B5CD8">
            <w:pPr>
              <w:spacing w:line="276" w:lineRule="auto"/>
              <w:rPr>
                <w:rFonts w:ascii="Arial" w:hAnsi="Arial" w:cs="Arial"/>
                <w:sz w:val="20"/>
                <w:szCs w:val="20"/>
                <w:lang w:eastAsia="en-US"/>
              </w:rPr>
            </w:pPr>
            <w:r>
              <w:rPr>
                <w:rFonts w:ascii="Arial" w:hAnsi="Arial" w:cs="Arial"/>
                <w:b/>
                <w:sz w:val="20"/>
                <w:szCs w:val="20"/>
                <w:lang w:eastAsia="en-US"/>
              </w:rPr>
              <w:t xml:space="preserve">Trgovačko pravo – Društva – </w:t>
            </w:r>
            <w:r>
              <w:rPr>
                <w:rFonts w:ascii="Arial" w:hAnsi="Arial" w:cs="Arial"/>
                <w:sz w:val="20"/>
                <w:szCs w:val="20"/>
                <w:lang w:eastAsia="en-US"/>
              </w:rPr>
              <w:t>dioničko društvo – pojam, osnivači, temeljni kapital, dionice-sastojci, vrste, prijenos, registar dionica; stjecanje i prestanak članstva; prestanak društva</w:t>
            </w:r>
          </w:p>
          <w:p w:rsidR="00A13D10" w:rsidRDefault="00A13D10" w:rsidP="006B5CD8">
            <w:pPr>
              <w:spacing w:line="276" w:lineRule="auto"/>
              <w:rPr>
                <w:rFonts w:ascii="Arial" w:hAnsi="Arial" w:cs="Arial"/>
                <w:sz w:val="20"/>
                <w:szCs w:val="20"/>
                <w:lang w:eastAsia="en-US"/>
              </w:rPr>
            </w:pPr>
            <w:r>
              <w:rPr>
                <w:rFonts w:ascii="Arial" w:hAnsi="Arial" w:cs="Arial"/>
                <w:sz w:val="20"/>
                <w:szCs w:val="20"/>
                <w:lang w:eastAsia="en-US"/>
              </w:rPr>
              <w:t>Osnivanje dioničkog društva – simultano i sukcesivno; uplata uloga te ulaganje stvari i prava; statut – sadržaj, usvajanje i izmjene; stjecanje i prestanak članstva u društvu,</w:t>
            </w:r>
          </w:p>
          <w:p w:rsidR="00A13D10" w:rsidRDefault="00A13D10" w:rsidP="006B5CD8">
            <w:pPr>
              <w:spacing w:line="276" w:lineRule="auto"/>
              <w:rPr>
                <w:rFonts w:ascii="Arial" w:hAnsi="Arial" w:cs="Arial"/>
                <w:sz w:val="20"/>
                <w:szCs w:val="20"/>
                <w:lang w:eastAsia="en-US"/>
              </w:rPr>
            </w:pPr>
            <w:r>
              <w:rPr>
                <w:rFonts w:ascii="Arial" w:hAnsi="Arial" w:cs="Arial"/>
                <w:sz w:val="20"/>
                <w:szCs w:val="20"/>
                <w:lang w:eastAsia="en-US"/>
              </w:rPr>
              <w:t>Organi dioničkog društva i njihov međusobni odnos – monistički i dualistički sustav, uprava, glavna skupština, nadzorni odbor, upravni odbor i izvršni direktori, odgovornost za štetu članova organa dioničkog društva,</w:t>
            </w:r>
          </w:p>
          <w:p w:rsidR="00A13D10" w:rsidRDefault="00A13D10" w:rsidP="006B5CD8">
            <w:pPr>
              <w:spacing w:line="276" w:lineRule="auto"/>
              <w:rPr>
                <w:rFonts w:ascii="Arial" w:hAnsi="Arial" w:cs="Arial"/>
                <w:sz w:val="20"/>
                <w:szCs w:val="20"/>
                <w:lang w:eastAsia="en-US"/>
              </w:rPr>
            </w:pPr>
            <w:r>
              <w:rPr>
                <w:rFonts w:ascii="Arial" w:hAnsi="Arial" w:cs="Arial"/>
                <w:sz w:val="20"/>
                <w:szCs w:val="20"/>
                <w:lang w:eastAsia="en-US"/>
              </w:rPr>
              <w:t>Povećanje i smanjenje temeljnog kapitala,</w:t>
            </w:r>
          </w:p>
          <w:p w:rsidR="00A13D10" w:rsidRDefault="00A13D10" w:rsidP="006B5CD8">
            <w:pPr>
              <w:spacing w:line="276" w:lineRule="auto"/>
              <w:rPr>
                <w:rFonts w:ascii="Arial" w:hAnsi="Arial" w:cs="Arial"/>
                <w:sz w:val="20"/>
                <w:szCs w:val="20"/>
                <w:lang w:eastAsia="en-US"/>
              </w:rPr>
            </w:pPr>
            <w:r>
              <w:rPr>
                <w:rFonts w:ascii="Arial" w:hAnsi="Arial" w:cs="Arial"/>
                <w:sz w:val="20"/>
                <w:szCs w:val="20"/>
                <w:lang w:eastAsia="en-US"/>
              </w:rPr>
              <w:t xml:space="preserve">Ništavost i </w:t>
            </w:r>
            <w:proofErr w:type="spellStart"/>
            <w:r>
              <w:rPr>
                <w:rFonts w:ascii="Arial" w:hAnsi="Arial" w:cs="Arial"/>
                <w:sz w:val="20"/>
                <w:szCs w:val="20"/>
                <w:lang w:eastAsia="en-US"/>
              </w:rPr>
              <w:t>pobojnost</w:t>
            </w:r>
            <w:proofErr w:type="spellEnd"/>
            <w:r>
              <w:rPr>
                <w:rFonts w:ascii="Arial" w:hAnsi="Arial" w:cs="Arial"/>
                <w:sz w:val="20"/>
                <w:szCs w:val="20"/>
                <w:lang w:eastAsia="en-US"/>
              </w:rPr>
              <w:t xml:space="preserve"> odluka glavne skupštine,</w:t>
            </w:r>
          </w:p>
          <w:p w:rsidR="00A13D10" w:rsidRDefault="00A13D10" w:rsidP="006B5CD8">
            <w:pPr>
              <w:spacing w:line="276" w:lineRule="auto"/>
              <w:rPr>
                <w:rFonts w:ascii="Arial" w:hAnsi="Arial" w:cs="Arial"/>
                <w:sz w:val="20"/>
                <w:szCs w:val="20"/>
                <w:lang w:eastAsia="en-US"/>
              </w:rPr>
            </w:pPr>
            <w:r>
              <w:rPr>
                <w:rFonts w:ascii="Arial" w:hAnsi="Arial" w:cs="Arial"/>
                <w:sz w:val="20"/>
                <w:szCs w:val="20"/>
                <w:lang w:eastAsia="en-US"/>
              </w:rPr>
              <w:t xml:space="preserve">Povezana društva (pojam i vrste); poduzetnički ugovori (pojam i vrste), </w:t>
            </w:r>
          </w:p>
          <w:p w:rsidR="00A13D10" w:rsidRPr="005F54C1" w:rsidRDefault="00A13D10" w:rsidP="006B5CD8">
            <w:pPr>
              <w:spacing w:line="276" w:lineRule="auto"/>
              <w:rPr>
                <w:rFonts w:ascii="Arial" w:hAnsi="Arial" w:cs="Arial"/>
                <w:sz w:val="20"/>
                <w:szCs w:val="20"/>
                <w:lang w:eastAsia="en-US"/>
              </w:rPr>
            </w:pPr>
            <w:r>
              <w:rPr>
                <w:rFonts w:ascii="Arial" w:hAnsi="Arial" w:cs="Arial"/>
                <w:sz w:val="20"/>
                <w:szCs w:val="20"/>
                <w:lang w:eastAsia="en-US"/>
              </w:rPr>
              <w:t>Pripajanje, spajanje i podjela dioničkih društava</w:t>
            </w:r>
          </w:p>
        </w:tc>
        <w:tc>
          <w:tcPr>
            <w:tcW w:w="1843" w:type="dxa"/>
            <w:tcBorders>
              <w:top w:val="double" w:sz="4" w:space="0" w:color="auto"/>
              <w:left w:val="single" w:sz="4" w:space="0" w:color="auto"/>
              <w:bottom w:val="single" w:sz="4" w:space="0" w:color="auto"/>
              <w:right w:val="single" w:sz="4" w:space="0" w:color="auto"/>
            </w:tcBorders>
            <w:vAlign w:val="center"/>
          </w:tcPr>
          <w:p w:rsidR="00A13D10" w:rsidRDefault="00951FBF" w:rsidP="00607EF2">
            <w:pPr>
              <w:spacing w:line="276" w:lineRule="auto"/>
              <w:jc w:val="center"/>
              <w:rPr>
                <w:rFonts w:ascii="Arial" w:hAnsi="Arial" w:cs="Arial"/>
                <w:sz w:val="20"/>
                <w:szCs w:val="20"/>
                <w:lang w:eastAsia="en-US"/>
              </w:rPr>
            </w:pPr>
            <w:r>
              <w:rPr>
                <w:rFonts w:ascii="Arial" w:hAnsi="Arial" w:cs="Arial"/>
                <w:sz w:val="20"/>
                <w:szCs w:val="20"/>
                <w:lang w:eastAsia="en-US"/>
              </w:rPr>
              <w:t>21</w:t>
            </w:r>
            <w:r w:rsidR="00A13D10">
              <w:rPr>
                <w:rFonts w:ascii="Arial" w:hAnsi="Arial" w:cs="Arial"/>
                <w:sz w:val="20"/>
                <w:szCs w:val="20"/>
                <w:lang w:eastAsia="en-US"/>
              </w:rPr>
              <w:t>.11.2023.</w:t>
            </w:r>
          </w:p>
        </w:tc>
      </w:tr>
      <w:tr w:rsidR="00A13D10" w:rsidTr="006B5CD8">
        <w:tc>
          <w:tcPr>
            <w:tcW w:w="993" w:type="dxa"/>
            <w:tcBorders>
              <w:top w:val="double" w:sz="4" w:space="0" w:color="auto"/>
              <w:left w:val="single" w:sz="4" w:space="0" w:color="auto"/>
              <w:bottom w:val="double" w:sz="4" w:space="0" w:color="auto"/>
              <w:right w:val="single" w:sz="4" w:space="0" w:color="auto"/>
            </w:tcBorders>
            <w:vAlign w:val="center"/>
            <w:hideMark/>
          </w:tcPr>
          <w:p w:rsidR="00A13D10" w:rsidRDefault="00A13D10" w:rsidP="006B5CD8">
            <w:pPr>
              <w:spacing w:line="276" w:lineRule="auto"/>
              <w:ind w:left="284"/>
              <w:rPr>
                <w:rFonts w:ascii="Arial" w:hAnsi="Arial" w:cs="Arial"/>
                <w:sz w:val="20"/>
                <w:szCs w:val="20"/>
                <w:lang w:eastAsia="en-US"/>
              </w:rPr>
            </w:pPr>
            <w:r>
              <w:rPr>
                <w:rFonts w:ascii="Arial" w:hAnsi="Arial" w:cs="Arial"/>
                <w:sz w:val="20"/>
                <w:szCs w:val="20"/>
                <w:lang w:eastAsia="en-US"/>
              </w:rPr>
              <w:t>3.</w:t>
            </w:r>
          </w:p>
        </w:tc>
        <w:tc>
          <w:tcPr>
            <w:tcW w:w="7229" w:type="dxa"/>
            <w:tcBorders>
              <w:top w:val="double" w:sz="4" w:space="0" w:color="auto"/>
              <w:left w:val="single" w:sz="4" w:space="0" w:color="auto"/>
              <w:bottom w:val="double" w:sz="4" w:space="0" w:color="auto"/>
              <w:right w:val="single" w:sz="4" w:space="0" w:color="auto"/>
            </w:tcBorders>
            <w:hideMark/>
          </w:tcPr>
          <w:p w:rsidR="00A13D10" w:rsidRDefault="00A13D10" w:rsidP="006B5CD8">
            <w:pPr>
              <w:spacing w:line="276" w:lineRule="auto"/>
              <w:rPr>
                <w:rFonts w:ascii="Arial" w:hAnsi="Arial" w:cs="Arial"/>
                <w:sz w:val="20"/>
                <w:szCs w:val="20"/>
                <w:lang w:eastAsia="en-US"/>
              </w:rPr>
            </w:pPr>
            <w:r>
              <w:rPr>
                <w:rFonts w:ascii="Arial" w:hAnsi="Arial" w:cs="Arial"/>
                <w:b/>
                <w:sz w:val="20"/>
                <w:szCs w:val="20"/>
                <w:lang w:eastAsia="en-US"/>
              </w:rPr>
              <w:t xml:space="preserve">Stečajno pravo </w:t>
            </w:r>
            <w:r>
              <w:rPr>
                <w:rFonts w:ascii="Arial" w:hAnsi="Arial" w:cs="Arial"/>
                <w:sz w:val="20"/>
                <w:szCs w:val="20"/>
                <w:lang w:eastAsia="en-US"/>
              </w:rPr>
              <w:t xml:space="preserve">– </w:t>
            </w:r>
            <w:proofErr w:type="spellStart"/>
            <w:r>
              <w:rPr>
                <w:rFonts w:ascii="Arial" w:hAnsi="Arial" w:cs="Arial"/>
                <w:sz w:val="20"/>
                <w:szCs w:val="20"/>
                <w:lang w:eastAsia="en-US"/>
              </w:rPr>
              <w:t>predstečajni</w:t>
            </w:r>
            <w:proofErr w:type="spellEnd"/>
            <w:r>
              <w:rPr>
                <w:rFonts w:ascii="Arial" w:hAnsi="Arial" w:cs="Arial"/>
                <w:sz w:val="20"/>
                <w:szCs w:val="20"/>
                <w:lang w:eastAsia="en-US"/>
              </w:rPr>
              <w:t xml:space="preserve"> postupak – pokretanje, odlučivanje o prijedlogu, tijela postupka, odluke suda, prijava tražbina, položaj radnika, </w:t>
            </w:r>
            <w:proofErr w:type="spellStart"/>
            <w:r>
              <w:rPr>
                <w:rFonts w:ascii="Arial" w:hAnsi="Arial" w:cs="Arial"/>
                <w:sz w:val="20"/>
                <w:szCs w:val="20"/>
                <w:lang w:eastAsia="en-US"/>
              </w:rPr>
              <w:t>razlučnih</w:t>
            </w:r>
            <w:proofErr w:type="spellEnd"/>
            <w:r>
              <w:rPr>
                <w:rFonts w:ascii="Arial" w:hAnsi="Arial" w:cs="Arial"/>
                <w:sz w:val="20"/>
                <w:szCs w:val="20"/>
                <w:lang w:eastAsia="en-US"/>
              </w:rPr>
              <w:t xml:space="preserve"> i izlučnih vjerovnika, odbačaj prijedloga i obustava postupka, pravne posljedice otvaranja postupka</w:t>
            </w:r>
          </w:p>
          <w:p w:rsidR="00A13D10" w:rsidRDefault="00A13D10" w:rsidP="006B5CD8">
            <w:pPr>
              <w:spacing w:line="276" w:lineRule="auto"/>
              <w:rPr>
                <w:rFonts w:ascii="Arial" w:hAnsi="Arial" w:cs="Arial"/>
                <w:sz w:val="20"/>
                <w:szCs w:val="20"/>
                <w:lang w:eastAsia="en-US"/>
              </w:rPr>
            </w:pPr>
            <w:r>
              <w:rPr>
                <w:rFonts w:ascii="Arial" w:hAnsi="Arial" w:cs="Arial"/>
                <w:sz w:val="20"/>
                <w:szCs w:val="20"/>
                <w:lang w:eastAsia="en-US"/>
              </w:rPr>
              <w:t xml:space="preserve">Stečajni postupak – pokretanje, stečajni dužnik, stečajni razlozi, ciljevi stečajnog postupka, tijela stečajnog postupka i njihove ovlasti </w:t>
            </w:r>
          </w:p>
          <w:p w:rsidR="00A13D10" w:rsidRDefault="00A13D10" w:rsidP="006B5CD8">
            <w:pPr>
              <w:spacing w:line="276" w:lineRule="auto"/>
              <w:rPr>
                <w:rFonts w:ascii="Arial" w:hAnsi="Arial" w:cs="Arial"/>
                <w:sz w:val="20"/>
                <w:szCs w:val="20"/>
                <w:lang w:eastAsia="en-US"/>
              </w:rPr>
            </w:pPr>
            <w:r>
              <w:rPr>
                <w:rFonts w:ascii="Arial" w:hAnsi="Arial" w:cs="Arial"/>
                <w:sz w:val="20"/>
                <w:szCs w:val="20"/>
                <w:lang w:eastAsia="en-US"/>
              </w:rPr>
              <w:t xml:space="preserve">Otvaranje stečajnog postupka - prethodni postupak, mjere osiguranja, rješenje o otvaranju stečajnoga postupka, slučajevi u kojima se otvoreni </w:t>
            </w:r>
            <w:proofErr w:type="spellStart"/>
            <w:r>
              <w:rPr>
                <w:rFonts w:ascii="Arial" w:hAnsi="Arial" w:cs="Arial"/>
                <w:sz w:val="20"/>
                <w:szCs w:val="20"/>
                <w:lang w:eastAsia="en-US"/>
              </w:rPr>
              <w:t>steč.postupak</w:t>
            </w:r>
            <w:proofErr w:type="spellEnd"/>
            <w:r>
              <w:rPr>
                <w:rFonts w:ascii="Arial" w:hAnsi="Arial" w:cs="Arial"/>
                <w:sz w:val="20"/>
                <w:szCs w:val="20"/>
                <w:lang w:eastAsia="en-US"/>
              </w:rPr>
              <w:t xml:space="preserve"> ne provodi</w:t>
            </w:r>
          </w:p>
          <w:p w:rsidR="00A13D10" w:rsidRDefault="00A13D10" w:rsidP="006B5CD8">
            <w:pPr>
              <w:spacing w:line="276" w:lineRule="auto"/>
              <w:rPr>
                <w:rFonts w:ascii="Arial" w:hAnsi="Arial" w:cs="Arial"/>
                <w:sz w:val="20"/>
                <w:szCs w:val="20"/>
                <w:lang w:eastAsia="en-US"/>
              </w:rPr>
            </w:pPr>
            <w:r>
              <w:rPr>
                <w:rFonts w:ascii="Arial" w:hAnsi="Arial" w:cs="Arial"/>
                <w:sz w:val="20"/>
                <w:szCs w:val="20"/>
                <w:lang w:eastAsia="en-US"/>
              </w:rPr>
              <w:t xml:space="preserve">Stečajna masa i vjerovnici u </w:t>
            </w:r>
            <w:proofErr w:type="spellStart"/>
            <w:r>
              <w:rPr>
                <w:rFonts w:ascii="Arial" w:hAnsi="Arial" w:cs="Arial"/>
                <w:sz w:val="20"/>
                <w:szCs w:val="20"/>
                <w:lang w:eastAsia="en-US"/>
              </w:rPr>
              <w:t>steč.postupku</w:t>
            </w:r>
            <w:proofErr w:type="spellEnd"/>
            <w:r>
              <w:rPr>
                <w:rFonts w:ascii="Arial" w:hAnsi="Arial" w:cs="Arial"/>
                <w:sz w:val="20"/>
                <w:szCs w:val="20"/>
                <w:lang w:eastAsia="en-US"/>
              </w:rPr>
              <w:t xml:space="preserve"> – stečajni vjerovnici,  </w:t>
            </w:r>
            <w:proofErr w:type="spellStart"/>
            <w:r>
              <w:rPr>
                <w:rFonts w:ascii="Arial" w:hAnsi="Arial" w:cs="Arial"/>
                <w:sz w:val="20"/>
                <w:szCs w:val="20"/>
                <w:lang w:eastAsia="en-US"/>
              </w:rPr>
              <w:t>razlučni</w:t>
            </w:r>
            <w:proofErr w:type="spellEnd"/>
            <w:r>
              <w:rPr>
                <w:rFonts w:ascii="Arial" w:hAnsi="Arial" w:cs="Arial"/>
                <w:sz w:val="20"/>
                <w:szCs w:val="20"/>
                <w:lang w:eastAsia="en-US"/>
              </w:rPr>
              <w:t xml:space="preserve">, izlučni, vjerovnici stečajne mase </w:t>
            </w:r>
          </w:p>
          <w:p w:rsidR="00A13D10" w:rsidRDefault="00A13D10" w:rsidP="006B5CD8">
            <w:pPr>
              <w:spacing w:line="276" w:lineRule="auto"/>
              <w:rPr>
                <w:rFonts w:ascii="Arial" w:hAnsi="Arial" w:cs="Arial"/>
                <w:sz w:val="20"/>
                <w:szCs w:val="20"/>
                <w:lang w:eastAsia="en-US"/>
              </w:rPr>
            </w:pPr>
            <w:r>
              <w:rPr>
                <w:rFonts w:ascii="Arial" w:hAnsi="Arial" w:cs="Arial"/>
                <w:sz w:val="20"/>
                <w:szCs w:val="20"/>
                <w:lang w:eastAsia="en-US"/>
              </w:rPr>
              <w:t xml:space="preserve">Pravne posljedice otvaranja stečajnog postupka – vrijeme nastupanja, zabrana otuđenja i opterećenja, preuzimanje parnica i prijelaz prava dužnikovih tijela, zabrana ovrhe i osiguranja, prijeboj </w:t>
            </w:r>
          </w:p>
          <w:p w:rsidR="00A13D10" w:rsidRDefault="00A13D10" w:rsidP="006B5CD8">
            <w:pPr>
              <w:spacing w:line="276" w:lineRule="auto"/>
              <w:rPr>
                <w:rFonts w:ascii="Arial" w:hAnsi="Arial" w:cs="Arial"/>
                <w:sz w:val="20"/>
                <w:szCs w:val="20"/>
                <w:lang w:eastAsia="en-US"/>
              </w:rPr>
            </w:pPr>
            <w:r>
              <w:rPr>
                <w:rFonts w:ascii="Arial" w:hAnsi="Arial" w:cs="Arial"/>
                <w:sz w:val="20"/>
                <w:szCs w:val="20"/>
                <w:lang w:eastAsia="en-US"/>
              </w:rPr>
              <w:lastRenderedPageBreak/>
              <w:t xml:space="preserve">Unovčenje stečajne mase i namirenje vjerovnika – odluka o unovčenju imovine, prijava i utvrđivanje tražbine, osporene tražbine i upućivanje u parnicu, namirenje stečajnih vjerovnika, </w:t>
            </w:r>
            <w:proofErr w:type="spellStart"/>
            <w:r>
              <w:rPr>
                <w:rFonts w:ascii="Arial" w:hAnsi="Arial" w:cs="Arial"/>
                <w:sz w:val="20"/>
                <w:szCs w:val="20"/>
                <w:lang w:eastAsia="en-US"/>
              </w:rPr>
              <w:t>razlučnih</w:t>
            </w:r>
            <w:proofErr w:type="spellEnd"/>
            <w:r>
              <w:rPr>
                <w:rFonts w:ascii="Arial" w:hAnsi="Arial" w:cs="Arial"/>
                <w:sz w:val="20"/>
                <w:szCs w:val="20"/>
                <w:lang w:eastAsia="en-US"/>
              </w:rPr>
              <w:t xml:space="preserve"> i vjerovnika stečajne mase </w:t>
            </w:r>
          </w:p>
          <w:p w:rsidR="00A13D10" w:rsidRPr="005F54C1" w:rsidRDefault="00A13D10" w:rsidP="006B5CD8">
            <w:pPr>
              <w:spacing w:line="276" w:lineRule="auto"/>
              <w:rPr>
                <w:rFonts w:ascii="Arial" w:hAnsi="Arial" w:cs="Arial"/>
                <w:sz w:val="20"/>
                <w:szCs w:val="20"/>
                <w:lang w:eastAsia="en-US"/>
              </w:rPr>
            </w:pPr>
            <w:r>
              <w:rPr>
                <w:rFonts w:ascii="Arial" w:hAnsi="Arial" w:cs="Arial"/>
                <w:sz w:val="20"/>
                <w:szCs w:val="20"/>
                <w:lang w:eastAsia="en-US"/>
              </w:rPr>
              <w:t>Stečajni plan – pojam, priprema stečajnog plana, sastavni dijelovi, učinci potvrđenoga stečajnog plana</w:t>
            </w:r>
          </w:p>
        </w:tc>
        <w:tc>
          <w:tcPr>
            <w:tcW w:w="1843" w:type="dxa"/>
            <w:tcBorders>
              <w:top w:val="double" w:sz="4" w:space="0" w:color="auto"/>
              <w:left w:val="single" w:sz="4" w:space="0" w:color="auto"/>
              <w:bottom w:val="double" w:sz="4" w:space="0" w:color="auto"/>
              <w:right w:val="single" w:sz="4" w:space="0" w:color="auto"/>
            </w:tcBorders>
            <w:vAlign w:val="center"/>
          </w:tcPr>
          <w:p w:rsidR="00A13D10" w:rsidRDefault="00951FBF" w:rsidP="00607EF2">
            <w:pPr>
              <w:spacing w:line="276" w:lineRule="auto"/>
              <w:jc w:val="center"/>
              <w:rPr>
                <w:rFonts w:ascii="Arial" w:hAnsi="Arial" w:cs="Arial"/>
                <w:sz w:val="20"/>
                <w:szCs w:val="20"/>
                <w:lang w:eastAsia="en-US"/>
              </w:rPr>
            </w:pPr>
            <w:r>
              <w:rPr>
                <w:rFonts w:ascii="Arial" w:hAnsi="Arial" w:cs="Arial"/>
                <w:sz w:val="20"/>
                <w:szCs w:val="20"/>
                <w:lang w:eastAsia="en-US"/>
              </w:rPr>
              <w:lastRenderedPageBreak/>
              <w:t>22</w:t>
            </w:r>
            <w:r w:rsidR="00A13D10">
              <w:rPr>
                <w:rFonts w:ascii="Arial" w:hAnsi="Arial" w:cs="Arial"/>
                <w:sz w:val="20"/>
                <w:szCs w:val="20"/>
                <w:lang w:eastAsia="en-US"/>
              </w:rPr>
              <w:t>.11.2023.</w:t>
            </w:r>
          </w:p>
        </w:tc>
      </w:tr>
      <w:tr w:rsidR="00A13D10" w:rsidTr="006B5CD8">
        <w:tc>
          <w:tcPr>
            <w:tcW w:w="993" w:type="dxa"/>
            <w:tcBorders>
              <w:top w:val="double" w:sz="4" w:space="0" w:color="auto"/>
              <w:left w:val="single" w:sz="4" w:space="0" w:color="auto"/>
              <w:bottom w:val="double" w:sz="4" w:space="0" w:color="auto"/>
              <w:right w:val="single" w:sz="4" w:space="0" w:color="auto"/>
            </w:tcBorders>
            <w:vAlign w:val="center"/>
            <w:hideMark/>
          </w:tcPr>
          <w:p w:rsidR="00A13D10" w:rsidRDefault="00A13D10" w:rsidP="006B5CD8">
            <w:pPr>
              <w:spacing w:line="276" w:lineRule="auto"/>
              <w:ind w:left="284"/>
              <w:rPr>
                <w:rFonts w:ascii="Arial" w:hAnsi="Arial" w:cs="Arial"/>
                <w:sz w:val="20"/>
                <w:szCs w:val="20"/>
                <w:lang w:eastAsia="en-US"/>
              </w:rPr>
            </w:pPr>
            <w:r>
              <w:rPr>
                <w:rFonts w:ascii="Arial" w:hAnsi="Arial" w:cs="Arial"/>
                <w:sz w:val="20"/>
                <w:szCs w:val="20"/>
                <w:lang w:eastAsia="en-US"/>
              </w:rPr>
              <w:lastRenderedPageBreak/>
              <w:t>4.</w:t>
            </w:r>
          </w:p>
        </w:tc>
        <w:tc>
          <w:tcPr>
            <w:tcW w:w="7229" w:type="dxa"/>
            <w:tcBorders>
              <w:top w:val="double" w:sz="4" w:space="0" w:color="auto"/>
              <w:left w:val="single" w:sz="4" w:space="0" w:color="auto"/>
              <w:bottom w:val="double" w:sz="4" w:space="0" w:color="auto"/>
              <w:right w:val="single" w:sz="4" w:space="0" w:color="auto"/>
            </w:tcBorders>
            <w:hideMark/>
          </w:tcPr>
          <w:p w:rsidR="00A13D10" w:rsidRDefault="00A13D10" w:rsidP="006B5CD8">
            <w:pPr>
              <w:spacing w:line="276" w:lineRule="auto"/>
              <w:rPr>
                <w:rFonts w:ascii="Arial" w:hAnsi="Arial" w:cs="Arial"/>
                <w:sz w:val="20"/>
                <w:szCs w:val="20"/>
                <w:lang w:eastAsia="en-US"/>
              </w:rPr>
            </w:pPr>
            <w:r>
              <w:rPr>
                <w:rFonts w:ascii="Arial" w:hAnsi="Arial" w:cs="Arial"/>
                <w:b/>
                <w:sz w:val="20"/>
                <w:szCs w:val="20"/>
                <w:lang w:eastAsia="en-US"/>
              </w:rPr>
              <w:t xml:space="preserve">Pomorsko pravo </w:t>
            </w:r>
            <w:r>
              <w:rPr>
                <w:rFonts w:ascii="Arial" w:hAnsi="Arial" w:cs="Arial"/>
                <w:sz w:val="20"/>
                <w:szCs w:val="20"/>
                <w:lang w:eastAsia="en-US"/>
              </w:rPr>
              <w:t>– pomorski zakonik-uređenje, brodar, odgovornost brodara za obveze nastale u vezi s plovidbom i iskorištavanjem broda, stvarna prava na brodu, ugovori o iskorištavanju pomorskih brodova</w:t>
            </w:r>
          </w:p>
          <w:p w:rsidR="00A13D10" w:rsidRDefault="00A13D10" w:rsidP="006B5CD8">
            <w:pPr>
              <w:spacing w:line="276" w:lineRule="auto"/>
              <w:rPr>
                <w:rFonts w:ascii="Arial" w:hAnsi="Arial" w:cs="Arial"/>
                <w:b/>
                <w:sz w:val="20"/>
                <w:szCs w:val="20"/>
                <w:lang w:eastAsia="en-US"/>
              </w:rPr>
            </w:pPr>
            <w:r>
              <w:rPr>
                <w:rFonts w:ascii="Arial" w:hAnsi="Arial" w:cs="Arial"/>
                <w:b/>
                <w:sz w:val="20"/>
                <w:szCs w:val="20"/>
                <w:lang w:eastAsia="en-US"/>
              </w:rPr>
              <w:t>Mjenično pravo</w:t>
            </w:r>
            <w:r>
              <w:rPr>
                <w:rFonts w:ascii="Arial" w:hAnsi="Arial" w:cs="Arial"/>
                <w:sz w:val="20"/>
                <w:szCs w:val="20"/>
                <w:lang w:eastAsia="en-US"/>
              </w:rPr>
              <w:t xml:space="preserve"> – pojam mjenice, vrste mjenice, trasirana mjenica, vlastita mjenica, bitni sastojci, dospjelost mjenične obveze, </w:t>
            </w:r>
            <w:proofErr w:type="spellStart"/>
            <w:r>
              <w:rPr>
                <w:rFonts w:ascii="Arial" w:hAnsi="Arial" w:cs="Arial"/>
                <w:sz w:val="20"/>
                <w:szCs w:val="20"/>
                <w:lang w:eastAsia="en-US"/>
              </w:rPr>
              <w:t>indosiranje</w:t>
            </w:r>
            <w:proofErr w:type="spellEnd"/>
            <w:r>
              <w:rPr>
                <w:rFonts w:ascii="Arial" w:hAnsi="Arial" w:cs="Arial"/>
                <w:sz w:val="20"/>
                <w:szCs w:val="20"/>
                <w:lang w:eastAsia="en-US"/>
              </w:rPr>
              <w:t>, akceptiranje, avaliranje, regres zbog neakceptiranja i neisplate po mjenici, protest mjenice</w:t>
            </w:r>
          </w:p>
        </w:tc>
        <w:tc>
          <w:tcPr>
            <w:tcW w:w="1843" w:type="dxa"/>
            <w:tcBorders>
              <w:top w:val="double" w:sz="4" w:space="0" w:color="auto"/>
              <w:left w:val="single" w:sz="4" w:space="0" w:color="auto"/>
              <w:bottom w:val="double" w:sz="4" w:space="0" w:color="auto"/>
              <w:right w:val="single" w:sz="4" w:space="0" w:color="auto"/>
            </w:tcBorders>
            <w:vAlign w:val="center"/>
          </w:tcPr>
          <w:p w:rsidR="00A13D10" w:rsidRDefault="00951FBF" w:rsidP="00607EF2">
            <w:pPr>
              <w:spacing w:line="276" w:lineRule="auto"/>
              <w:jc w:val="center"/>
              <w:rPr>
                <w:rFonts w:ascii="Arial" w:hAnsi="Arial" w:cs="Arial"/>
                <w:sz w:val="20"/>
                <w:szCs w:val="20"/>
                <w:lang w:eastAsia="en-US"/>
              </w:rPr>
            </w:pPr>
            <w:r>
              <w:rPr>
                <w:rFonts w:ascii="Arial" w:hAnsi="Arial" w:cs="Arial"/>
                <w:sz w:val="20"/>
                <w:szCs w:val="20"/>
                <w:lang w:eastAsia="en-US"/>
              </w:rPr>
              <w:t>23</w:t>
            </w:r>
            <w:r w:rsidR="00A13D10">
              <w:rPr>
                <w:rFonts w:ascii="Arial" w:hAnsi="Arial" w:cs="Arial"/>
                <w:sz w:val="20"/>
                <w:szCs w:val="20"/>
                <w:lang w:eastAsia="en-US"/>
              </w:rPr>
              <w:t>.11.2023.</w:t>
            </w:r>
          </w:p>
        </w:tc>
      </w:tr>
    </w:tbl>
    <w:p w:rsidR="00497350" w:rsidRDefault="00497350">
      <w:pPr>
        <w:rPr>
          <w:sz w:val="20"/>
          <w:szCs w:val="20"/>
        </w:rPr>
      </w:pPr>
    </w:p>
    <w:p w:rsidR="00497350" w:rsidRDefault="00497350">
      <w:pPr>
        <w:rPr>
          <w:sz w:val="20"/>
          <w:szCs w:val="20"/>
        </w:rPr>
      </w:pPr>
    </w:p>
    <w:p w:rsidR="00497350" w:rsidRDefault="00497350">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1317D7" w:rsidRDefault="001317D7">
      <w:pPr>
        <w:rPr>
          <w:sz w:val="20"/>
          <w:szCs w:val="20"/>
        </w:rPr>
      </w:pPr>
    </w:p>
    <w:p w:rsidR="00951FBF" w:rsidRDefault="00951FBF">
      <w:pPr>
        <w:rPr>
          <w:sz w:val="20"/>
          <w:szCs w:val="20"/>
        </w:rPr>
      </w:pPr>
    </w:p>
    <w:p w:rsidR="001317D7" w:rsidRDefault="001317D7">
      <w:pPr>
        <w:rPr>
          <w:sz w:val="20"/>
          <w:szCs w:val="20"/>
        </w:rPr>
      </w:pPr>
    </w:p>
    <w:p w:rsidR="001317D7" w:rsidRDefault="001317D7">
      <w:pPr>
        <w:rPr>
          <w:sz w:val="20"/>
          <w:szCs w:val="20"/>
        </w:rPr>
      </w:pPr>
    </w:p>
    <w:p w:rsidR="006B5CD8" w:rsidRPr="00F65541" w:rsidRDefault="006B5CD8" w:rsidP="006B5CD8">
      <w:pPr>
        <w:shd w:val="clear" w:color="auto" w:fill="B6DDE8" w:themeFill="accent5" w:themeFillTint="66"/>
        <w:jc w:val="center"/>
        <w:outlineLvl w:val="0"/>
        <w:rPr>
          <w:rFonts w:ascii="Arial" w:hAnsi="Arial" w:cs="Arial"/>
          <w:b/>
          <w:color w:val="000000"/>
          <w:sz w:val="22"/>
          <w:szCs w:val="22"/>
        </w:rPr>
      </w:pPr>
      <w:r w:rsidRPr="00F65541">
        <w:rPr>
          <w:rFonts w:ascii="Arial" w:hAnsi="Arial" w:cs="Arial"/>
          <w:b/>
          <w:color w:val="000000"/>
          <w:sz w:val="22"/>
          <w:szCs w:val="22"/>
        </w:rPr>
        <w:lastRenderedPageBreak/>
        <w:t xml:space="preserve">Kazneno i kazneno </w:t>
      </w:r>
      <w:proofErr w:type="spellStart"/>
      <w:r w:rsidRPr="00F65541">
        <w:rPr>
          <w:rFonts w:ascii="Arial" w:hAnsi="Arial" w:cs="Arial"/>
          <w:b/>
          <w:color w:val="000000"/>
          <w:sz w:val="22"/>
          <w:szCs w:val="22"/>
        </w:rPr>
        <w:t>postupovno</w:t>
      </w:r>
      <w:proofErr w:type="spellEnd"/>
      <w:r w:rsidRPr="00F65541">
        <w:rPr>
          <w:rFonts w:ascii="Arial" w:hAnsi="Arial" w:cs="Arial"/>
          <w:b/>
          <w:color w:val="000000"/>
          <w:sz w:val="22"/>
          <w:szCs w:val="22"/>
        </w:rPr>
        <w:t xml:space="preserve"> pravo</w:t>
      </w:r>
    </w:p>
    <w:p w:rsidR="00951FBF" w:rsidRPr="00424888" w:rsidRDefault="00951FBF" w:rsidP="00951FBF">
      <w:pPr>
        <w:jc w:val="center"/>
        <w:outlineLvl w:val="0"/>
        <w:rPr>
          <w:rFonts w:ascii="Arial" w:hAnsi="Arial" w:cs="Arial"/>
          <w:b/>
          <w:color w:val="000000"/>
          <w:sz w:val="22"/>
          <w:szCs w:val="22"/>
        </w:rPr>
      </w:pPr>
      <w:r>
        <w:rPr>
          <w:rFonts w:ascii="Arial" w:hAnsi="Arial" w:cs="Arial"/>
          <w:b/>
          <w:color w:val="000000"/>
          <w:sz w:val="22"/>
          <w:szCs w:val="22"/>
        </w:rPr>
        <w:t xml:space="preserve">15.01.2024. – </w:t>
      </w:r>
      <w:r w:rsidR="00AC6933">
        <w:rPr>
          <w:rFonts w:ascii="Arial" w:hAnsi="Arial" w:cs="Arial"/>
          <w:b/>
          <w:color w:val="000000"/>
          <w:sz w:val="22"/>
          <w:szCs w:val="22"/>
        </w:rPr>
        <w:t>30.01.2024.</w:t>
      </w:r>
    </w:p>
    <w:p w:rsidR="006B5CD8" w:rsidRDefault="006B5CD8" w:rsidP="006B5CD8">
      <w:pPr>
        <w:outlineLvl w:val="0"/>
        <w:rPr>
          <w:rFonts w:ascii="Arial" w:hAnsi="Arial" w:cs="Arial"/>
          <w:b/>
          <w:sz w:val="20"/>
          <w:szCs w:val="20"/>
        </w:rPr>
      </w:pPr>
    </w:p>
    <w:p w:rsidR="006B5CD8" w:rsidRPr="00527548" w:rsidRDefault="006B5CD8" w:rsidP="006B5CD8">
      <w:pPr>
        <w:outlineLvl w:val="0"/>
        <w:rPr>
          <w:rFonts w:ascii="Arial" w:hAnsi="Arial" w:cs="Arial"/>
          <w:b/>
          <w:sz w:val="20"/>
          <w:szCs w:val="20"/>
        </w:rPr>
      </w:pPr>
    </w:p>
    <w:p w:rsidR="006B5CD8" w:rsidRPr="00506AFD" w:rsidRDefault="006B5CD8" w:rsidP="006B5CD8">
      <w:pPr>
        <w:numPr>
          <w:ilvl w:val="0"/>
          <w:numId w:val="2"/>
        </w:numPr>
        <w:jc w:val="center"/>
        <w:rPr>
          <w:rFonts w:ascii="Arial" w:hAnsi="Arial" w:cs="Arial"/>
          <w:b/>
          <w:sz w:val="22"/>
          <w:szCs w:val="22"/>
        </w:rPr>
      </w:pPr>
      <w:r w:rsidRPr="00506AFD">
        <w:rPr>
          <w:rFonts w:ascii="Arial" w:hAnsi="Arial" w:cs="Arial"/>
          <w:b/>
          <w:sz w:val="22"/>
          <w:szCs w:val="22"/>
        </w:rPr>
        <w:t xml:space="preserve">razrada tema i termina – </w:t>
      </w:r>
    </w:p>
    <w:p w:rsidR="006B5CD8" w:rsidRPr="00506AFD" w:rsidRDefault="006B5CD8" w:rsidP="006B5CD8">
      <w:pPr>
        <w:ind w:left="360"/>
        <w:jc w:val="center"/>
        <w:rPr>
          <w:rFonts w:ascii="Arial" w:hAnsi="Arial" w:cs="Arial"/>
          <w:b/>
          <w:sz w:val="22"/>
          <w:szCs w:val="22"/>
        </w:rPr>
      </w:pPr>
      <w:r w:rsidRPr="00506AFD">
        <w:rPr>
          <w:rFonts w:ascii="Arial" w:hAnsi="Arial" w:cs="Arial"/>
          <w:b/>
          <w:sz w:val="22"/>
          <w:szCs w:val="22"/>
        </w:rPr>
        <w:t>vrijeme održavanja od 9,00 do 15,00 sati</w:t>
      </w:r>
    </w:p>
    <w:p w:rsidR="006B5CD8" w:rsidRPr="00506AFD" w:rsidRDefault="006B5CD8" w:rsidP="006B5CD8">
      <w:pPr>
        <w:ind w:left="360"/>
        <w:jc w:val="center"/>
        <w:rPr>
          <w:rFonts w:ascii="Arial" w:hAnsi="Arial" w:cs="Arial"/>
          <w:sz w:val="22"/>
          <w:szCs w:val="22"/>
        </w:rPr>
      </w:pPr>
      <w:r w:rsidRPr="00506AFD">
        <w:rPr>
          <w:rFonts w:ascii="Arial" w:hAnsi="Arial" w:cs="Arial"/>
          <w:sz w:val="22"/>
          <w:szCs w:val="22"/>
        </w:rPr>
        <w:t>(prva cjelina od 9,00 do 12,00</w:t>
      </w:r>
    </w:p>
    <w:p w:rsidR="006B5CD8" w:rsidRPr="00506AFD" w:rsidRDefault="006B5CD8" w:rsidP="006B5CD8">
      <w:pPr>
        <w:ind w:left="360"/>
        <w:jc w:val="center"/>
        <w:rPr>
          <w:rFonts w:ascii="Arial" w:hAnsi="Arial" w:cs="Arial"/>
          <w:sz w:val="22"/>
          <w:szCs w:val="22"/>
        </w:rPr>
      </w:pPr>
      <w:r w:rsidRPr="00506AFD">
        <w:rPr>
          <w:rFonts w:ascii="Arial" w:hAnsi="Arial" w:cs="Arial"/>
          <w:sz w:val="22"/>
          <w:szCs w:val="22"/>
        </w:rPr>
        <w:t>druga cjelina od 12,00 do 15,00</w:t>
      </w:r>
      <w:r>
        <w:rPr>
          <w:rFonts w:ascii="Arial" w:hAnsi="Arial" w:cs="Arial"/>
          <w:sz w:val="22"/>
          <w:szCs w:val="22"/>
        </w:rPr>
        <w:t>)</w:t>
      </w:r>
    </w:p>
    <w:p w:rsidR="006B5CD8" w:rsidRDefault="006B5CD8" w:rsidP="006B5CD8">
      <w:pPr>
        <w:ind w:left="360"/>
        <w:jc w:val="center"/>
        <w:rPr>
          <w:rFonts w:ascii="Arial" w:hAnsi="Arial" w:cs="Arial"/>
          <w:sz w:val="20"/>
          <w:szCs w:val="20"/>
        </w:rPr>
      </w:pPr>
    </w:p>
    <w:p w:rsidR="006B5CD8" w:rsidRDefault="006B5CD8" w:rsidP="006B5CD8">
      <w:pPr>
        <w:ind w:left="360"/>
        <w:jc w:val="center"/>
        <w:rPr>
          <w:rFonts w:ascii="Arial" w:hAnsi="Arial" w:cs="Arial"/>
          <w:sz w:val="20"/>
          <w:szCs w:val="20"/>
        </w:rPr>
      </w:pPr>
    </w:p>
    <w:p w:rsidR="006B5CD8" w:rsidRDefault="006B5CD8" w:rsidP="006B5CD8">
      <w:pPr>
        <w:rPr>
          <w:rFonts w:ascii="Arial" w:hAnsi="Arial" w:cs="Arial"/>
          <w:sz w:val="20"/>
          <w:szCs w:val="20"/>
        </w:rPr>
      </w:pPr>
    </w:p>
    <w:p w:rsidR="006B5CD8" w:rsidRPr="00527548" w:rsidRDefault="006B5CD8" w:rsidP="006B5CD8">
      <w:pPr>
        <w:rPr>
          <w:rFonts w:ascii="Arial" w:hAnsi="Arial" w:cs="Arial"/>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7181"/>
        <w:gridCol w:w="1843"/>
      </w:tblGrid>
      <w:tr w:rsidR="006B5CD8" w:rsidRPr="00527548" w:rsidTr="006B5CD8">
        <w:tc>
          <w:tcPr>
            <w:tcW w:w="1041" w:type="dxa"/>
            <w:tcBorders>
              <w:top w:val="double" w:sz="4" w:space="0" w:color="auto"/>
              <w:bottom w:val="double" w:sz="4" w:space="0" w:color="auto"/>
            </w:tcBorders>
            <w:vAlign w:val="center"/>
          </w:tcPr>
          <w:p w:rsidR="006B5CD8" w:rsidRPr="00527548" w:rsidRDefault="006B5CD8" w:rsidP="006B5CD8">
            <w:pPr>
              <w:spacing w:line="480" w:lineRule="auto"/>
              <w:ind w:left="180"/>
              <w:rPr>
                <w:rFonts w:ascii="Arial" w:hAnsi="Arial" w:cs="Arial"/>
                <w:b/>
                <w:sz w:val="20"/>
                <w:szCs w:val="20"/>
              </w:rPr>
            </w:pPr>
            <w:r>
              <w:rPr>
                <w:rFonts w:ascii="Arial" w:hAnsi="Arial" w:cs="Arial"/>
                <w:b/>
                <w:sz w:val="20"/>
                <w:szCs w:val="20"/>
              </w:rPr>
              <w:t>BROJ TEME</w:t>
            </w:r>
          </w:p>
        </w:tc>
        <w:tc>
          <w:tcPr>
            <w:tcW w:w="7181" w:type="dxa"/>
            <w:tcBorders>
              <w:top w:val="double" w:sz="4" w:space="0" w:color="auto"/>
              <w:bottom w:val="double" w:sz="4" w:space="0" w:color="auto"/>
            </w:tcBorders>
            <w:vAlign w:val="center"/>
          </w:tcPr>
          <w:p w:rsidR="006B5CD8" w:rsidRPr="00527548" w:rsidRDefault="006B5CD8" w:rsidP="006B5CD8">
            <w:pPr>
              <w:rPr>
                <w:rFonts w:ascii="Arial" w:hAnsi="Arial" w:cs="Arial"/>
                <w:b/>
                <w:sz w:val="20"/>
                <w:szCs w:val="20"/>
              </w:rPr>
            </w:pPr>
          </w:p>
          <w:p w:rsidR="006B5CD8" w:rsidRPr="00527548" w:rsidRDefault="006B5CD8" w:rsidP="006B5CD8">
            <w:pPr>
              <w:jc w:val="center"/>
              <w:rPr>
                <w:rFonts w:ascii="Arial" w:hAnsi="Arial" w:cs="Arial"/>
                <w:b/>
                <w:sz w:val="20"/>
                <w:szCs w:val="20"/>
              </w:rPr>
            </w:pPr>
            <w:r w:rsidRPr="00527548">
              <w:rPr>
                <w:rFonts w:ascii="Arial" w:hAnsi="Arial" w:cs="Arial"/>
                <w:b/>
                <w:sz w:val="20"/>
                <w:szCs w:val="20"/>
              </w:rPr>
              <w:t>TEME</w:t>
            </w:r>
          </w:p>
          <w:p w:rsidR="006B5CD8" w:rsidRPr="00527548" w:rsidRDefault="006B5CD8" w:rsidP="006B5CD8">
            <w:pPr>
              <w:jc w:val="center"/>
              <w:rPr>
                <w:rFonts w:ascii="Arial" w:hAnsi="Arial" w:cs="Arial"/>
                <w:b/>
                <w:sz w:val="20"/>
                <w:szCs w:val="20"/>
              </w:rPr>
            </w:pPr>
          </w:p>
          <w:p w:rsidR="006B5CD8" w:rsidRPr="00527548" w:rsidRDefault="006B5CD8" w:rsidP="006B5CD8">
            <w:pPr>
              <w:jc w:val="center"/>
              <w:rPr>
                <w:rFonts w:ascii="Arial" w:hAnsi="Arial" w:cs="Arial"/>
                <w:b/>
                <w:sz w:val="20"/>
                <w:szCs w:val="20"/>
              </w:rPr>
            </w:pPr>
            <w:r w:rsidRPr="00527548">
              <w:rPr>
                <w:rFonts w:ascii="Arial" w:hAnsi="Arial" w:cs="Arial"/>
                <w:b/>
                <w:sz w:val="20"/>
                <w:szCs w:val="20"/>
              </w:rPr>
              <w:t xml:space="preserve">(prikaz zakonskih rješenja ilustriran teorijskim postavkama i primjerima iz prakse) </w:t>
            </w:r>
          </w:p>
          <w:p w:rsidR="006B5CD8" w:rsidRPr="00527548" w:rsidRDefault="006B5CD8" w:rsidP="006B5CD8">
            <w:pPr>
              <w:jc w:val="center"/>
              <w:rPr>
                <w:rFonts w:ascii="Arial" w:hAnsi="Arial" w:cs="Arial"/>
                <w:b/>
                <w:sz w:val="20"/>
                <w:szCs w:val="20"/>
              </w:rPr>
            </w:pPr>
          </w:p>
        </w:tc>
        <w:tc>
          <w:tcPr>
            <w:tcW w:w="1843" w:type="dxa"/>
            <w:tcBorders>
              <w:top w:val="double" w:sz="4" w:space="0" w:color="auto"/>
              <w:bottom w:val="double" w:sz="4" w:space="0" w:color="auto"/>
            </w:tcBorders>
            <w:vAlign w:val="center"/>
          </w:tcPr>
          <w:p w:rsidR="006B5CD8" w:rsidRPr="00527548" w:rsidRDefault="006B5CD8" w:rsidP="006B5CD8">
            <w:pPr>
              <w:jc w:val="center"/>
              <w:rPr>
                <w:rFonts w:ascii="Arial" w:hAnsi="Arial" w:cs="Arial"/>
                <w:b/>
                <w:sz w:val="20"/>
                <w:szCs w:val="20"/>
              </w:rPr>
            </w:pPr>
            <w:r>
              <w:rPr>
                <w:rFonts w:ascii="Arial" w:hAnsi="Arial" w:cs="Arial"/>
                <w:b/>
                <w:sz w:val="20"/>
                <w:szCs w:val="20"/>
              </w:rPr>
              <w:t>DATUM</w:t>
            </w:r>
          </w:p>
          <w:p w:rsidR="006B5CD8" w:rsidRPr="00527548" w:rsidRDefault="006B5CD8" w:rsidP="006B5CD8">
            <w:pPr>
              <w:jc w:val="left"/>
              <w:rPr>
                <w:rFonts w:ascii="Arial" w:hAnsi="Arial" w:cs="Arial"/>
                <w:b/>
                <w:sz w:val="20"/>
                <w:szCs w:val="20"/>
              </w:rPr>
            </w:pPr>
          </w:p>
        </w:tc>
      </w:tr>
      <w:tr w:rsidR="006B5CD8" w:rsidRPr="00527548" w:rsidTr="006B5CD8">
        <w:trPr>
          <w:trHeight w:val="65"/>
        </w:trPr>
        <w:tc>
          <w:tcPr>
            <w:tcW w:w="1041" w:type="dxa"/>
            <w:tcBorders>
              <w:top w:val="double" w:sz="4" w:space="0" w:color="auto"/>
              <w:bottom w:val="double" w:sz="4" w:space="0" w:color="auto"/>
            </w:tcBorders>
            <w:vAlign w:val="center"/>
          </w:tcPr>
          <w:p w:rsidR="006B5CD8" w:rsidRPr="00527548" w:rsidRDefault="006B5CD8" w:rsidP="006B5CD8">
            <w:pPr>
              <w:spacing w:line="480" w:lineRule="auto"/>
              <w:ind w:left="284" w:firstLine="6"/>
              <w:rPr>
                <w:rFonts w:ascii="Arial" w:hAnsi="Arial" w:cs="Arial"/>
                <w:sz w:val="20"/>
                <w:szCs w:val="20"/>
              </w:rPr>
            </w:pPr>
            <w:r w:rsidRPr="00527548">
              <w:rPr>
                <w:rFonts w:ascii="Arial" w:hAnsi="Arial" w:cs="Arial"/>
                <w:sz w:val="20"/>
                <w:szCs w:val="20"/>
              </w:rPr>
              <w:t>1.</w:t>
            </w:r>
          </w:p>
        </w:tc>
        <w:tc>
          <w:tcPr>
            <w:tcW w:w="7181" w:type="dxa"/>
            <w:tcBorders>
              <w:top w:val="double" w:sz="4" w:space="0" w:color="auto"/>
              <w:bottom w:val="double" w:sz="4" w:space="0" w:color="auto"/>
            </w:tcBorders>
          </w:tcPr>
          <w:p w:rsidR="006B5CD8" w:rsidRPr="00527548" w:rsidRDefault="006B5CD8" w:rsidP="006B5CD8">
            <w:pPr>
              <w:jc w:val="left"/>
              <w:rPr>
                <w:rFonts w:ascii="Arial" w:hAnsi="Arial" w:cs="Arial"/>
                <w:b/>
                <w:sz w:val="20"/>
                <w:szCs w:val="20"/>
              </w:rPr>
            </w:pPr>
            <w:r w:rsidRPr="00527548">
              <w:rPr>
                <w:rFonts w:ascii="Arial" w:hAnsi="Arial" w:cs="Arial"/>
                <w:b/>
                <w:sz w:val="20"/>
                <w:szCs w:val="20"/>
              </w:rPr>
              <w:t>Kazneno materijalno:</w:t>
            </w:r>
          </w:p>
          <w:p w:rsidR="006B5CD8" w:rsidRPr="00527548" w:rsidRDefault="006B5CD8" w:rsidP="006B5CD8">
            <w:pPr>
              <w:jc w:val="left"/>
              <w:rPr>
                <w:rFonts w:ascii="Arial" w:hAnsi="Arial" w:cs="Arial"/>
                <w:i/>
                <w:sz w:val="20"/>
                <w:szCs w:val="20"/>
              </w:rPr>
            </w:pPr>
          </w:p>
          <w:p w:rsidR="006B5CD8" w:rsidRPr="00527548" w:rsidRDefault="006B5CD8" w:rsidP="006B5CD8">
            <w:pPr>
              <w:numPr>
                <w:ilvl w:val="0"/>
                <w:numId w:val="3"/>
              </w:numPr>
              <w:rPr>
                <w:rFonts w:ascii="Arial" w:hAnsi="Arial" w:cs="Arial"/>
                <w:sz w:val="20"/>
                <w:szCs w:val="20"/>
              </w:rPr>
            </w:pPr>
            <w:r w:rsidRPr="00527548">
              <w:rPr>
                <w:rFonts w:ascii="Arial" w:hAnsi="Arial" w:cs="Arial"/>
                <w:sz w:val="20"/>
                <w:szCs w:val="20"/>
              </w:rPr>
              <w:t xml:space="preserve">temeljne odredbe </w:t>
            </w:r>
          </w:p>
          <w:p w:rsidR="006B5CD8" w:rsidRPr="00527548" w:rsidRDefault="006B5CD8" w:rsidP="006B5CD8">
            <w:pPr>
              <w:numPr>
                <w:ilvl w:val="0"/>
                <w:numId w:val="3"/>
              </w:numPr>
              <w:rPr>
                <w:rFonts w:ascii="Arial" w:hAnsi="Arial" w:cs="Arial"/>
                <w:sz w:val="20"/>
                <w:szCs w:val="20"/>
              </w:rPr>
            </w:pPr>
            <w:r w:rsidRPr="00527548">
              <w:rPr>
                <w:rFonts w:ascii="Arial" w:hAnsi="Arial" w:cs="Arial"/>
                <w:sz w:val="20"/>
                <w:szCs w:val="20"/>
              </w:rPr>
              <w:t xml:space="preserve">načelo zakonitosti </w:t>
            </w:r>
          </w:p>
          <w:p w:rsidR="006B5CD8" w:rsidRPr="00527548" w:rsidRDefault="006B5CD8" w:rsidP="006B5CD8">
            <w:pPr>
              <w:numPr>
                <w:ilvl w:val="0"/>
                <w:numId w:val="3"/>
              </w:numPr>
              <w:rPr>
                <w:rFonts w:ascii="Arial" w:hAnsi="Arial" w:cs="Arial"/>
                <w:sz w:val="20"/>
                <w:szCs w:val="20"/>
              </w:rPr>
            </w:pPr>
            <w:r w:rsidRPr="00527548">
              <w:rPr>
                <w:rFonts w:ascii="Arial" w:hAnsi="Arial" w:cs="Arial"/>
                <w:sz w:val="20"/>
                <w:szCs w:val="20"/>
              </w:rPr>
              <w:t xml:space="preserve">zabrana analogije </w:t>
            </w:r>
          </w:p>
          <w:p w:rsidR="006B5CD8" w:rsidRPr="00527548" w:rsidRDefault="006B5CD8" w:rsidP="006B5CD8">
            <w:pPr>
              <w:numPr>
                <w:ilvl w:val="0"/>
                <w:numId w:val="3"/>
              </w:numPr>
              <w:rPr>
                <w:rFonts w:ascii="Arial" w:hAnsi="Arial" w:cs="Arial"/>
                <w:sz w:val="20"/>
                <w:szCs w:val="20"/>
              </w:rPr>
            </w:pPr>
            <w:r w:rsidRPr="00527548">
              <w:rPr>
                <w:rFonts w:ascii="Arial" w:hAnsi="Arial" w:cs="Arial"/>
                <w:sz w:val="20"/>
                <w:szCs w:val="20"/>
              </w:rPr>
              <w:t xml:space="preserve">zabrana retroaktivnog djelovanja zakona </w:t>
            </w:r>
          </w:p>
          <w:p w:rsidR="006B5CD8" w:rsidRPr="00527548" w:rsidRDefault="006B5CD8" w:rsidP="006B5CD8">
            <w:pPr>
              <w:numPr>
                <w:ilvl w:val="0"/>
                <w:numId w:val="3"/>
              </w:numPr>
              <w:rPr>
                <w:rFonts w:ascii="Arial" w:hAnsi="Arial" w:cs="Arial"/>
                <w:sz w:val="20"/>
                <w:szCs w:val="20"/>
              </w:rPr>
            </w:pPr>
            <w:r w:rsidRPr="00527548">
              <w:rPr>
                <w:rFonts w:ascii="Arial" w:hAnsi="Arial" w:cs="Arial"/>
                <w:sz w:val="20"/>
                <w:szCs w:val="20"/>
              </w:rPr>
              <w:t>primjena blažeg zakona</w:t>
            </w:r>
          </w:p>
          <w:p w:rsidR="006B5CD8" w:rsidRPr="00527548" w:rsidRDefault="006B5CD8" w:rsidP="006B5CD8">
            <w:pPr>
              <w:numPr>
                <w:ilvl w:val="0"/>
                <w:numId w:val="3"/>
              </w:numPr>
              <w:rPr>
                <w:rFonts w:ascii="Arial" w:hAnsi="Arial" w:cs="Arial"/>
                <w:sz w:val="20"/>
                <w:szCs w:val="20"/>
              </w:rPr>
            </w:pPr>
            <w:r w:rsidRPr="00527548">
              <w:rPr>
                <w:rFonts w:ascii="Arial" w:hAnsi="Arial" w:cs="Arial"/>
                <w:sz w:val="20"/>
                <w:szCs w:val="20"/>
              </w:rPr>
              <w:t>preciznost i jasnoća norme,</w:t>
            </w:r>
          </w:p>
          <w:p w:rsidR="006B5CD8" w:rsidRPr="00527548" w:rsidRDefault="006B5CD8" w:rsidP="006B5CD8">
            <w:pPr>
              <w:numPr>
                <w:ilvl w:val="0"/>
                <w:numId w:val="3"/>
              </w:numPr>
              <w:rPr>
                <w:rFonts w:ascii="Arial" w:hAnsi="Arial" w:cs="Arial"/>
                <w:sz w:val="20"/>
                <w:szCs w:val="20"/>
              </w:rPr>
            </w:pPr>
            <w:r w:rsidRPr="00527548">
              <w:rPr>
                <w:rFonts w:ascii="Arial" w:hAnsi="Arial" w:cs="Arial"/>
                <w:sz w:val="20"/>
                <w:szCs w:val="20"/>
              </w:rPr>
              <w:t>zakon uz kazneno djelo treba sadržavati i kaznu</w:t>
            </w:r>
          </w:p>
          <w:p w:rsidR="006B5CD8" w:rsidRPr="00527548" w:rsidRDefault="006B5CD8" w:rsidP="006B5CD8">
            <w:pPr>
              <w:numPr>
                <w:ilvl w:val="0"/>
                <w:numId w:val="3"/>
              </w:numPr>
              <w:rPr>
                <w:rFonts w:ascii="Arial" w:hAnsi="Arial" w:cs="Arial"/>
                <w:sz w:val="20"/>
                <w:szCs w:val="20"/>
              </w:rPr>
            </w:pPr>
            <w:r w:rsidRPr="00527548">
              <w:rPr>
                <w:rFonts w:ascii="Arial" w:hAnsi="Arial" w:cs="Arial"/>
                <w:sz w:val="20"/>
                <w:szCs w:val="20"/>
              </w:rPr>
              <w:t xml:space="preserve">kazneno djelo, osnovni elementi : </w:t>
            </w:r>
          </w:p>
          <w:p w:rsidR="006B5CD8" w:rsidRPr="00527548" w:rsidRDefault="006B5CD8" w:rsidP="006B5CD8">
            <w:pPr>
              <w:numPr>
                <w:ilvl w:val="0"/>
                <w:numId w:val="3"/>
              </w:numPr>
              <w:rPr>
                <w:rFonts w:ascii="Arial" w:hAnsi="Arial" w:cs="Arial"/>
                <w:sz w:val="20"/>
                <w:szCs w:val="20"/>
              </w:rPr>
            </w:pPr>
            <w:r w:rsidRPr="00527548">
              <w:rPr>
                <w:rFonts w:ascii="Arial" w:hAnsi="Arial" w:cs="Arial"/>
                <w:sz w:val="20"/>
                <w:szCs w:val="20"/>
              </w:rPr>
              <w:t>radnja</w:t>
            </w:r>
          </w:p>
          <w:p w:rsidR="006B5CD8" w:rsidRPr="00527548" w:rsidRDefault="006B5CD8" w:rsidP="006B5CD8">
            <w:pPr>
              <w:numPr>
                <w:ilvl w:val="0"/>
                <w:numId w:val="3"/>
              </w:numPr>
              <w:rPr>
                <w:rFonts w:ascii="Arial" w:hAnsi="Arial" w:cs="Arial"/>
                <w:sz w:val="20"/>
                <w:szCs w:val="20"/>
              </w:rPr>
            </w:pPr>
            <w:r w:rsidRPr="00527548">
              <w:rPr>
                <w:rFonts w:ascii="Arial" w:hAnsi="Arial" w:cs="Arial"/>
                <w:sz w:val="20"/>
                <w:szCs w:val="20"/>
              </w:rPr>
              <w:t xml:space="preserve">protupravnost </w:t>
            </w:r>
          </w:p>
          <w:p w:rsidR="006B5CD8" w:rsidRPr="00527548" w:rsidRDefault="006B5CD8" w:rsidP="006B5CD8">
            <w:pPr>
              <w:numPr>
                <w:ilvl w:val="0"/>
                <w:numId w:val="3"/>
              </w:numPr>
              <w:rPr>
                <w:rFonts w:ascii="Arial" w:hAnsi="Arial" w:cs="Arial"/>
                <w:sz w:val="20"/>
                <w:szCs w:val="20"/>
              </w:rPr>
            </w:pPr>
            <w:r w:rsidRPr="00527548">
              <w:rPr>
                <w:rFonts w:ascii="Arial" w:hAnsi="Arial" w:cs="Arial"/>
                <w:sz w:val="20"/>
                <w:szCs w:val="20"/>
              </w:rPr>
              <w:t xml:space="preserve">krivnja </w:t>
            </w:r>
          </w:p>
          <w:p w:rsidR="006B5CD8" w:rsidRPr="00527548" w:rsidRDefault="006B5CD8" w:rsidP="006B5CD8">
            <w:pPr>
              <w:numPr>
                <w:ilvl w:val="0"/>
                <w:numId w:val="3"/>
              </w:numPr>
              <w:rPr>
                <w:rFonts w:ascii="Arial" w:hAnsi="Arial" w:cs="Arial"/>
                <w:sz w:val="20"/>
                <w:szCs w:val="20"/>
              </w:rPr>
            </w:pPr>
            <w:r w:rsidRPr="00527548">
              <w:rPr>
                <w:rFonts w:ascii="Arial" w:hAnsi="Arial" w:cs="Arial"/>
                <w:sz w:val="20"/>
                <w:szCs w:val="20"/>
              </w:rPr>
              <w:t>(kažnjivost)</w:t>
            </w:r>
          </w:p>
          <w:p w:rsidR="006B5CD8" w:rsidRPr="00527548" w:rsidRDefault="006B5CD8" w:rsidP="006B5CD8">
            <w:pPr>
              <w:jc w:val="left"/>
              <w:rPr>
                <w:rFonts w:ascii="Arial" w:hAnsi="Arial" w:cs="Arial"/>
                <w:i/>
                <w:sz w:val="20"/>
                <w:szCs w:val="20"/>
              </w:rPr>
            </w:pPr>
            <w:r w:rsidRPr="00527548">
              <w:rPr>
                <w:rFonts w:ascii="Arial" w:hAnsi="Arial" w:cs="Arial"/>
                <w:sz w:val="20"/>
                <w:szCs w:val="20"/>
              </w:rPr>
              <w:t xml:space="preserve"> </w:t>
            </w:r>
          </w:p>
          <w:p w:rsidR="006B5CD8" w:rsidRPr="00527548" w:rsidRDefault="006B5CD8" w:rsidP="006B5CD8">
            <w:pPr>
              <w:jc w:val="left"/>
              <w:rPr>
                <w:rFonts w:ascii="Arial" w:hAnsi="Arial" w:cs="Arial"/>
                <w:b/>
                <w:sz w:val="20"/>
                <w:szCs w:val="20"/>
              </w:rPr>
            </w:pPr>
            <w:r w:rsidRPr="00527548">
              <w:rPr>
                <w:rFonts w:ascii="Arial" w:hAnsi="Arial" w:cs="Arial"/>
                <w:b/>
                <w:sz w:val="20"/>
                <w:szCs w:val="20"/>
              </w:rPr>
              <w:t xml:space="preserve">Kazneno </w:t>
            </w:r>
            <w:proofErr w:type="spellStart"/>
            <w:r w:rsidRPr="00527548">
              <w:rPr>
                <w:rFonts w:ascii="Arial" w:hAnsi="Arial" w:cs="Arial"/>
                <w:b/>
                <w:sz w:val="20"/>
                <w:szCs w:val="20"/>
              </w:rPr>
              <w:t>postupovno</w:t>
            </w:r>
            <w:proofErr w:type="spellEnd"/>
            <w:r w:rsidRPr="00527548">
              <w:rPr>
                <w:rFonts w:ascii="Arial" w:hAnsi="Arial" w:cs="Arial"/>
                <w:b/>
                <w:sz w:val="20"/>
                <w:szCs w:val="20"/>
              </w:rPr>
              <w:t xml:space="preserve"> sa posebnostima ZSM, ZUSKOK i ZZODS:</w:t>
            </w:r>
          </w:p>
          <w:p w:rsidR="006B5CD8" w:rsidRPr="00527548" w:rsidRDefault="006B5CD8" w:rsidP="006B5CD8">
            <w:pPr>
              <w:jc w:val="left"/>
              <w:rPr>
                <w:rFonts w:ascii="Arial" w:hAnsi="Arial" w:cs="Arial"/>
                <w:sz w:val="20"/>
                <w:szCs w:val="20"/>
              </w:rPr>
            </w:pPr>
          </w:p>
          <w:p w:rsidR="006B5CD8" w:rsidRPr="00527548" w:rsidRDefault="006B5CD8" w:rsidP="006B5CD8">
            <w:pPr>
              <w:pStyle w:val="Odlomakpopisa"/>
              <w:numPr>
                <w:ilvl w:val="0"/>
                <w:numId w:val="12"/>
              </w:numPr>
              <w:rPr>
                <w:rFonts w:ascii="Arial" w:hAnsi="Arial" w:cs="Arial"/>
                <w:sz w:val="20"/>
                <w:szCs w:val="20"/>
              </w:rPr>
            </w:pPr>
            <w:r w:rsidRPr="00527548">
              <w:rPr>
                <w:rFonts w:ascii="Arial" w:hAnsi="Arial" w:cs="Arial"/>
                <w:sz w:val="20"/>
                <w:szCs w:val="20"/>
              </w:rPr>
              <w:t>primjena kaznenog procesnog zakonodavstva u odnosu na vrijeme, prostor i osobe</w:t>
            </w:r>
          </w:p>
          <w:p w:rsidR="006B5CD8" w:rsidRPr="00527548" w:rsidRDefault="006B5CD8" w:rsidP="006B5CD8">
            <w:pPr>
              <w:pStyle w:val="Odlomakpopisa"/>
              <w:numPr>
                <w:ilvl w:val="0"/>
                <w:numId w:val="12"/>
              </w:numPr>
              <w:rPr>
                <w:rFonts w:ascii="Arial" w:hAnsi="Arial" w:cs="Arial"/>
                <w:sz w:val="20"/>
                <w:szCs w:val="20"/>
              </w:rPr>
            </w:pPr>
            <w:r w:rsidRPr="00527548">
              <w:rPr>
                <w:rFonts w:ascii="Arial" w:hAnsi="Arial" w:cs="Arial"/>
                <w:sz w:val="20"/>
                <w:szCs w:val="20"/>
              </w:rPr>
              <w:t xml:space="preserve">načela kaznenog </w:t>
            </w:r>
            <w:proofErr w:type="spellStart"/>
            <w:r w:rsidRPr="00527548">
              <w:rPr>
                <w:rFonts w:ascii="Arial" w:hAnsi="Arial" w:cs="Arial"/>
                <w:sz w:val="20"/>
                <w:szCs w:val="20"/>
              </w:rPr>
              <w:t>postupovnog</w:t>
            </w:r>
            <w:proofErr w:type="spellEnd"/>
            <w:r w:rsidRPr="00527548">
              <w:rPr>
                <w:rFonts w:ascii="Arial" w:hAnsi="Arial" w:cs="Arial"/>
                <w:sz w:val="20"/>
                <w:szCs w:val="20"/>
              </w:rPr>
              <w:t xml:space="preserve"> prava - općenito</w:t>
            </w:r>
          </w:p>
          <w:p w:rsidR="006B5CD8" w:rsidRPr="00527548" w:rsidRDefault="006B5CD8" w:rsidP="006B5CD8">
            <w:pPr>
              <w:pStyle w:val="Odlomakpopisa"/>
              <w:numPr>
                <w:ilvl w:val="0"/>
                <w:numId w:val="12"/>
              </w:numPr>
              <w:rPr>
                <w:rFonts w:ascii="Arial" w:hAnsi="Arial" w:cs="Arial"/>
                <w:sz w:val="20"/>
                <w:szCs w:val="20"/>
              </w:rPr>
            </w:pPr>
            <w:proofErr w:type="spellStart"/>
            <w:r w:rsidRPr="00527548">
              <w:rPr>
                <w:rFonts w:ascii="Arial" w:hAnsi="Arial" w:cs="Arial"/>
                <w:sz w:val="20"/>
                <w:szCs w:val="20"/>
              </w:rPr>
              <w:t>akuzatorno</w:t>
            </w:r>
            <w:proofErr w:type="spellEnd"/>
            <w:r w:rsidRPr="00527548">
              <w:rPr>
                <w:rFonts w:ascii="Arial" w:hAnsi="Arial" w:cs="Arial"/>
                <w:sz w:val="20"/>
                <w:szCs w:val="20"/>
              </w:rPr>
              <w:t xml:space="preserve"> načelo</w:t>
            </w:r>
          </w:p>
          <w:p w:rsidR="006B5CD8" w:rsidRPr="00527548" w:rsidRDefault="006B5CD8" w:rsidP="006B5CD8">
            <w:pPr>
              <w:pStyle w:val="Odlomakpopisa"/>
              <w:numPr>
                <w:ilvl w:val="0"/>
                <w:numId w:val="12"/>
              </w:numPr>
              <w:rPr>
                <w:rFonts w:ascii="Arial" w:hAnsi="Arial" w:cs="Arial"/>
                <w:sz w:val="20"/>
                <w:szCs w:val="20"/>
              </w:rPr>
            </w:pPr>
            <w:r w:rsidRPr="00527548">
              <w:rPr>
                <w:rFonts w:ascii="Arial" w:hAnsi="Arial" w:cs="Arial"/>
                <w:sz w:val="20"/>
                <w:szCs w:val="20"/>
              </w:rPr>
              <w:t>načelo oficijelnosti</w:t>
            </w:r>
          </w:p>
          <w:p w:rsidR="006B5CD8" w:rsidRPr="00527548" w:rsidRDefault="006B5CD8" w:rsidP="006B5CD8">
            <w:pPr>
              <w:pStyle w:val="Odlomakpopisa"/>
              <w:numPr>
                <w:ilvl w:val="0"/>
                <w:numId w:val="12"/>
              </w:numPr>
              <w:rPr>
                <w:rFonts w:ascii="Arial" w:hAnsi="Arial" w:cs="Arial"/>
                <w:sz w:val="20"/>
                <w:szCs w:val="20"/>
              </w:rPr>
            </w:pPr>
            <w:r w:rsidRPr="00527548">
              <w:rPr>
                <w:rFonts w:ascii="Arial" w:hAnsi="Arial" w:cs="Arial"/>
                <w:sz w:val="20"/>
                <w:szCs w:val="20"/>
              </w:rPr>
              <w:t>načelo neposrednosti</w:t>
            </w:r>
          </w:p>
          <w:p w:rsidR="006B5CD8" w:rsidRPr="00527548" w:rsidRDefault="006B5CD8" w:rsidP="006B5CD8">
            <w:pPr>
              <w:pStyle w:val="Odlomakpopisa"/>
              <w:numPr>
                <w:ilvl w:val="0"/>
                <w:numId w:val="12"/>
              </w:numPr>
              <w:rPr>
                <w:rFonts w:ascii="Arial" w:hAnsi="Arial" w:cs="Arial"/>
                <w:sz w:val="20"/>
                <w:szCs w:val="20"/>
              </w:rPr>
            </w:pPr>
            <w:r w:rsidRPr="00527548">
              <w:rPr>
                <w:rFonts w:ascii="Arial" w:hAnsi="Arial" w:cs="Arial"/>
                <w:sz w:val="20"/>
                <w:szCs w:val="20"/>
              </w:rPr>
              <w:t>načelo slobodne ocjene dokaza</w:t>
            </w:r>
          </w:p>
          <w:p w:rsidR="006B5CD8" w:rsidRPr="00527548" w:rsidRDefault="006B5CD8" w:rsidP="006B5CD8">
            <w:pPr>
              <w:pStyle w:val="Odlomakpopisa"/>
              <w:numPr>
                <w:ilvl w:val="0"/>
                <w:numId w:val="12"/>
              </w:numPr>
              <w:rPr>
                <w:rFonts w:ascii="Arial" w:hAnsi="Arial" w:cs="Arial"/>
                <w:sz w:val="20"/>
                <w:szCs w:val="20"/>
              </w:rPr>
            </w:pPr>
            <w:r w:rsidRPr="00527548">
              <w:rPr>
                <w:rFonts w:ascii="Arial" w:hAnsi="Arial" w:cs="Arial"/>
                <w:sz w:val="20"/>
                <w:szCs w:val="20"/>
              </w:rPr>
              <w:t>načelo zabrane preinačenja na teže,</w:t>
            </w:r>
          </w:p>
          <w:p w:rsidR="006B5CD8" w:rsidRPr="00527548" w:rsidRDefault="006B5CD8" w:rsidP="006B5CD8">
            <w:pPr>
              <w:pStyle w:val="Odlomakpopisa"/>
              <w:numPr>
                <w:ilvl w:val="0"/>
                <w:numId w:val="12"/>
              </w:numPr>
              <w:rPr>
                <w:rFonts w:ascii="Arial" w:hAnsi="Arial" w:cs="Arial"/>
                <w:sz w:val="20"/>
                <w:szCs w:val="20"/>
              </w:rPr>
            </w:pPr>
            <w:r w:rsidRPr="00527548">
              <w:rPr>
                <w:rFonts w:ascii="Arial" w:hAnsi="Arial" w:cs="Arial"/>
                <w:sz w:val="20"/>
                <w:szCs w:val="20"/>
              </w:rPr>
              <w:t xml:space="preserve">načelo </w:t>
            </w:r>
            <w:proofErr w:type="spellStart"/>
            <w:r w:rsidRPr="00527548">
              <w:rPr>
                <w:rFonts w:ascii="Arial" w:hAnsi="Arial" w:cs="Arial"/>
                <w:sz w:val="20"/>
                <w:szCs w:val="20"/>
              </w:rPr>
              <w:t>beneficium</w:t>
            </w:r>
            <w:proofErr w:type="spellEnd"/>
            <w:r w:rsidRPr="00527548">
              <w:rPr>
                <w:rFonts w:ascii="Arial" w:hAnsi="Arial" w:cs="Arial"/>
                <w:sz w:val="20"/>
                <w:szCs w:val="20"/>
              </w:rPr>
              <w:t xml:space="preserve"> </w:t>
            </w:r>
            <w:proofErr w:type="spellStart"/>
            <w:r w:rsidRPr="00527548">
              <w:rPr>
                <w:rFonts w:ascii="Arial" w:hAnsi="Arial" w:cs="Arial"/>
                <w:sz w:val="20"/>
                <w:szCs w:val="20"/>
              </w:rPr>
              <w:t>cohaesionis</w:t>
            </w:r>
            <w:proofErr w:type="spellEnd"/>
            <w:r w:rsidRPr="00527548">
              <w:rPr>
                <w:rFonts w:ascii="Arial" w:hAnsi="Arial" w:cs="Arial"/>
                <w:sz w:val="20"/>
                <w:szCs w:val="20"/>
              </w:rPr>
              <w:t>,</w:t>
            </w:r>
          </w:p>
          <w:p w:rsidR="006B5CD8" w:rsidRPr="00527548" w:rsidRDefault="006B5CD8" w:rsidP="006B5CD8">
            <w:pPr>
              <w:pStyle w:val="Odlomakpopisa"/>
              <w:numPr>
                <w:ilvl w:val="0"/>
                <w:numId w:val="12"/>
              </w:numPr>
              <w:rPr>
                <w:rFonts w:ascii="Arial" w:hAnsi="Arial" w:cs="Arial"/>
                <w:sz w:val="20"/>
                <w:szCs w:val="20"/>
              </w:rPr>
            </w:pPr>
            <w:r w:rsidRPr="00527548">
              <w:rPr>
                <w:rFonts w:ascii="Arial" w:hAnsi="Arial" w:cs="Arial"/>
                <w:sz w:val="20"/>
                <w:szCs w:val="20"/>
              </w:rPr>
              <w:t xml:space="preserve">načelo </w:t>
            </w:r>
            <w:proofErr w:type="spellStart"/>
            <w:r w:rsidRPr="00527548">
              <w:rPr>
                <w:rFonts w:ascii="Arial" w:hAnsi="Arial" w:cs="Arial"/>
                <w:sz w:val="20"/>
                <w:szCs w:val="20"/>
              </w:rPr>
              <w:t>in</w:t>
            </w:r>
            <w:proofErr w:type="spellEnd"/>
            <w:r w:rsidRPr="00527548">
              <w:rPr>
                <w:rFonts w:ascii="Arial" w:hAnsi="Arial" w:cs="Arial"/>
                <w:sz w:val="20"/>
                <w:szCs w:val="20"/>
              </w:rPr>
              <w:t xml:space="preserve"> dubio pro </w:t>
            </w:r>
            <w:proofErr w:type="spellStart"/>
            <w:r w:rsidRPr="00527548">
              <w:rPr>
                <w:rFonts w:ascii="Arial" w:hAnsi="Arial" w:cs="Arial"/>
                <w:sz w:val="20"/>
                <w:szCs w:val="20"/>
              </w:rPr>
              <w:t>reo</w:t>
            </w:r>
            <w:proofErr w:type="spellEnd"/>
          </w:p>
          <w:p w:rsidR="006B5CD8" w:rsidRPr="00527548" w:rsidRDefault="006B5CD8" w:rsidP="006B5CD8">
            <w:pPr>
              <w:pStyle w:val="Odlomakpopisa"/>
              <w:numPr>
                <w:ilvl w:val="0"/>
                <w:numId w:val="12"/>
              </w:numPr>
              <w:rPr>
                <w:rFonts w:ascii="Arial" w:hAnsi="Arial" w:cs="Arial"/>
                <w:sz w:val="20"/>
                <w:szCs w:val="20"/>
              </w:rPr>
            </w:pPr>
            <w:r w:rsidRPr="00527548">
              <w:rPr>
                <w:rFonts w:ascii="Arial" w:hAnsi="Arial" w:cs="Arial"/>
                <w:sz w:val="20"/>
                <w:szCs w:val="20"/>
              </w:rPr>
              <w:t xml:space="preserve">nezakoniti dokazi </w:t>
            </w:r>
          </w:p>
          <w:p w:rsidR="006B5CD8" w:rsidRDefault="006B5CD8" w:rsidP="006B5CD8">
            <w:pPr>
              <w:ind w:left="60"/>
              <w:rPr>
                <w:rFonts w:ascii="Arial" w:hAnsi="Arial" w:cs="Arial"/>
                <w:sz w:val="20"/>
                <w:szCs w:val="20"/>
              </w:rPr>
            </w:pPr>
          </w:p>
          <w:p w:rsidR="006B5CD8" w:rsidRDefault="006B5CD8" w:rsidP="006B5CD8">
            <w:pPr>
              <w:ind w:left="60"/>
              <w:rPr>
                <w:rFonts w:ascii="Arial" w:hAnsi="Arial" w:cs="Arial"/>
                <w:sz w:val="20"/>
                <w:szCs w:val="20"/>
              </w:rPr>
            </w:pPr>
          </w:p>
          <w:p w:rsidR="006B5CD8" w:rsidRPr="00527548" w:rsidRDefault="006B5CD8" w:rsidP="006B5CD8">
            <w:pPr>
              <w:rPr>
                <w:rFonts w:ascii="Arial" w:hAnsi="Arial" w:cs="Arial"/>
                <w:sz w:val="20"/>
                <w:szCs w:val="20"/>
              </w:rPr>
            </w:pPr>
          </w:p>
          <w:p w:rsidR="006B5CD8" w:rsidRPr="00527548" w:rsidRDefault="006B5CD8" w:rsidP="006B5CD8">
            <w:pPr>
              <w:rPr>
                <w:rFonts w:ascii="Arial" w:hAnsi="Arial" w:cs="Arial"/>
                <w:sz w:val="20"/>
                <w:szCs w:val="20"/>
              </w:rPr>
            </w:pPr>
          </w:p>
        </w:tc>
        <w:tc>
          <w:tcPr>
            <w:tcW w:w="1843" w:type="dxa"/>
            <w:tcBorders>
              <w:top w:val="double" w:sz="4" w:space="0" w:color="auto"/>
              <w:bottom w:val="double" w:sz="4" w:space="0" w:color="auto"/>
            </w:tcBorders>
            <w:vAlign w:val="center"/>
          </w:tcPr>
          <w:p w:rsidR="006B5CD8" w:rsidRPr="002F3A9B" w:rsidRDefault="00915B88" w:rsidP="00915B88">
            <w:pPr>
              <w:ind w:hanging="108"/>
              <w:jc w:val="center"/>
              <w:rPr>
                <w:rFonts w:ascii="Arial" w:hAnsi="Arial" w:cs="Arial"/>
                <w:sz w:val="20"/>
                <w:szCs w:val="20"/>
              </w:rPr>
            </w:pPr>
            <w:r>
              <w:rPr>
                <w:rFonts w:ascii="Arial" w:hAnsi="Arial" w:cs="Arial"/>
                <w:sz w:val="20"/>
                <w:szCs w:val="20"/>
              </w:rPr>
              <w:t>15</w:t>
            </w:r>
            <w:r w:rsidR="006B5CD8">
              <w:rPr>
                <w:rFonts w:ascii="Arial" w:hAnsi="Arial" w:cs="Arial"/>
                <w:sz w:val="20"/>
                <w:szCs w:val="20"/>
              </w:rPr>
              <w:t>.</w:t>
            </w:r>
            <w:r>
              <w:rPr>
                <w:rFonts w:ascii="Arial" w:hAnsi="Arial" w:cs="Arial"/>
                <w:sz w:val="20"/>
                <w:szCs w:val="20"/>
              </w:rPr>
              <w:t>01.2024</w:t>
            </w:r>
            <w:r w:rsidR="006B5CD8">
              <w:rPr>
                <w:rFonts w:ascii="Arial" w:hAnsi="Arial" w:cs="Arial"/>
                <w:sz w:val="20"/>
                <w:szCs w:val="20"/>
              </w:rPr>
              <w:t>.</w:t>
            </w:r>
          </w:p>
        </w:tc>
      </w:tr>
      <w:tr w:rsidR="006B5CD8" w:rsidRPr="00527548" w:rsidTr="006B5CD8">
        <w:tc>
          <w:tcPr>
            <w:tcW w:w="1041" w:type="dxa"/>
            <w:tcBorders>
              <w:top w:val="double" w:sz="4" w:space="0" w:color="auto"/>
            </w:tcBorders>
            <w:vAlign w:val="center"/>
          </w:tcPr>
          <w:p w:rsidR="006B5CD8" w:rsidRDefault="006B5CD8" w:rsidP="006B5CD8">
            <w:pPr>
              <w:spacing w:line="480" w:lineRule="auto"/>
              <w:ind w:left="138" w:firstLine="142"/>
              <w:rPr>
                <w:rFonts w:ascii="Arial" w:hAnsi="Arial" w:cs="Arial"/>
                <w:sz w:val="20"/>
                <w:szCs w:val="20"/>
              </w:rPr>
            </w:pPr>
          </w:p>
          <w:p w:rsidR="00AB2E23" w:rsidRDefault="00AB2E23" w:rsidP="006B5CD8">
            <w:pPr>
              <w:spacing w:line="480" w:lineRule="auto"/>
              <w:ind w:left="138" w:firstLine="142"/>
              <w:rPr>
                <w:rFonts w:ascii="Arial" w:hAnsi="Arial" w:cs="Arial"/>
                <w:sz w:val="20"/>
                <w:szCs w:val="20"/>
              </w:rPr>
            </w:pPr>
          </w:p>
          <w:p w:rsidR="00AB2E23" w:rsidRDefault="00AB2E23" w:rsidP="006B5CD8">
            <w:pPr>
              <w:spacing w:line="480" w:lineRule="auto"/>
              <w:ind w:left="138" w:firstLine="142"/>
              <w:rPr>
                <w:rFonts w:ascii="Arial" w:hAnsi="Arial" w:cs="Arial"/>
                <w:sz w:val="20"/>
                <w:szCs w:val="20"/>
              </w:rPr>
            </w:pPr>
          </w:p>
          <w:p w:rsidR="00AB2E23" w:rsidRDefault="00AB2E23" w:rsidP="006B5CD8">
            <w:pPr>
              <w:spacing w:line="480" w:lineRule="auto"/>
              <w:ind w:left="138" w:firstLine="142"/>
              <w:rPr>
                <w:rFonts w:ascii="Arial" w:hAnsi="Arial" w:cs="Arial"/>
                <w:sz w:val="20"/>
                <w:szCs w:val="20"/>
              </w:rPr>
            </w:pPr>
          </w:p>
          <w:p w:rsidR="00AB2E23" w:rsidRDefault="00AB2E23" w:rsidP="006B5CD8">
            <w:pPr>
              <w:spacing w:line="480" w:lineRule="auto"/>
              <w:ind w:left="138" w:firstLine="142"/>
              <w:rPr>
                <w:rFonts w:ascii="Arial" w:hAnsi="Arial" w:cs="Arial"/>
                <w:sz w:val="20"/>
                <w:szCs w:val="20"/>
              </w:rPr>
            </w:pPr>
          </w:p>
          <w:p w:rsidR="00AB2E23" w:rsidRDefault="00AB2E23" w:rsidP="006B5CD8">
            <w:pPr>
              <w:spacing w:line="480" w:lineRule="auto"/>
              <w:ind w:left="138" w:firstLine="142"/>
              <w:rPr>
                <w:rFonts w:ascii="Arial" w:hAnsi="Arial" w:cs="Arial"/>
                <w:sz w:val="20"/>
                <w:szCs w:val="20"/>
              </w:rPr>
            </w:pPr>
          </w:p>
          <w:p w:rsidR="00AB2E23" w:rsidRDefault="00AB2E23" w:rsidP="006B5CD8">
            <w:pPr>
              <w:spacing w:line="480" w:lineRule="auto"/>
              <w:ind w:left="138" w:firstLine="142"/>
              <w:rPr>
                <w:rFonts w:ascii="Arial" w:hAnsi="Arial" w:cs="Arial"/>
                <w:sz w:val="20"/>
                <w:szCs w:val="20"/>
              </w:rPr>
            </w:pPr>
          </w:p>
          <w:p w:rsidR="00AB2E23" w:rsidRDefault="00AB2E23" w:rsidP="006B5CD8">
            <w:pPr>
              <w:spacing w:line="480" w:lineRule="auto"/>
              <w:ind w:left="138" w:firstLine="142"/>
              <w:rPr>
                <w:rFonts w:ascii="Arial" w:hAnsi="Arial" w:cs="Arial"/>
                <w:sz w:val="20"/>
                <w:szCs w:val="20"/>
              </w:rPr>
            </w:pPr>
          </w:p>
          <w:p w:rsidR="006B5CD8" w:rsidRPr="00527548" w:rsidRDefault="006B5CD8" w:rsidP="006B5CD8">
            <w:pPr>
              <w:spacing w:line="480" w:lineRule="auto"/>
              <w:jc w:val="center"/>
              <w:rPr>
                <w:rFonts w:ascii="Arial" w:hAnsi="Arial" w:cs="Arial"/>
                <w:sz w:val="20"/>
                <w:szCs w:val="20"/>
              </w:rPr>
            </w:pPr>
            <w:r w:rsidRPr="00527548">
              <w:rPr>
                <w:rFonts w:ascii="Arial" w:hAnsi="Arial" w:cs="Arial"/>
                <w:sz w:val="20"/>
                <w:szCs w:val="20"/>
              </w:rPr>
              <w:t>2.</w:t>
            </w:r>
          </w:p>
        </w:tc>
        <w:tc>
          <w:tcPr>
            <w:tcW w:w="7181" w:type="dxa"/>
            <w:tcBorders>
              <w:top w:val="double" w:sz="4" w:space="0" w:color="auto"/>
            </w:tcBorders>
          </w:tcPr>
          <w:p w:rsidR="006B5CD8" w:rsidRDefault="006B5CD8" w:rsidP="006B5CD8">
            <w:pPr>
              <w:jc w:val="left"/>
              <w:rPr>
                <w:rFonts w:ascii="Arial" w:hAnsi="Arial" w:cs="Arial"/>
                <w:b/>
                <w:sz w:val="20"/>
                <w:szCs w:val="20"/>
              </w:rPr>
            </w:pPr>
            <w:r w:rsidRPr="00527548">
              <w:rPr>
                <w:rFonts w:ascii="Arial" w:hAnsi="Arial" w:cs="Arial"/>
                <w:b/>
                <w:sz w:val="20"/>
                <w:szCs w:val="20"/>
              </w:rPr>
              <w:lastRenderedPageBreak/>
              <w:t>Kazneno materijalno:</w:t>
            </w:r>
          </w:p>
          <w:p w:rsidR="006B5CD8" w:rsidRPr="00527548" w:rsidRDefault="006B5CD8" w:rsidP="006B5CD8">
            <w:pPr>
              <w:jc w:val="left"/>
              <w:rPr>
                <w:rFonts w:ascii="Arial" w:hAnsi="Arial" w:cs="Arial"/>
                <w:i/>
                <w:sz w:val="20"/>
                <w:szCs w:val="20"/>
              </w:rPr>
            </w:pPr>
          </w:p>
          <w:p w:rsidR="006B5CD8" w:rsidRPr="00527548" w:rsidRDefault="006B5CD8" w:rsidP="006B5CD8">
            <w:pPr>
              <w:numPr>
                <w:ilvl w:val="0"/>
                <w:numId w:val="4"/>
              </w:numPr>
              <w:jc w:val="left"/>
              <w:rPr>
                <w:rFonts w:ascii="Arial" w:hAnsi="Arial" w:cs="Arial"/>
                <w:sz w:val="20"/>
                <w:szCs w:val="20"/>
              </w:rPr>
            </w:pPr>
            <w:r w:rsidRPr="00527548">
              <w:rPr>
                <w:rFonts w:ascii="Arial" w:hAnsi="Arial" w:cs="Arial"/>
                <w:sz w:val="20"/>
                <w:szCs w:val="20"/>
              </w:rPr>
              <w:t xml:space="preserve">opće klasifikacije kaznenih djela </w:t>
            </w:r>
          </w:p>
          <w:p w:rsidR="006B5CD8" w:rsidRPr="00527548" w:rsidRDefault="006B5CD8" w:rsidP="006B5CD8">
            <w:pPr>
              <w:numPr>
                <w:ilvl w:val="0"/>
                <w:numId w:val="4"/>
              </w:numPr>
              <w:jc w:val="left"/>
              <w:rPr>
                <w:rFonts w:ascii="Arial" w:hAnsi="Arial" w:cs="Arial"/>
                <w:sz w:val="20"/>
                <w:szCs w:val="20"/>
              </w:rPr>
            </w:pPr>
            <w:r w:rsidRPr="00527548">
              <w:rPr>
                <w:rFonts w:ascii="Arial" w:hAnsi="Arial" w:cs="Arial"/>
                <w:sz w:val="20"/>
                <w:szCs w:val="20"/>
              </w:rPr>
              <w:t xml:space="preserve">opća kaznena djela – </w:t>
            </w:r>
            <w:proofErr w:type="spellStart"/>
            <w:r w:rsidRPr="00527548">
              <w:rPr>
                <w:rFonts w:ascii="Arial" w:hAnsi="Arial" w:cs="Arial"/>
                <w:i/>
                <w:sz w:val="20"/>
                <w:szCs w:val="20"/>
              </w:rPr>
              <w:t>delicta</w:t>
            </w:r>
            <w:proofErr w:type="spellEnd"/>
            <w:r w:rsidRPr="00527548">
              <w:rPr>
                <w:rFonts w:ascii="Arial" w:hAnsi="Arial" w:cs="Arial"/>
                <w:i/>
                <w:sz w:val="20"/>
                <w:szCs w:val="20"/>
              </w:rPr>
              <w:t xml:space="preserve"> </w:t>
            </w:r>
            <w:proofErr w:type="spellStart"/>
            <w:r w:rsidRPr="00527548">
              <w:rPr>
                <w:rFonts w:ascii="Arial" w:hAnsi="Arial" w:cs="Arial"/>
                <w:i/>
                <w:sz w:val="20"/>
                <w:szCs w:val="20"/>
              </w:rPr>
              <w:t>comunia</w:t>
            </w:r>
            <w:proofErr w:type="spellEnd"/>
          </w:p>
          <w:p w:rsidR="006B5CD8" w:rsidRPr="00527548" w:rsidRDefault="006B5CD8" w:rsidP="006B5CD8">
            <w:pPr>
              <w:numPr>
                <w:ilvl w:val="0"/>
                <w:numId w:val="4"/>
              </w:numPr>
              <w:jc w:val="left"/>
              <w:rPr>
                <w:rFonts w:ascii="Arial" w:hAnsi="Arial" w:cs="Arial"/>
                <w:i/>
                <w:sz w:val="20"/>
                <w:szCs w:val="20"/>
              </w:rPr>
            </w:pPr>
            <w:r w:rsidRPr="00527548">
              <w:rPr>
                <w:rFonts w:ascii="Arial" w:hAnsi="Arial" w:cs="Arial"/>
                <w:sz w:val="20"/>
                <w:szCs w:val="20"/>
              </w:rPr>
              <w:t xml:space="preserve">specijalna kaznena djela – </w:t>
            </w:r>
            <w:proofErr w:type="spellStart"/>
            <w:r w:rsidRPr="00527548">
              <w:rPr>
                <w:rFonts w:ascii="Arial" w:hAnsi="Arial" w:cs="Arial"/>
                <w:i/>
                <w:sz w:val="20"/>
                <w:szCs w:val="20"/>
              </w:rPr>
              <w:t>delicta</w:t>
            </w:r>
            <w:proofErr w:type="spellEnd"/>
            <w:r w:rsidRPr="00527548">
              <w:rPr>
                <w:rFonts w:ascii="Arial" w:hAnsi="Arial" w:cs="Arial"/>
                <w:i/>
                <w:sz w:val="20"/>
                <w:szCs w:val="20"/>
              </w:rPr>
              <w:t xml:space="preserve"> </w:t>
            </w:r>
            <w:proofErr w:type="spellStart"/>
            <w:r w:rsidRPr="00527548">
              <w:rPr>
                <w:rFonts w:ascii="Arial" w:hAnsi="Arial" w:cs="Arial"/>
                <w:i/>
                <w:sz w:val="20"/>
                <w:szCs w:val="20"/>
              </w:rPr>
              <w:t>propria</w:t>
            </w:r>
            <w:proofErr w:type="spellEnd"/>
          </w:p>
          <w:p w:rsidR="006B5CD8" w:rsidRPr="00527548" w:rsidRDefault="006B5CD8" w:rsidP="006B5CD8">
            <w:pPr>
              <w:numPr>
                <w:ilvl w:val="0"/>
                <w:numId w:val="4"/>
              </w:numPr>
              <w:jc w:val="left"/>
              <w:rPr>
                <w:rFonts w:ascii="Arial" w:hAnsi="Arial" w:cs="Arial"/>
                <w:sz w:val="20"/>
                <w:szCs w:val="20"/>
              </w:rPr>
            </w:pPr>
            <w:r w:rsidRPr="00527548">
              <w:rPr>
                <w:rFonts w:ascii="Arial" w:hAnsi="Arial" w:cs="Arial"/>
                <w:sz w:val="20"/>
                <w:szCs w:val="20"/>
              </w:rPr>
              <w:t>prosta kaznena djela</w:t>
            </w:r>
          </w:p>
          <w:p w:rsidR="006B5CD8" w:rsidRPr="00527548" w:rsidRDefault="006B5CD8" w:rsidP="006B5CD8">
            <w:pPr>
              <w:numPr>
                <w:ilvl w:val="0"/>
                <w:numId w:val="4"/>
              </w:numPr>
              <w:jc w:val="left"/>
              <w:rPr>
                <w:rFonts w:ascii="Arial" w:hAnsi="Arial" w:cs="Arial"/>
                <w:sz w:val="20"/>
                <w:szCs w:val="20"/>
              </w:rPr>
            </w:pPr>
            <w:r w:rsidRPr="00527548">
              <w:rPr>
                <w:rFonts w:ascii="Arial" w:hAnsi="Arial" w:cs="Arial"/>
                <w:sz w:val="20"/>
                <w:szCs w:val="20"/>
              </w:rPr>
              <w:t>složena kaznena djela</w:t>
            </w:r>
          </w:p>
          <w:p w:rsidR="006B5CD8" w:rsidRPr="00527548" w:rsidRDefault="006B5CD8" w:rsidP="006B5CD8">
            <w:pPr>
              <w:numPr>
                <w:ilvl w:val="0"/>
                <w:numId w:val="4"/>
              </w:numPr>
              <w:jc w:val="left"/>
              <w:rPr>
                <w:rFonts w:ascii="Arial" w:hAnsi="Arial" w:cs="Arial"/>
                <w:sz w:val="20"/>
                <w:szCs w:val="20"/>
              </w:rPr>
            </w:pPr>
            <w:r w:rsidRPr="00527548">
              <w:rPr>
                <w:rFonts w:ascii="Arial" w:hAnsi="Arial" w:cs="Arial"/>
                <w:sz w:val="20"/>
                <w:szCs w:val="20"/>
              </w:rPr>
              <w:t>trajna kaznena djela</w:t>
            </w:r>
          </w:p>
          <w:p w:rsidR="006B5CD8" w:rsidRPr="00527548" w:rsidRDefault="006B5CD8" w:rsidP="006B5CD8">
            <w:pPr>
              <w:numPr>
                <w:ilvl w:val="0"/>
                <w:numId w:val="4"/>
              </w:numPr>
              <w:jc w:val="left"/>
              <w:rPr>
                <w:rFonts w:ascii="Arial" w:hAnsi="Arial" w:cs="Arial"/>
                <w:sz w:val="20"/>
                <w:szCs w:val="20"/>
              </w:rPr>
            </w:pPr>
            <w:r w:rsidRPr="00527548">
              <w:rPr>
                <w:rFonts w:ascii="Arial" w:hAnsi="Arial" w:cs="Arial"/>
                <w:sz w:val="20"/>
                <w:szCs w:val="20"/>
              </w:rPr>
              <w:t>kaznena djela stanja</w:t>
            </w:r>
          </w:p>
          <w:p w:rsidR="006B5CD8" w:rsidRPr="00527548" w:rsidRDefault="006B5CD8" w:rsidP="006B5CD8">
            <w:pPr>
              <w:numPr>
                <w:ilvl w:val="0"/>
                <w:numId w:val="4"/>
              </w:numPr>
              <w:jc w:val="left"/>
              <w:rPr>
                <w:rFonts w:ascii="Arial" w:hAnsi="Arial" w:cs="Arial"/>
                <w:sz w:val="20"/>
                <w:szCs w:val="20"/>
              </w:rPr>
            </w:pPr>
            <w:r w:rsidRPr="00527548">
              <w:rPr>
                <w:rFonts w:ascii="Arial" w:hAnsi="Arial" w:cs="Arial"/>
                <w:sz w:val="20"/>
                <w:szCs w:val="20"/>
              </w:rPr>
              <w:lastRenderedPageBreak/>
              <w:t>kaznena djela ostvarena činjenjem</w:t>
            </w:r>
          </w:p>
          <w:p w:rsidR="006B5CD8" w:rsidRPr="00527548" w:rsidRDefault="006B5CD8" w:rsidP="006B5CD8">
            <w:pPr>
              <w:numPr>
                <w:ilvl w:val="0"/>
                <w:numId w:val="4"/>
              </w:numPr>
              <w:jc w:val="left"/>
              <w:rPr>
                <w:rFonts w:ascii="Arial" w:hAnsi="Arial" w:cs="Arial"/>
                <w:sz w:val="20"/>
                <w:szCs w:val="20"/>
              </w:rPr>
            </w:pPr>
            <w:r w:rsidRPr="00527548">
              <w:rPr>
                <w:rFonts w:ascii="Arial" w:hAnsi="Arial" w:cs="Arial"/>
                <w:sz w:val="20"/>
                <w:szCs w:val="20"/>
              </w:rPr>
              <w:t>kaznena djela ostvarena nečinjenjem</w:t>
            </w:r>
            <w:r w:rsidRPr="00527548">
              <w:rPr>
                <w:rFonts w:ascii="Arial" w:hAnsi="Arial" w:cs="Arial"/>
                <w:i/>
                <w:sz w:val="20"/>
                <w:szCs w:val="20"/>
              </w:rPr>
              <w:t xml:space="preserve">  </w:t>
            </w:r>
          </w:p>
          <w:p w:rsidR="006B5CD8" w:rsidRPr="00527548" w:rsidRDefault="006B5CD8" w:rsidP="006B5CD8">
            <w:pPr>
              <w:numPr>
                <w:ilvl w:val="0"/>
                <w:numId w:val="4"/>
              </w:numPr>
              <w:jc w:val="left"/>
              <w:rPr>
                <w:rFonts w:ascii="Arial" w:hAnsi="Arial" w:cs="Arial"/>
                <w:sz w:val="20"/>
                <w:szCs w:val="20"/>
              </w:rPr>
            </w:pPr>
            <w:r w:rsidRPr="00527548">
              <w:rPr>
                <w:rFonts w:ascii="Arial" w:hAnsi="Arial" w:cs="Arial"/>
                <w:sz w:val="20"/>
                <w:szCs w:val="20"/>
              </w:rPr>
              <w:t>formalna i materijalna kaznena djela</w:t>
            </w:r>
          </w:p>
          <w:p w:rsidR="006B5CD8" w:rsidRPr="00527548" w:rsidRDefault="006B5CD8" w:rsidP="006B5CD8">
            <w:pPr>
              <w:numPr>
                <w:ilvl w:val="0"/>
                <w:numId w:val="4"/>
              </w:numPr>
              <w:jc w:val="left"/>
              <w:rPr>
                <w:rFonts w:ascii="Arial" w:hAnsi="Arial" w:cs="Arial"/>
                <w:sz w:val="20"/>
                <w:szCs w:val="20"/>
              </w:rPr>
            </w:pPr>
            <w:r w:rsidRPr="00527548">
              <w:rPr>
                <w:rFonts w:ascii="Arial" w:hAnsi="Arial" w:cs="Arial"/>
                <w:sz w:val="20"/>
                <w:szCs w:val="20"/>
              </w:rPr>
              <w:t>vlastoručna kaznena djela</w:t>
            </w:r>
          </w:p>
          <w:p w:rsidR="006B5CD8" w:rsidRPr="00527548" w:rsidRDefault="006B5CD8" w:rsidP="006B5CD8">
            <w:pPr>
              <w:numPr>
                <w:ilvl w:val="0"/>
                <w:numId w:val="4"/>
              </w:numPr>
              <w:jc w:val="left"/>
              <w:rPr>
                <w:rFonts w:ascii="Arial" w:hAnsi="Arial" w:cs="Arial"/>
                <w:sz w:val="20"/>
                <w:szCs w:val="20"/>
              </w:rPr>
            </w:pPr>
            <w:r w:rsidRPr="00527548">
              <w:rPr>
                <w:rFonts w:ascii="Arial" w:hAnsi="Arial" w:cs="Arial"/>
                <w:sz w:val="20"/>
                <w:szCs w:val="20"/>
              </w:rPr>
              <w:t xml:space="preserve">neodređene vrijednosti kao zakonsko obilježje kaznenog djela </w:t>
            </w:r>
          </w:p>
          <w:p w:rsidR="006B5CD8" w:rsidRPr="00527548" w:rsidRDefault="006B5CD8" w:rsidP="006B5CD8">
            <w:pPr>
              <w:numPr>
                <w:ilvl w:val="0"/>
                <w:numId w:val="4"/>
              </w:numPr>
              <w:jc w:val="left"/>
              <w:rPr>
                <w:rFonts w:ascii="Arial" w:hAnsi="Arial" w:cs="Arial"/>
                <w:sz w:val="20"/>
                <w:szCs w:val="20"/>
              </w:rPr>
            </w:pPr>
            <w:r w:rsidRPr="00527548">
              <w:rPr>
                <w:rFonts w:ascii="Arial" w:hAnsi="Arial" w:cs="Arial"/>
                <w:sz w:val="20"/>
                <w:szCs w:val="20"/>
              </w:rPr>
              <w:t>osnovna obilježja kaznenog djela: radnja, protupravnost, krivnja</w:t>
            </w:r>
          </w:p>
          <w:p w:rsidR="006B5CD8" w:rsidRPr="00527548" w:rsidRDefault="006B5CD8" w:rsidP="006B5CD8">
            <w:pPr>
              <w:numPr>
                <w:ilvl w:val="0"/>
                <w:numId w:val="4"/>
              </w:numPr>
              <w:jc w:val="left"/>
              <w:rPr>
                <w:rFonts w:ascii="Arial" w:hAnsi="Arial" w:cs="Arial"/>
                <w:sz w:val="20"/>
                <w:szCs w:val="20"/>
              </w:rPr>
            </w:pPr>
            <w:r w:rsidRPr="00527548">
              <w:rPr>
                <w:rFonts w:ascii="Arial" w:hAnsi="Arial" w:cs="Arial"/>
                <w:sz w:val="20"/>
                <w:szCs w:val="20"/>
              </w:rPr>
              <w:t>uzročnost</w:t>
            </w:r>
          </w:p>
          <w:p w:rsidR="006B5CD8" w:rsidRPr="00527548" w:rsidRDefault="006B5CD8" w:rsidP="006B5CD8">
            <w:pPr>
              <w:ind w:left="60"/>
              <w:jc w:val="left"/>
              <w:rPr>
                <w:rFonts w:ascii="Arial" w:hAnsi="Arial" w:cs="Arial"/>
                <w:sz w:val="20"/>
                <w:szCs w:val="20"/>
              </w:rPr>
            </w:pPr>
          </w:p>
          <w:p w:rsidR="006B5CD8" w:rsidRPr="00527548" w:rsidRDefault="006B5CD8" w:rsidP="006B5CD8">
            <w:pPr>
              <w:jc w:val="left"/>
              <w:rPr>
                <w:rFonts w:ascii="Arial" w:hAnsi="Arial" w:cs="Arial"/>
                <w:b/>
                <w:sz w:val="20"/>
                <w:szCs w:val="20"/>
              </w:rPr>
            </w:pPr>
            <w:r w:rsidRPr="00527548">
              <w:rPr>
                <w:rFonts w:ascii="Arial" w:hAnsi="Arial" w:cs="Arial"/>
                <w:b/>
                <w:sz w:val="20"/>
                <w:szCs w:val="20"/>
              </w:rPr>
              <w:t xml:space="preserve">Kazneno </w:t>
            </w:r>
            <w:proofErr w:type="spellStart"/>
            <w:r w:rsidRPr="00527548">
              <w:rPr>
                <w:rFonts w:ascii="Arial" w:hAnsi="Arial" w:cs="Arial"/>
                <w:b/>
                <w:sz w:val="20"/>
                <w:szCs w:val="20"/>
              </w:rPr>
              <w:t>postupovno</w:t>
            </w:r>
            <w:proofErr w:type="spellEnd"/>
            <w:r w:rsidRPr="00527548">
              <w:rPr>
                <w:rFonts w:ascii="Arial" w:hAnsi="Arial" w:cs="Arial"/>
                <w:b/>
                <w:sz w:val="20"/>
                <w:szCs w:val="20"/>
              </w:rPr>
              <w:t xml:space="preserve"> sa posebnostima ZSM, ZUSKOK i ZZODS:</w:t>
            </w:r>
          </w:p>
          <w:p w:rsidR="006B5CD8" w:rsidRPr="00527548" w:rsidRDefault="006B5CD8" w:rsidP="006B5CD8">
            <w:pPr>
              <w:jc w:val="left"/>
              <w:rPr>
                <w:rFonts w:ascii="Arial" w:hAnsi="Arial" w:cs="Arial"/>
                <w:sz w:val="20"/>
                <w:szCs w:val="20"/>
              </w:rPr>
            </w:pPr>
          </w:p>
          <w:p w:rsidR="006B5CD8" w:rsidRPr="00527548" w:rsidRDefault="006B5CD8" w:rsidP="006B5CD8">
            <w:pPr>
              <w:pStyle w:val="Odlomakpopisa"/>
              <w:numPr>
                <w:ilvl w:val="0"/>
                <w:numId w:val="13"/>
              </w:numPr>
              <w:rPr>
                <w:rFonts w:ascii="Arial" w:hAnsi="Arial" w:cs="Arial"/>
                <w:sz w:val="20"/>
                <w:szCs w:val="20"/>
              </w:rPr>
            </w:pPr>
            <w:r w:rsidRPr="00527548">
              <w:rPr>
                <w:rFonts w:ascii="Arial" w:hAnsi="Arial" w:cs="Arial"/>
                <w:sz w:val="20"/>
                <w:szCs w:val="20"/>
              </w:rPr>
              <w:t>sastav suda (ZKP; ZSM; ZUSKOK)</w:t>
            </w:r>
          </w:p>
          <w:p w:rsidR="006B5CD8" w:rsidRPr="00527548" w:rsidRDefault="006B5CD8" w:rsidP="006B5CD8">
            <w:pPr>
              <w:pStyle w:val="Odlomakpopisa"/>
              <w:numPr>
                <w:ilvl w:val="0"/>
                <w:numId w:val="13"/>
              </w:numPr>
              <w:rPr>
                <w:rFonts w:ascii="Arial" w:hAnsi="Arial" w:cs="Arial"/>
                <w:sz w:val="20"/>
                <w:szCs w:val="20"/>
              </w:rPr>
            </w:pPr>
            <w:r w:rsidRPr="00527548">
              <w:rPr>
                <w:rFonts w:ascii="Arial" w:hAnsi="Arial" w:cs="Arial"/>
                <w:sz w:val="20"/>
                <w:szCs w:val="20"/>
              </w:rPr>
              <w:t>stvarna nadležnost sudova (ZKP; ZSM; ZUSKOK)</w:t>
            </w:r>
          </w:p>
          <w:p w:rsidR="006B5CD8" w:rsidRPr="00527548" w:rsidRDefault="006B5CD8" w:rsidP="006B5CD8">
            <w:pPr>
              <w:pStyle w:val="Odlomakpopisa"/>
              <w:numPr>
                <w:ilvl w:val="0"/>
                <w:numId w:val="13"/>
              </w:numPr>
              <w:rPr>
                <w:rFonts w:ascii="Arial" w:hAnsi="Arial" w:cs="Arial"/>
                <w:sz w:val="20"/>
                <w:szCs w:val="20"/>
              </w:rPr>
            </w:pPr>
            <w:r w:rsidRPr="00527548">
              <w:rPr>
                <w:rFonts w:ascii="Arial" w:hAnsi="Arial" w:cs="Arial"/>
                <w:sz w:val="20"/>
                <w:szCs w:val="20"/>
              </w:rPr>
              <w:t xml:space="preserve">mjesna nadležnost sudova </w:t>
            </w:r>
          </w:p>
          <w:p w:rsidR="006B5CD8" w:rsidRPr="00527548" w:rsidRDefault="006B5CD8" w:rsidP="006B5CD8">
            <w:pPr>
              <w:pStyle w:val="Odlomakpopisa"/>
              <w:numPr>
                <w:ilvl w:val="0"/>
                <w:numId w:val="13"/>
              </w:numPr>
              <w:rPr>
                <w:rFonts w:ascii="Arial" w:hAnsi="Arial" w:cs="Arial"/>
                <w:sz w:val="20"/>
                <w:szCs w:val="20"/>
              </w:rPr>
            </w:pPr>
            <w:r w:rsidRPr="00527548">
              <w:rPr>
                <w:rFonts w:ascii="Arial" w:hAnsi="Arial" w:cs="Arial"/>
                <w:sz w:val="20"/>
                <w:szCs w:val="20"/>
              </w:rPr>
              <w:t>sukob nadležnosti</w:t>
            </w:r>
          </w:p>
          <w:p w:rsidR="006B5CD8" w:rsidRPr="00527548" w:rsidRDefault="006B5CD8" w:rsidP="006B5CD8">
            <w:pPr>
              <w:pStyle w:val="Odlomakpopisa"/>
              <w:numPr>
                <w:ilvl w:val="0"/>
                <w:numId w:val="13"/>
              </w:numPr>
              <w:rPr>
                <w:rFonts w:ascii="Arial" w:hAnsi="Arial" w:cs="Arial"/>
                <w:sz w:val="20"/>
                <w:szCs w:val="20"/>
              </w:rPr>
            </w:pPr>
            <w:r w:rsidRPr="00527548">
              <w:rPr>
                <w:rFonts w:ascii="Arial" w:hAnsi="Arial" w:cs="Arial"/>
                <w:sz w:val="20"/>
                <w:szCs w:val="20"/>
              </w:rPr>
              <w:t>prijenos nadležnosti</w:t>
            </w:r>
          </w:p>
          <w:p w:rsidR="006B5CD8" w:rsidRPr="00527548" w:rsidRDefault="006B5CD8" w:rsidP="006B5CD8">
            <w:pPr>
              <w:pStyle w:val="Odlomakpopisa"/>
              <w:numPr>
                <w:ilvl w:val="0"/>
                <w:numId w:val="13"/>
              </w:numPr>
              <w:rPr>
                <w:rFonts w:ascii="Arial" w:hAnsi="Arial" w:cs="Arial"/>
                <w:sz w:val="20"/>
                <w:szCs w:val="20"/>
              </w:rPr>
            </w:pPr>
            <w:r w:rsidRPr="00527548">
              <w:rPr>
                <w:rFonts w:ascii="Arial" w:hAnsi="Arial" w:cs="Arial"/>
                <w:sz w:val="20"/>
                <w:szCs w:val="20"/>
              </w:rPr>
              <w:t xml:space="preserve">spajanje i razdvajanje postupaka </w:t>
            </w:r>
          </w:p>
          <w:p w:rsidR="006B5CD8" w:rsidRPr="00527548" w:rsidRDefault="006B5CD8" w:rsidP="006B5CD8">
            <w:pPr>
              <w:pStyle w:val="Odlomakpopisa"/>
              <w:numPr>
                <w:ilvl w:val="0"/>
                <w:numId w:val="13"/>
              </w:numPr>
              <w:rPr>
                <w:rFonts w:ascii="Arial" w:hAnsi="Arial" w:cs="Arial"/>
                <w:sz w:val="20"/>
                <w:szCs w:val="20"/>
              </w:rPr>
            </w:pPr>
            <w:r w:rsidRPr="00527548">
              <w:rPr>
                <w:rFonts w:ascii="Arial" w:hAnsi="Arial" w:cs="Arial"/>
                <w:sz w:val="20"/>
                <w:szCs w:val="20"/>
              </w:rPr>
              <w:t>branitelj i obavezna obrana</w:t>
            </w:r>
          </w:p>
          <w:p w:rsidR="006B5CD8" w:rsidRPr="00527548" w:rsidRDefault="006B5CD8" w:rsidP="006B5CD8">
            <w:pPr>
              <w:pStyle w:val="Odlomakpopisa"/>
              <w:numPr>
                <w:ilvl w:val="0"/>
                <w:numId w:val="13"/>
              </w:numPr>
              <w:rPr>
                <w:rFonts w:ascii="Arial" w:hAnsi="Arial" w:cs="Arial"/>
                <w:sz w:val="20"/>
                <w:szCs w:val="20"/>
              </w:rPr>
            </w:pPr>
            <w:r w:rsidRPr="00527548">
              <w:rPr>
                <w:rFonts w:ascii="Arial" w:hAnsi="Arial" w:cs="Arial"/>
                <w:sz w:val="20"/>
                <w:szCs w:val="20"/>
              </w:rPr>
              <w:t>zapisnik u kaznenom postupku</w:t>
            </w:r>
          </w:p>
          <w:p w:rsidR="006B5CD8" w:rsidRPr="00527548" w:rsidRDefault="006B5CD8" w:rsidP="006B5CD8">
            <w:pPr>
              <w:pStyle w:val="Odlomakpopisa"/>
              <w:numPr>
                <w:ilvl w:val="0"/>
                <w:numId w:val="13"/>
              </w:numPr>
              <w:rPr>
                <w:rFonts w:ascii="Arial" w:hAnsi="Arial" w:cs="Arial"/>
                <w:sz w:val="20"/>
                <w:szCs w:val="20"/>
              </w:rPr>
            </w:pPr>
            <w:r w:rsidRPr="00527548">
              <w:rPr>
                <w:rFonts w:ascii="Arial" w:hAnsi="Arial" w:cs="Arial"/>
                <w:sz w:val="20"/>
                <w:szCs w:val="20"/>
              </w:rPr>
              <w:t xml:space="preserve">rokovi u kaznenom postupku i njihovo računanje </w:t>
            </w:r>
          </w:p>
          <w:p w:rsidR="006B5CD8" w:rsidRPr="00527548" w:rsidRDefault="006B5CD8" w:rsidP="006B5CD8">
            <w:pPr>
              <w:pStyle w:val="Odlomakpopisa"/>
              <w:numPr>
                <w:ilvl w:val="0"/>
                <w:numId w:val="13"/>
              </w:numPr>
              <w:rPr>
                <w:rFonts w:ascii="Arial" w:hAnsi="Arial" w:cs="Arial"/>
                <w:sz w:val="20"/>
                <w:szCs w:val="20"/>
              </w:rPr>
            </w:pPr>
            <w:r w:rsidRPr="00527548">
              <w:rPr>
                <w:rFonts w:ascii="Arial" w:hAnsi="Arial" w:cs="Arial"/>
                <w:sz w:val="20"/>
                <w:szCs w:val="20"/>
              </w:rPr>
              <w:t>molba za povrat u prijašnje stanje</w:t>
            </w:r>
          </w:p>
        </w:tc>
        <w:tc>
          <w:tcPr>
            <w:tcW w:w="1843" w:type="dxa"/>
            <w:tcBorders>
              <w:top w:val="double" w:sz="4" w:space="0" w:color="auto"/>
            </w:tcBorders>
            <w:vAlign w:val="center"/>
          </w:tcPr>
          <w:p w:rsidR="006B5CD8" w:rsidRDefault="006B5CD8" w:rsidP="006B5CD8">
            <w:pPr>
              <w:ind w:hanging="108"/>
              <w:rPr>
                <w:rFonts w:ascii="Arial" w:hAnsi="Arial" w:cs="Arial"/>
                <w:sz w:val="20"/>
                <w:szCs w:val="20"/>
              </w:rPr>
            </w:pPr>
            <w:r>
              <w:rPr>
                <w:rFonts w:ascii="Arial" w:hAnsi="Arial" w:cs="Arial"/>
                <w:sz w:val="20"/>
                <w:szCs w:val="20"/>
              </w:rPr>
              <w:lastRenderedPageBreak/>
              <w:t xml:space="preserve">   </w:t>
            </w:r>
          </w:p>
          <w:p w:rsidR="006B5CD8" w:rsidRDefault="006B5CD8" w:rsidP="006B5CD8">
            <w:pPr>
              <w:rPr>
                <w:rFonts w:ascii="Arial" w:hAnsi="Arial" w:cs="Arial"/>
                <w:sz w:val="20"/>
                <w:szCs w:val="20"/>
              </w:rPr>
            </w:pPr>
          </w:p>
          <w:p w:rsidR="006B5CD8" w:rsidRDefault="006B5CD8" w:rsidP="006B5CD8">
            <w:pPr>
              <w:rPr>
                <w:rFonts w:ascii="Arial" w:hAnsi="Arial" w:cs="Arial"/>
                <w:sz w:val="20"/>
                <w:szCs w:val="20"/>
              </w:rPr>
            </w:pPr>
          </w:p>
          <w:p w:rsidR="008015DB" w:rsidRDefault="008015DB" w:rsidP="006B5CD8">
            <w:pPr>
              <w:rPr>
                <w:rFonts w:ascii="Arial" w:hAnsi="Arial" w:cs="Arial"/>
                <w:sz w:val="20"/>
                <w:szCs w:val="20"/>
              </w:rPr>
            </w:pPr>
          </w:p>
          <w:p w:rsidR="008015DB" w:rsidRDefault="008015DB" w:rsidP="006B5CD8">
            <w:pPr>
              <w:rPr>
                <w:rFonts w:ascii="Arial" w:hAnsi="Arial" w:cs="Arial"/>
                <w:sz w:val="20"/>
                <w:szCs w:val="20"/>
              </w:rPr>
            </w:pPr>
          </w:p>
          <w:p w:rsidR="008015DB" w:rsidRDefault="008015DB" w:rsidP="006B5CD8">
            <w:pPr>
              <w:rPr>
                <w:rFonts w:ascii="Arial" w:hAnsi="Arial" w:cs="Arial"/>
                <w:sz w:val="20"/>
                <w:szCs w:val="20"/>
              </w:rPr>
            </w:pPr>
          </w:p>
          <w:p w:rsidR="008015DB" w:rsidRDefault="008015DB" w:rsidP="006B5CD8">
            <w:pPr>
              <w:rPr>
                <w:rFonts w:ascii="Arial" w:hAnsi="Arial" w:cs="Arial"/>
                <w:sz w:val="20"/>
                <w:szCs w:val="20"/>
              </w:rPr>
            </w:pPr>
          </w:p>
          <w:p w:rsidR="008015DB" w:rsidRDefault="008015DB" w:rsidP="006B5CD8">
            <w:pPr>
              <w:rPr>
                <w:rFonts w:ascii="Arial" w:hAnsi="Arial" w:cs="Arial"/>
                <w:sz w:val="20"/>
                <w:szCs w:val="20"/>
              </w:rPr>
            </w:pPr>
          </w:p>
          <w:p w:rsidR="008015DB" w:rsidRDefault="008015DB" w:rsidP="006B5CD8">
            <w:pPr>
              <w:rPr>
                <w:rFonts w:ascii="Arial" w:hAnsi="Arial" w:cs="Arial"/>
                <w:sz w:val="20"/>
                <w:szCs w:val="20"/>
              </w:rPr>
            </w:pPr>
          </w:p>
          <w:p w:rsidR="008015DB" w:rsidRDefault="008015DB" w:rsidP="006B5CD8">
            <w:pPr>
              <w:rPr>
                <w:rFonts w:ascii="Arial" w:hAnsi="Arial" w:cs="Arial"/>
                <w:sz w:val="20"/>
                <w:szCs w:val="20"/>
              </w:rPr>
            </w:pPr>
          </w:p>
          <w:p w:rsidR="008015DB" w:rsidRDefault="008015DB" w:rsidP="006B5CD8">
            <w:pPr>
              <w:rPr>
                <w:rFonts w:ascii="Arial" w:hAnsi="Arial" w:cs="Arial"/>
                <w:sz w:val="20"/>
                <w:szCs w:val="20"/>
              </w:rPr>
            </w:pPr>
          </w:p>
          <w:p w:rsidR="008015DB" w:rsidRDefault="008015DB" w:rsidP="006B5CD8">
            <w:pPr>
              <w:rPr>
                <w:rFonts w:ascii="Arial" w:hAnsi="Arial" w:cs="Arial"/>
                <w:sz w:val="20"/>
                <w:szCs w:val="20"/>
              </w:rPr>
            </w:pPr>
          </w:p>
          <w:p w:rsidR="008015DB" w:rsidRDefault="008015DB" w:rsidP="006B5CD8">
            <w:pPr>
              <w:rPr>
                <w:rFonts w:ascii="Arial" w:hAnsi="Arial" w:cs="Arial"/>
                <w:sz w:val="20"/>
                <w:szCs w:val="20"/>
              </w:rPr>
            </w:pPr>
          </w:p>
          <w:p w:rsidR="008015DB" w:rsidRDefault="008015DB" w:rsidP="006B5CD8">
            <w:pPr>
              <w:rPr>
                <w:rFonts w:ascii="Arial" w:hAnsi="Arial" w:cs="Arial"/>
                <w:sz w:val="20"/>
                <w:szCs w:val="20"/>
              </w:rPr>
            </w:pPr>
          </w:p>
          <w:p w:rsidR="008015DB" w:rsidRDefault="008015DB" w:rsidP="006B5CD8">
            <w:pPr>
              <w:rPr>
                <w:rFonts w:ascii="Arial" w:hAnsi="Arial" w:cs="Arial"/>
                <w:sz w:val="20"/>
                <w:szCs w:val="20"/>
              </w:rPr>
            </w:pPr>
          </w:p>
          <w:p w:rsidR="008015DB" w:rsidRDefault="008015DB" w:rsidP="006B5CD8">
            <w:pPr>
              <w:rPr>
                <w:rFonts w:ascii="Arial" w:hAnsi="Arial" w:cs="Arial"/>
                <w:sz w:val="20"/>
                <w:szCs w:val="20"/>
              </w:rPr>
            </w:pPr>
          </w:p>
          <w:p w:rsidR="006B5CD8" w:rsidRDefault="006B5CD8" w:rsidP="006B5CD8">
            <w:pPr>
              <w:rPr>
                <w:rFonts w:ascii="Arial" w:hAnsi="Arial" w:cs="Arial"/>
                <w:sz w:val="20"/>
                <w:szCs w:val="20"/>
              </w:rPr>
            </w:pPr>
          </w:p>
          <w:p w:rsidR="006B5CD8" w:rsidRDefault="006B5CD8" w:rsidP="006B5CD8">
            <w:pPr>
              <w:ind w:hanging="108"/>
              <w:jc w:val="center"/>
              <w:rPr>
                <w:rFonts w:ascii="Arial" w:hAnsi="Arial" w:cs="Arial"/>
                <w:sz w:val="20"/>
                <w:szCs w:val="20"/>
              </w:rPr>
            </w:pPr>
            <w:r>
              <w:rPr>
                <w:rFonts w:ascii="Arial" w:hAnsi="Arial" w:cs="Arial"/>
                <w:sz w:val="20"/>
                <w:szCs w:val="20"/>
              </w:rPr>
              <w:t>1</w:t>
            </w:r>
            <w:r w:rsidR="00AC6933">
              <w:rPr>
                <w:rFonts w:ascii="Arial" w:hAnsi="Arial" w:cs="Arial"/>
                <w:sz w:val="20"/>
                <w:szCs w:val="20"/>
              </w:rPr>
              <w:t>6</w:t>
            </w:r>
            <w:r>
              <w:rPr>
                <w:rFonts w:ascii="Arial" w:hAnsi="Arial" w:cs="Arial"/>
                <w:sz w:val="20"/>
                <w:szCs w:val="20"/>
              </w:rPr>
              <w:t>.</w:t>
            </w:r>
            <w:r w:rsidR="00AC6933">
              <w:rPr>
                <w:rFonts w:ascii="Arial" w:hAnsi="Arial" w:cs="Arial"/>
                <w:sz w:val="20"/>
                <w:szCs w:val="20"/>
              </w:rPr>
              <w:t>01.2024</w:t>
            </w:r>
            <w:r>
              <w:rPr>
                <w:rFonts w:ascii="Arial" w:hAnsi="Arial" w:cs="Arial"/>
                <w:sz w:val="20"/>
                <w:szCs w:val="20"/>
              </w:rPr>
              <w:t>.</w:t>
            </w:r>
          </w:p>
          <w:p w:rsidR="006B5CD8" w:rsidRPr="00E452E3" w:rsidRDefault="006B5CD8" w:rsidP="006B5CD8">
            <w:pPr>
              <w:rPr>
                <w:rFonts w:ascii="Arial" w:hAnsi="Arial" w:cs="Arial"/>
                <w:sz w:val="20"/>
                <w:szCs w:val="20"/>
              </w:rPr>
            </w:pPr>
          </w:p>
          <w:p w:rsidR="006B5CD8" w:rsidRPr="00E452E3" w:rsidRDefault="006B5CD8" w:rsidP="006B5CD8">
            <w:pPr>
              <w:rPr>
                <w:rFonts w:ascii="Arial" w:hAnsi="Arial" w:cs="Arial"/>
                <w:sz w:val="20"/>
                <w:szCs w:val="20"/>
              </w:rPr>
            </w:pPr>
          </w:p>
          <w:p w:rsidR="006B5CD8" w:rsidRPr="00E452E3" w:rsidRDefault="006B5CD8" w:rsidP="006B5CD8">
            <w:pPr>
              <w:rPr>
                <w:rFonts w:ascii="Arial" w:hAnsi="Arial" w:cs="Arial"/>
                <w:sz w:val="20"/>
                <w:szCs w:val="20"/>
              </w:rPr>
            </w:pPr>
          </w:p>
        </w:tc>
      </w:tr>
      <w:tr w:rsidR="006B5CD8" w:rsidRPr="00527548" w:rsidTr="006B5CD8">
        <w:trPr>
          <w:trHeight w:val="7102"/>
        </w:trPr>
        <w:tc>
          <w:tcPr>
            <w:tcW w:w="1041" w:type="dxa"/>
            <w:tcBorders>
              <w:top w:val="double" w:sz="4" w:space="0" w:color="auto"/>
            </w:tcBorders>
            <w:vAlign w:val="center"/>
          </w:tcPr>
          <w:p w:rsidR="006B5CD8" w:rsidRPr="00527548" w:rsidRDefault="006B5CD8" w:rsidP="006B5CD8">
            <w:pPr>
              <w:spacing w:line="480" w:lineRule="auto"/>
              <w:ind w:left="284"/>
              <w:rPr>
                <w:rFonts w:ascii="Arial" w:hAnsi="Arial" w:cs="Arial"/>
                <w:sz w:val="20"/>
                <w:szCs w:val="20"/>
              </w:rPr>
            </w:pPr>
            <w:r w:rsidRPr="00527548">
              <w:rPr>
                <w:rFonts w:ascii="Arial" w:hAnsi="Arial" w:cs="Arial"/>
                <w:sz w:val="20"/>
                <w:szCs w:val="20"/>
              </w:rPr>
              <w:lastRenderedPageBreak/>
              <w:t>3.</w:t>
            </w:r>
          </w:p>
        </w:tc>
        <w:tc>
          <w:tcPr>
            <w:tcW w:w="7181" w:type="dxa"/>
            <w:tcBorders>
              <w:top w:val="double" w:sz="4" w:space="0" w:color="auto"/>
            </w:tcBorders>
          </w:tcPr>
          <w:p w:rsidR="006B5CD8" w:rsidRPr="00527548" w:rsidRDefault="006B5CD8" w:rsidP="006B5CD8">
            <w:pPr>
              <w:jc w:val="left"/>
              <w:rPr>
                <w:rFonts w:ascii="Arial" w:hAnsi="Arial" w:cs="Arial"/>
                <w:b/>
                <w:sz w:val="20"/>
                <w:szCs w:val="20"/>
              </w:rPr>
            </w:pPr>
            <w:r w:rsidRPr="00527548">
              <w:rPr>
                <w:rFonts w:ascii="Arial" w:hAnsi="Arial" w:cs="Arial"/>
                <w:b/>
                <w:sz w:val="20"/>
                <w:szCs w:val="20"/>
              </w:rPr>
              <w:t>Kazneno materijalno:</w:t>
            </w:r>
          </w:p>
          <w:p w:rsidR="006B5CD8" w:rsidRPr="00527548" w:rsidRDefault="006B5CD8" w:rsidP="006B5CD8">
            <w:pPr>
              <w:jc w:val="left"/>
              <w:rPr>
                <w:rFonts w:ascii="Arial" w:hAnsi="Arial" w:cs="Arial"/>
                <w:sz w:val="20"/>
                <w:szCs w:val="20"/>
              </w:rPr>
            </w:pPr>
          </w:p>
          <w:p w:rsidR="006B5CD8" w:rsidRPr="00527548" w:rsidRDefault="006B5CD8" w:rsidP="006B5CD8">
            <w:pPr>
              <w:numPr>
                <w:ilvl w:val="0"/>
                <w:numId w:val="5"/>
              </w:numPr>
              <w:jc w:val="left"/>
              <w:rPr>
                <w:rFonts w:ascii="Arial" w:hAnsi="Arial" w:cs="Arial"/>
                <w:sz w:val="20"/>
                <w:szCs w:val="20"/>
              </w:rPr>
            </w:pPr>
            <w:r w:rsidRPr="00527548">
              <w:rPr>
                <w:rFonts w:ascii="Arial" w:hAnsi="Arial" w:cs="Arial"/>
                <w:sz w:val="20"/>
                <w:szCs w:val="20"/>
              </w:rPr>
              <w:t xml:space="preserve">razlozi isključenja protupravnosti </w:t>
            </w:r>
          </w:p>
          <w:p w:rsidR="006B5CD8" w:rsidRPr="00527548" w:rsidRDefault="006B5CD8" w:rsidP="006B5CD8">
            <w:pPr>
              <w:numPr>
                <w:ilvl w:val="0"/>
                <w:numId w:val="5"/>
              </w:numPr>
              <w:jc w:val="left"/>
              <w:rPr>
                <w:rFonts w:ascii="Arial" w:hAnsi="Arial" w:cs="Arial"/>
                <w:sz w:val="20"/>
                <w:szCs w:val="20"/>
              </w:rPr>
            </w:pPr>
            <w:r w:rsidRPr="00527548">
              <w:rPr>
                <w:rFonts w:ascii="Arial" w:hAnsi="Arial" w:cs="Arial"/>
                <w:sz w:val="20"/>
                <w:szCs w:val="20"/>
              </w:rPr>
              <w:t xml:space="preserve">nužna obrana </w:t>
            </w:r>
          </w:p>
          <w:p w:rsidR="006B5CD8" w:rsidRPr="00527548" w:rsidRDefault="006B5CD8" w:rsidP="006B5CD8">
            <w:pPr>
              <w:numPr>
                <w:ilvl w:val="0"/>
                <w:numId w:val="5"/>
              </w:numPr>
              <w:jc w:val="left"/>
              <w:rPr>
                <w:rFonts w:ascii="Arial" w:hAnsi="Arial" w:cs="Arial"/>
                <w:sz w:val="20"/>
                <w:szCs w:val="20"/>
              </w:rPr>
            </w:pPr>
            <w:r w:rsidRPr="00527548">
              <w:rPr>
                <w:rFonts w:ascii="Arial" w:hAnsi="Arial" w:cs="Arial"/>
                <w:sz w:val="20"/>
                <w:szCs w:val="20"/>
              </w:rPr>
              <w:t xml:space="preserve">prekoračenje nužne obrane </w:t>
            </w:r>
          </w:p>
          <w:p w:rsidR="006B5CD8" w:rsidRPr="00527548" w:rsidRDefault="006B5CD8" w:rsidP="006B5CD8">
            <w:pPr>
              <w:numPr>
                <w:ilvl w:val="0"/>
                <w:numId w:val="5"/>
              </w:numPr>
              <w:jc w:val="left"/>
              <w:rPr>
                <w:rFonts w:ascii="Arial" w:hAnsi="Arial" w:cs="Arial"/>
                <w:sz w:val="20"/>
                <w:szCs w:val="20"/>
              </w:rPr>
            </w:pPr>
            <w:proofErr w:type="spellStart"/>
            <w:r w:rsidRPr="00527548">
              <w:rPr>
                <w:rFonts w:ascii="Arial" w:hAnsi="Arial" w:cs="Arial"/>
                <w:sz w:val="20"/>
                <w:szCs w:val="20"/>
              </w:rPr>
              <w:t>putativna</w:t>
            </w:r>
            <w:proofErr w:type="spellEnd"/>
            <w:r w:rsidRPr="00527548">
              <w:rPr>
                <w:rFonts w:ascii="Arial" w:hAnsi="Arial" w:cs="Arial"/>
                <w:sz w:val="20"/>
                <w:szCs w:val="20"/>
              </w:rPr>
              <w:t xml:space="preserve"> nužna obrana </w:t>
            </w:r>
          </w:p>
          <w:p w:rsidR="006B5CD8" w:rsidRPr="00527548" w:rsidRDefault="006B5CD8" w:rsidP="006B5CD8">
            <w:pPr>
              <w:numPr>
                <w:ilvl w:val="0"/>
                <w:numId w:val="5"/>
              </w:numPr>
              <w:jc w:val="left"/>
              <w:rPr>
                <w:rFonts w:ascii="Arial" w:hAnsi="Arial" w:cs="Arial"/>
                <w:sz w:val="20"/>
                <w:szCs w:val="20"/>
              </w:rPr>
            </w:pPr>
            <w:r w:rsidRPr="00527548">
              <w:rPr>
                <w:rFonts w:ascii="Arial" w:hAnsi="Arial" w:cs="Arial"/>
                <w:sz w:val="20"/>
                <w:szCs w:val="20"/>
              </w:rPr>
              <w:t xml:space="preserve">krajnja nužda  </w:t>
            </w:r>
          </w:p>
          <w:p w:rsidR="006B5CD8" w:rsidRPr="00527548" w:rsidRDefault="006B5CD8" w:rsidP="006B5CD8">
            <w:pPr>
              <w:numPr>
                <w:ilvl w:val="0"/>
                <w:numId w:val="5"/>
              </w:numPr>
              <w:jc w:val="left"/>
              <w:rPr>
                <w:rFonts w:ascii="Arial" w:hAnsi="Arial" w:cs="Arial"/>
                <w:sz w:val="20"/>
                <w:szCs w:val="20"/>
              </w:rPr>
            </w:pPr>
            <w:proofErr w:type="spellStart"/>
            <w:r w:rsidRPr="00527548">
              <w:rPr>
                <w:rFonts w:ascii="Arial" w:hAnsi="Arial" w:cs="Arial"/>
                <w:sz w:val="20"/>
                <w:szCs w:val="20"/>
              </w:rPr>
              <w:t>putativna</w:t>
            </w:r>
            <w:proofErr w:type="spellEnd"/>
            <w:r w:rsidRPr="00527548">
              <w:rPr>
                <w:rFonts w:ascii="Arial" w:hAnsi="Arial" w:cs="Arial"/>
                <w:sz w:val="20"/>
                <w:szCs w:val="20"/>
              </w:rPr>
              <w:t xml:space="preserve"> krajnja nužda </w:t>
            </w:r>
          </w:p>
          <w:p w:rsidR="006B5CD8" w:rsidRPr="00527548" w:rsidRDefault="006B5CD8" w:rsidP="006B5CD8">
            <w:pPr>
              <w:numPr>
                <w:ilvl w:val="0"/>
                <w:numId w:val="5"/>
              </w:numPr>
              <w:jc w:val="left"/>
              <w:rPr>
                <w:rFonts w:ascii="Arial" w:hAnsi="Arial" w:cs="Arial"/>
                <w:sz w:val="20"/>
                <w:szCs w:val="20"/>
              </w:rPr>
            </w:pPr>
            <w:r w:rsidRPr="00527548">
              <w:rPr>
                <w:rFonts w:ascii="Arial" w:hAnsi="Arial" w:cs="Arial"/>
                <w:sz w:val="20"/>
                <w:szCs w:val="20"/>
              </w:rPr>
              <w:t xml:space="preserve">isključenje protupravnosti kod pojedinih kaznenih djela </w:t>
            </w:r>
          </w:p>
          <w:p w:rsidR="006B5CD8" w:rsidRPr="00527548" w:rsidRDefault="006B5CD8" w:rsidP="006B5CD8">
            <w:pPr>
              <w:numPr>
                <w:ilvl w:val="0"/>
                <w:numId w:val="5"/>
              </w:numPr>
              <w:jc w:val="left"/>
              <w:rPr>
                <w:rFonts w:ascii="Arial" w:hAnsi="Arial" w:cs="Arial"/>
                <w:sz w:val="20"/>
                <w:szCs w:val="20"/>
              </w:rPr>
            </w:pPr>
            <w:r w:rsidRPr="00527548">
              <w:rPr>
                <w:rFonts w:ascii="Arial" w:hAnsi="Arial" w:cs="Arial"/>
                <w:sz w:val="20"/>
                <w:szCs w:val="20"/>
              </w:rPr>
              <w:t>isključenja protupravnosti kojih u zakonu nema</w:t>
            </w:r>
          </w:p>
          <w:p w:rsidR="006B5CD8" w:rsidRPr="00527548" w:rsidRDefault="006B5CD8" w:rsidP="006B5CD8">
            <w:pPr>
              <w:numPr>
                <w:ilvl w:val="0"/>
                <w:numId w:val="5"/>
              </w:numPr>
              <w:jc w:val="left"/>
              <w:rPr>
                <w:rFonts w:ascii="Arial" w:hAnsi="Arial" w:cs="Arial"/>
                <w:sz w:val="20"/>
                <w:szCs w:val="20"/>
              </w:rPr>
            </w:pPr>
            <w:r w:rsidRPr="00527548">
              <w:rPr>
                <w:rFonts w:ascii="Arial" w:hAnsi="Arial" w:cs="Arial"/>
                <w:sz w:val="20"/>
                <w:szCs w:val="20"/>
              </w:rPr>
              <w:t xml:space="preserve">beznačajno djelo </w:t>
            </w:r>
          </w:p>
          <w:p w:rsidR="006B5CD8" w:rsidRPr="00527548" w:rsidRDefault="006B5CD8" w:rsidP="006B5CD8">
            <w:pPr>
              <w:numPr>
                <w:ilvl w:val="0"/>
                <w:numId w:val="5"/>
              </w:numPr>
              <w:jc w:val="left"/>
              <w:rPr>
                <w:rFonts w:ascii="Arial" w:hAnsi="Arial" w:cs="Arial"/>
                <w:sz w:val="20"/>
                <w:szCs w:val="20"/>
              </w:rPr>
            </w:pPr>
            <w:r w:rsidRPr="00527548">
              <w:rPr>
                <w:rFonts w:ascii="Arial" w:hAnsi="Arial" w:cs="Arial"/>
                <w:sz w:val="20"/>
                <w:szCs w:val="20"/>
              </w:rPr>
              <w:t xml:space="preserve">sila ili prijetnja </w:t>
            </w:r>
          </w:p>
          <w:p w:rsidR="006B5CD8" w:rsidRPr="00527548" w:rsidRDefault="006B5CD8" w:rsidP="006B5CD8">
            <w:pPr>
              <w:ind w:left="420"/>
              <w:jc w:val="left"/>
              <w:rPr>
                <w:rFonts w:ascii="Arial" w:hAnsi="Arial" w:cs="Arial"/>
                <w:sz w:val="20"/>
                <w:szCs w:val="20"/>
              </w:rPr>
            </w:pPr>
          </w:p>
          <w:p w:rsidR="006B5CD8" w:rsidRPr="00527548" w:rsidRDefault="006B5CD8" w:rsidP="006B5CD8">
            <w:pPr>
              <w:jc w:val="left"/>
              <w:rPr>
                <w:rFonts w:ascii="Arial" w:hAnsi="Arial" w:cs="Arial"/>
                <w:b/>
                <w:sz w:val="20"/>
                <w:szCs w:val="20"/>
              </w:rPr>
            </w:pPr>
            <w:r w:rsidRPr="00527548">
              <w:rPr>
                <w:rFonts w:ascii="Arial" w:hAnsi="Arial" w:cs="Arial"/>
                <w:b/>
                <w:sz w:val="20"/>
                <w:szCs w:val="20"/>
              </w:rPr>
              <w:t xml:space="preserve">Kazneno </w:t>
            </w:r>
            <w:proofErr w:type="spellStart"/>
            <w:r w:rsidRPr="00527548">
              <w:rPr>
                <w:rFonts w:ascii="Arial" w:hAnsi="Arial" w:cs="Arial"/>
                <w:b/>
                <w:sz w:val="20"/>
                <w:szCs w:val="20"/>
              </w:rPr>
              <w:t>postupovno</w:t>
            </w:r>
            <w:proofErr w:type="spellEnd"/>
            <w:r w:rsidRPr="00527548">
              <w:rPr>
                <w:rFonts w:ascii="Arial" w:hAnsi="Arial" w:cs="Arial"/>
                <w:b/>
                <w:sz w:val="20"/>
                <w:szCs w:val="20"/>
              </w:rPr>
              <w:t xml:space="preserve"> sa posebnostima ZSM, ZUSKOK i ZZODS:</w:t>
            </w:r>
          </w:p>
          <w:p w:rsidR="006B5CD8" w:rsidRPr="00527548" w:rsidRDefault="006B5CD8" w:rsidP="006B5CD8">
            <w:pPr>
              <w:jc w:val="left"/>
              <w:rPr>
                <w:rFonts w:ascii="Arial" w:hAnsi="Arial" w:cs="Arial"/>
                <w:b/>
                <w:sz w:val="20"/>
                <w:szCs w:val="20"/>
              </w:rPr>
            </w:pPr>
          </w:p>
          <w:p w:rsidR="006B5CD8" w:rsidRPr="00527548" w:rsidRDefault="006B5CD8" w:rsidP="006B5CD8">
            <w:pPr>
              <w:pStyle w:val="Odlomakpopisa"/>
              <w:numPr>
                <w:ilvl w:val="0"/>
                <w:numId w:val="14"/>
              </w:numPr>
              <w:rPr>
                <w:rFonts w:ascii="Arial" w:hAnsi="Arial" w:cs="Arial"/>
                <w:sz w:val="20"/>
                <w:szCs w:val="20"/>
              </w:rPr>
            </w:pPr>
            <w:r w:rsidRPr="00527548">
              <w:rPr>
                <w:rFonts w:ascii="Arial" w:hAnsi="Arial" w:cs="Arial"/>
                <w:sz w:val="20"/>
                <w:szCs w:val="20"/>
              </w:rPr>
              <w:t>mjere osiguranja prisutnosti okrivljenika i druge mjere opreza</w:t>
            </w:r>
          </w:p>
          <w:p w:rsidR="006B5CD8" w:rsidRPr="00527548" w:rsidRDefault="006B5CD8" w:rsidP="006B5CD8">
            <w:pPr>
              <w:pStyle w:val="Odlomakpopisa"/>
              <w:numPr>
                <w:ilvl w:val="0"/>
                <w:numId w:val="14"/>
              </w:numPr>
              <w:rPr>
                <w:rFonts w:ascii="Arial" w:hAnsi="Arial" w:cs="Arial"/>
                <w:sz w:val="20"/>
                <w:szCs w:val="20"/>
              </w:rPr>
            </w:pPr>
            <w:r w:rsidRPr="00527548">
              <w:rPr>
                <w:rFonts w:ascii="Arial" w:hAnsi="Arial" w:cs="Arial"/>
                <w:sz w:val="20"/>
                <w:szCs w:val="20"/>
              </w:rPr>
              <w:t>dovođenje</w:t>
            </w:r>
          </w:p>
          <w:p w:rsidR="006B5CD8" w:rsidRPr="00527548" w:rsidRDefault="006B5CD8" w:rsidP="006B5CD8">
            <w:pPr>
              <w:pStyle w:val="Odlomakpopisa"/>
              <w:numPr>
                <w:ilvl w:val="0"/>
                <w:numId w:val="14"/>
              </w:numPr>
              <w:rPr>
                <w:rFonts w:ascii="Arial" w:hAnsi="Arial" w:cs="Arial"/>
                <w:sz w:val="20"/>
                <w:szCs w:val="20"/>
              </w:rPr>
            </w:pPr>
            <w:r w:rsidRPr="00527548">
              <w:rPr>
                <w:rFonts w:ascii="Arial" w:hAnsi="Arial" w:cs="Arial"/>
                <w:sz w:val="20"/>
                <w:szCs w:val="20"/>
              </w:rPr>
              <w:t>mjere opreza</w:t>
            </w:r>
          </w:p>
          <w:p w:rsidR="006B5CD8" w:rsidRPr="00527548" w:rsidRDefault="006B5CD8" w:rsidP="006B5CD8">
            <w:pPr>
              <w:pStyle w:val="Odlomakpopisa"/>
              <w:numPr>
                <w:ilvl w:val="0"/>
                <w:numId w:val="14"/>
              </w:numPr>
              <w:rPr>
                <w:rFonts w:ascii="Arial" w:hAnsi="Arial" w:cs="Arial"/>
                <w:sz w:val="20"/>
                <w:szCs w:val="20"/>
              </w:rPr>
            </w:pPr>
            <w:r w:rsidRPr="00527548">
              <w:rPr>
                <w:rFonts w:ascii="Arial" w:hAnsi="Arial" w:cs="Arial"/>
                <w:sz w:val="20"/>
                <w:szCs w:val="20"/>
              </w:rPr>
              <w:t xml:space="preserve">jamstvo </w:t>
            </w:r>
          </w:p>
          <w:p w:rsidR="006B5CD8" w:rsidRPr="00527548" w:rsidRDefault="006B5CD8" w:rsidP="006B5CD8">
            <w:pPr>
              <w:pStyle w:val="Odlomakpopisa"/>
              <w:numPr>
                <w:ilvl w:val="0"/>
                <w:numId w:val="14"/>
              </w:numPr>
              <w:rPr>
                <w:rFonts w:ascii="Arial" w:hAnsi="Arial" w:cs="Arial"/>
                <w:sz w:val="20"/>
                <w:szCs w:val="20"/>
              </w:rPr>
            </w:pPr>
            <w:r w:rsidRPr="00527548">
              <w:rPr>
                <w:rFonts w:ascii="Arial" w:hAnsi="Arial" w:cs="Arial"/>
                <w:sz w:val="20"/>
                <w:szCs w:val="20"/>
              </w:rPr>
              <w:t>uhićenje</w:t>
            </w:r>
          </w:p>
          <w:p w:rsidR="006B5CD8" w:rsidRPr="00527548" w:rsidRDefault="006B5CD8" w:rsidP="006B5CD8">
            <w:pPr>
              <w:pStyle w:val="Odlomakpopisa"/>
              <w:numPr>
                <w:ilvl w:val="0"/>
                <w:numId w:val="14"/>
              </w:numPr>
              <w:rPr>
                <w:rFonts w:ascii="Arial" w:hAnsi="Arial" w:cs="Arial"/>
                <w:sz w:val="20"/>
                <w:szCs w:val="20"/>
              </w:rPr>
            </w:pPr>
            <w:r w:rsidRPr="00527548">
              <w:rPr>
                <w:rFonts w:ascii="Arial" w:hAnsi="Arial" w:cs="Arial"/>
                <w:sz w:val="20"/>
                <w:szCs w:val="20"/>
              </w:rPr>
              <w:t xml:space="preserve">pritvor </w:t>
            </w:r>
          </w:p>
          <w:p w:rsidR="006B5CD8" w:rsidRPr="00527548" w:rsidRDefault="006B5CD8" w:rsidP="006B5CD8">
            <w:pPr>
              <w:pStyle w:val="Odlomakpopisa"/>
              <w:numPr>
                <w:ilvl w:val="0"/>
                <w:numId w:val="14"/>
              </w:numPr>
              <w:rPr>
                <w:rFonts w:ascii="Arial" w:hAnsi="Arial" w:cs="Arial"/>
                <w:sz w:val="20"/>
                <w:szCs w:val="20"/>
              </w:rPr>
            </w:pPr>
            <w:r w:rsidRPr="00527548">
              <w:rPr>
                <w:rFonts w:ascii="Arial" w:hAnsi="Arial" w:cs="Arial"/>
                <w:sz w:val="20"/>
                <w:szCs w:val="20"/>
              </w:rPr>
              <w:t>istražni zatvor u domu</w:t>
            </w:r>
          </w:p>
          <w:p w:rsidR="006B5CD8" w:rsidRPr="00527548" w:rsidRDefault="006B5CD8" w:rsidP="006B5CD8">
            <w:pPr>
              <w:pStyle w:val="Odlomakpopisa"/>
              <w:numPr>
                <w:ilvl w:val="0"/>
                <w:numId w:val="14"/>
              </w:numPr>
              <w:rPr>
                <w:rFonts w:ascii="Arial" w:hAnsi="Arial" w:cs="Arial"/>
                <w:sz w:val="20"/>
                <w:szCs w:val="20"/>
              </w:rPr>
            </w:pPr>
            <w:r w:rsidRPr="00527548">
              <w:rPr>
                <w:rFonts w:ascii="Arial" w:hAnsi="Arial" w:cs="Arial"/>
                <w:sz w:val="20"/>
                <w:szCs w:val="20"/>
              </w:rPr>
              <w:t>istražni zatvor i osnovi za određivanje</w:t>
            </w:r>
          </w:p>
          <w:p w:rsidR="006B5CD8" w:rsidRPr="00527548" w:rsidRDefault="006B5CD8" w:rsidP="006B5CD8">
            <w:pPr>
              <w:pStyle w:val="Odlomakpopisa"/>
              <w:numPr>
                <w:ilvl w:val="0"/>
                <w:numId w:val="14"/>
              </w:numPr>
              <w:rPr>
                <w:rFonts w:ascii="Arial" w:hAnsi="Arial" w:cs="Arial"/>
                <w:sz w:val="20"/>
                <w:szCs w:val="20"/>
              </w:rPr>
            </w:pPr>
            <w:r w:rsidRPr="00527548">
              <w:rPr>
                <w:rFonts w:ascii="Arial" w:hAnsi="Arial" w:cs="Arial"/>
                <w:sz w:val="20"/>
                <w:szCs w:val="20"/>
              </w:rPr>
              <w:t>ročište za odlučivanje o istražnom zatvoru</w:t>
            </w:r>
          </w:p>
          <w:p w:rsidR="006B5CD8" w:rsidRPr="00646B63" w:rsidRDefault="006B5CD8" w:rsidP="006B5CD8">
            <w:pPr>
              <w:pStyle w:val="Odlomakpopisa"/>
              <w:numPr>
                <w:ilvl w:val="0"/>
                <w:numId w:val="14"/>
              </w:numPr>
              <w:rPr>
                <w:rFonts w:ascii="Arial" w:hAnsi="Arial" w:cs="Arial"/>
                <w:sz w:val="20"/>
                <w:szCs w:val="20"/>
              </w:rPr>
            </w:pPr>
            <w:r w:rsidRPr="00527548">
              <w:rPr>
                <w:rFonts w:ascii="Arial" w:hAnsi="Arial" w:cs="Arial"/>
                <w:sz w:val="20"/>
                <w:szCs w:val="20"/>
              </w:rPr>
              <w:t xml:space="preserve">trajanje istražnog zatvora </w:t>
            </w:r>
          </w:p>
        </w:tc>
        <w:tc>
          <w:tcPr>
            <w:tcW w:w="1843" w:type="dxa"/>
            <w:tcBorders>
              <w:top w:val="double" w:sz="4" w:space="0" w:color="auto"/>
            </w:tcBorders>
            <w:vAlign w:val="center"/>
          </w:tcPr>
          <w:p w:rsidR="006B5CD8" w:rsidRPr="00527548" w:rsidRDefault="006B5CD8" w:rsidP="00AC6933">
            <w:pPr>
              <w:jc w:val="center"/>
              <w:rPr>
                <w:rFonts w:ascii="Arial" w:hAnsi="Arial" w:cs="Arial"/>
                <w:sz w:val="20"/>
                <w:szCs w:val="20"/>
              </w:rPr>
            </w:pPr>
            <w:r>
              <w:rPr>
                <w:rFonts w:ascii="Arial" w:hAnsi="Arial" w:cs="Arial"/>
                <w:sz w:val="20"/>
                <w:szCs w:val="20"/>
              </w:rPr>
              <w:t>1</w:t>
            </w:r>
            <w:r w:rsidR="00AC6933">
              <w:rPr>
                <w:rFonts w:ascii="Arial" w:hAnsi="Arial" w:cs="Arial"/>
                <w:sz w:val="20"/>
                <w:szCs w:val="20"/>
              </w:rPr>
              <w:t>7</w:t>
            </w:r>
            <w:r>
              <w:rPr>
                <w:rFonts w:ascii="Arial" w:hAnsi="Arial" w:cs="Arial"/>
                <w:sz w:val="20"/>
                <w:szCs w:val="20"/>
              </w:rPr>
              <w:t>.</w:t>
            </w:r>
            <w:r w:rsidR="00AC6933">
              <w:rPr>
                <w:rFonts w:ascii="Arial" w:hAnsi="Arial" w:cs="Arial"/>
                <w:sz w:val="20"/>
                <w:szCs w:val="20"/>
              </w:rPr>
              <w:t>01.2024</w:t>
            </w:r>
            <w:r>
              <w:rPr>
                <w:rFonts w:ascii="Arial" w:hAnsi="Arial" w:cs="Arial"/>
                <w:sz w:val="20"/>
                <w:szCs w:val="20"/>
              </w:rPr>
              <w:t>.</w:t>
            </w:r>
          </w:p>
        </w:tc>
      </w:tr>
      <w:tr w:rsidR="006B5CD8" w:rsidRPr="00527548" w:rsidTr="006B5CD8">
        <w:trPr>
          <w:trHeight w:val="6738"/>
        </w:trPr>
        <w:tc>
          <w:tcPr>
            <w:tcW w:w="1041" w:type="dxa"/>
            <w:tcBorders>
              <w:top w:val="double" w:sz="4" w:space="0" w:color="auto"/>
            </w:tcBorders>
            <w:vAlign w:val="center"/>
          </w:tcPr>
          <w:p w:rsidR="006B5CD8" w:rsidRPr="00527548" w:rsidRDefault="006B5CD8" w:rsidP="006B5CD8">
            <w:pPr>
              <w:spacing w:line="480" w:lineRule="auto"/>
              <w:ind w:left="284"/>
              <w:rPr>
                <w:rFonts w:ascii="Arial" w:hAnsi="Arial" w:cs="Arial"/>
                <w:sz w:val="20"/>
                <w:szCs w:val="20"/>
              </w:rPr>
            </w:pPr>
            <w:r w:rsidRPr="00527548">
              <w:rPr>
                <w:rFonts w:ascii="Arial" w:hAnsi="Arial" w:cs="Arial"/>
                <w:sz w:val="20"/>
                <w:szCs w:val="20"/>
              </w:rPr>
              <w:lastRenderedPageBreak/>
              <w:t>4.</w:t>
            </w:r>
          </w:p>
        </w:tc>
        <w:tc>
          <w:tcPr>
            <w:tcW w:w="7181" w:type="dxa"/>
            <w:tcBorders>
              <w:top w:val="double" w:sz="4" w:space="0" w:color="auto"/>
            </w:tcBorders>
          </w:tcPr>
          <w:p w:rsidR="006B5CD8" w:rsidRPr="00527548" w:rsidRDefault="006B5CD8" w:rsidP="006B5CD8">
            <w:pPr>
              <w:jc w:val="left"/>
              <w:rPr>
                <w:rFonts w:ascii="Arial" w:hAnsi="Arial" w:cs="Arial"/>
                <w:b/>
                <w:sz w:val="20"/>
                <w:szCs w:val="20"/>
              </w:rPr>
            </w:pPr>
            <w:r w:rsidRPr="00527548">
              <w:rPr>
                <w:rFonts w:ascii="Arial" w:hAnsi="Arial" w:cs="Arial"/>
                <w:b/>
                <w:sz w:val="20"/>
                <w:szCs w:val="20"/>
              </w:rPr>
              <w:t>Kazneno materijalno pravo:</w:t>
            </w:r>
          </w:p>
          <w:p w:rsidR="006B5CD8" w:rsidRPr="00527548" w:rsidRDefault="006B5CD8" w:rsidP="006B5CD8">
            <w:pPr>
              <w:numPr>
                <w:ilvl w:val="0"/>
                <w:numId w:val="6"/>
              </w:numPr>
              <w:jc w:val="left"/>
              <w:rPr>
                <w:rFonts w:ascii="Arial" w:hAnsi="Arial" w:cs="Arial"/>
                <w:sz w:val="20"/>
                <w:szCs w:val="20"/>
              </w:rPr>
            </w:pPr>
            <w:r w:rsidRPr="00527548">
              <w:rPr>
                <w:rFonts w:ascii="Arial" w:hAnsi="Arial" w:cs="Arial"/>
                <w:sz w:val="20"/>
                <w:szCs w:val="20"/>
              </w:rPr>
              <w:t>krivnja</w:t>
            </w:r>
          </w:p>
          <w:p w:rsidR="006B5CD8" w:rsidRPr="00527548" w:rsidRDefault="006B5CD8" w:rsidP="006B5CD8">
            <w:pPr>
              <w:numPr>
                <w:ilvl w:val="0"/>
                <w:numId w:val="6"/>
              </w:numPr>
              <w:jc w:val="left"/>
              <w:rPr>
                <w:rFonts w:ascii="Arial" w:hAnsi="Arial" w:cs="Arial"/>
                <w:sz w:val="20"/>
                <w:szCs w:val="20"/>
              </w:rPr>
            </w:pPr>
            <w:r w:rsidRPr="00527548">
              <w:rPr>
                <w:rFonts w:ascii="Arial" w:hAnsi="Arial" w:cs="Arial"/>
                <w:sz w:val="20"/>
                <w:szCs w:val="20"/>
              </w:rPr>
              <w:t xml:space="preserve">namjera </w:t>
            </w:r>
          </w:p>
          <w:p w:rsidR="006B5CD8" w:rsidRPr="00527548" w:rsidRDefault="006B5CD8" w:rsidP="006B5CD8">
            <w:pPr>
              <w:numPr>
                <w:ilvl w:val="0"/>
                <w:numId w:val="6"/>
              </w:numPr>
              <w:jc w:val="left"/>
              <w:rPr>
                <w:rFonts w:ascii="Arial" w:hAnsi="Arial" w:cs="Arial"/>
                <w:sz w:val="20"/>
                <w:szCs w:val="20"/>
              </w:rPr>
            </w:pPr>
            <w:r w:rsidRPr="00527548">
              <w:rPr>
                <w:rFonts w:ascii="Arial" w:hAnsi="Arial" w:cs="Arial"/>
                <w:sz w:val="20"/>
                <w:szCs w:val="20"/>
              </w:rPr>
              <w:t xml:space="preserve">izravna namjera </w:t>
            </w:r>
          </w:p>
          <w:p w:rsidR="006B5CD8" w:rsidRPr="00527548" w:rsidRDefault="006B5CD8" w:rsidP="006B5CD8">
            <w:pPr>
              <w:numPr>
                <w:ilvl w:val="0"/>
                <w:numId w:val="6"/>
              </w:numPr>
              <w:jc w:val="left"/>
              <w:rPr>
                <w:rFonts w:ascii="Arial" w:hAnsi="Arial" w:cs="Arial"/>
                <w:sz w:val="20"/>
                <w:szCs w:val="20"/>
              </w:rPr>
            </w:pPr>
            <w:r w:rsidRPr="00527548">
              <w:rPr>
                <w:rFonts w:ascii="Arial" w:hAnsi="Arial" w:cs="Arial"/>
                <w:sz w:val="20"/>
                <w:szCs w:val="20"/>
              </w:rPr>
              <w:t xml:space="preserve">neizravna namjera </w:t>
            </w:r>
          </w:p>
          <w:p w:rsidR="006B5CD8" w:rsidRPr="00527548" w:rsidRDefault="006B5CD8" w:rsidP="006B5CD8">
            <w:pPr>
              <w:numPr>
                <w:ilvl w:val="0"/>
                <w:numId w:val="6"/>
              </w:numPr>
              <w:jc w:val="left"/>
              <w:rPr>
                <w:rFonts w:ascii="Arial" w:hAnsi="Arial" w:cs="Arial"/>
                <w:sz w:val="20"/>
                <w:szCs w:val="20"/>
              </w:rPr>
            </w:pPr>
            <w:r w:rsidRPr="00527548">
              <w:rPr>
                <w:rFonts w:ascii="Arial" w:hAnsi="Arial" w:cs="Arial"/>
                <w:sz w:val="20"/>
                <w:szCs w:val="20"/>
              </w:rPr>
              <w:t>neki oblici namjere (</w:t>
            </w:r>
            <w:proofErr w:type="spellStart"/>
            <w:r w:rsidRPr="00527548">
              <w:rPr>
                <w:rFonts w:ascii="Arial" w:hAnsi="Arial" w:cs="Arial"/>
                <w:sz w:val="20"/>
                <w:szCs w:val="20"/>
              </w:rPr>
              <w:t>dolus</w:t>
            </w:r>
            <w:proofErr w:type="spellEnd"/>
            <w:r w:rsidRPr="00527548">
              <w:rPr>
                <w:rFonts w:ascii="Arial" w:hAnsi="Arial" w:cs="Arial"/>
                <w:sz w:val="20"/>
                <w:szCs w:val="20"/>
              </w:rPr>
              <w:t xml:space="preserve"> </w:t>
            </w:r>
            <w:proofErr w:type="spellStart"/>
            <w:r w:rsidRPr="00527548">
              <w:rPr>
                <w:rFonts w:ascii="Arial" w:hAnsi="Arial" w:cs="Arial"/>
                <w:sz w:val="20"/>
                <w:szCs w:val="20"/>
              </w:rPr>
              <w:t>indirectus</w:t>
            </w:r>
            <w:proofErr w:type="spellEnd"/>
            <w:r w:rsidRPr="00527548">
              <w:rPr>
                <w:rFonts w:ascii="Arial" w:hAnsi="Arial" w:cs="Arial"/>
                <w:sz w:val="20"/>
                <w:szCs w:val="20"/>
              </w:rPr>
              <w:t xml:space="preserve"> – </w:t>
            </w:r>
            <w:proofErr w:type="spellStart"/>
            <w:r w:rsidRPr="00527548">
              <w:rPr>
                <w:rFonts w:ascii="Arial" w:hAnsi="Arial" w:cs="Arial"/>
                <w:sz w:val="20"/>
                <w:szCs w:val="20"/>
              </w:rPr>
              <w:t>alternativus</w:t>
            </w:r>
            <w:proofErr w:type="spellEnd"/>
            <w:r w:rsidRPr="00527548">
              <w:rPr>
                <w:rFonts w:ascii="Arial" w:hAnsi="Arial" w:cs="Arial"/>
                <w:sz w:val="20"/>
                <w:szCs w:val="20"/>
              </w:rPr>
              <w:t xml:space="preserve"> - </w:t>
            </w:r>
            <w:proofErr w:type="spellStart"/>
            <w:r w:rsidRPr="00527548">
              <w:rPr>
                <w:rFonts w:ascii="Arial" w:hAnsi="Arial" w:cs="Arial"/>
                <w:sz w:val="20"/>
                <w:szCs w:val="20"/>
              </w:rPr>
              <w:t>premeditatus</w:t>
            </w:r>
            <w:proofErr w:type="spellEnd"/>
            <w:r w:rsidRPr="00527548">
              <w:rPr>
                <w:rFonts w:ascii="Arial" w:hAnsi="Arial" w:cs="Arial"/>
                <w:sz w:val="20"/>
                <w:szCs w:val="20"/>
              </w:rPr>
              <w:t xml:space="preserve"> – </w:t>
            </w:r>
            <w:proofErr w:type="spellStart"/>
            <w:r w:rsidRPr="00527548">
              <w:rPr>
                <w:rFonts w:ascii="Arial" w:hAnsi="Arial" w:cs="Arial"/>
                <w:sz w:val="20"/>
                <w:szCs w:val="20"/>
              </w:rPr>
              <w:t>repentinu</w:t>
            </w:r>
            <w:proofErr w:type="spellEnd"/>
            <w:r w:rsidRPr="00527548">
              <w:rPr>
                <w:rFonts w:ascii="Arial" w:hAnsi="Arial" w:cs="Arial"/>
                <w:sz w:val="20"/>
                <w:szCs w:val="20"/>
              </w:rPr>
              <w:t xml:space="preserve">) </w:t>
            </w:r>
          </w:p>
          <w:p w:rsidR="006B5CD8" w:rsidRPr="00527548" w:rsidRDefault="006B5CD8" w:rsidP="006B5CD8">
            <w:pPr>
              <w:numPr>
                <w:ilvl w:val="0"/>
                <w:numId w:val="6"/>
              </w:numPr>
              <w:jc w:val="left"/>
              <w:rPr>
                <w:rFonts w:ascii="Arial" w:hAnsi="Arial" w:cs="Arial"/>
                <w:sz w:val="20"/>
                <w:szCs w:val="20"/>
              </w:rPr>
            </w:pPr>
            <w:r w:rsidRPr="00527548">
              <w:rPr>
                <w:rFonts w:ascii="Arial" w:hAnsi="Arial" w:cs="Arial"/>
                <w:sz w:val="20"/>
                <w:szCs w:val="20"/>
              </w:rPr>
              <w:t xml:space="preserve">nehaj </w:t>
            </w:r>
          </w:p>
          <w:p w:rsidR="006B5CD8" w:rsidRPr="00527548" w:rsidRDefault="006B5CD8" w:rsidP="006B5CD8">
            <w:pPr>
              <w:numPr>
                <w:ilvl w:val="0"/>
                <w:numId w:val="6"/>
              </w:numPr>
              <w:jc w:val="left"/>
              <w:rPr>
                <w:rFonts w:ascii="Arial" w:hAnsi="Arial" w:cs="Arial"/>
                <w:sz w:val="20"/>
                <w:szCs w:val="20"/>
              </w:rPr>
            </w:pPr>
            <w:r w:rsidRPr="00527548">
              <w:rPr>
                <w:rFonts w:ascii="Arial" w:hAnsi="Arial" w:cs="Arial"/>
                <w:sz w:val="20"/>
                <w:szCs w:val="20"/>
              </w:rPr>
              <w:t xml:space="preserve">svjesni nehaj  </w:t>
            </w:r>
          </w:p>
          <w:p w:rsidR="006B5CD8" w:rsidRPr="00527548" w:rsidRDefault="006B5CD8" w:rsidP="006B5CD8">
            <w:pPr>
              <w:numPr>
                <w:ilvl w:val="0"/>
                <w:numId w:val="6"/>
              </w:numPr>
              <w:jc w:val="left"/>
              <w:rPr>
                <w:rFonts w:ascii="Arial" w:hAnsi="Arial" w:cs="Arial"/>
                <w:sz w:val="20"/>
                <w:szCs w:val="20"/>
              </w:rPr>
            </w:pPr>
            <w:r w:rsidRPr="00527548">
              <w:rPr>
                <w:rFonts w:ascii="Arial" w:hAnsi="Arial" w:cs="Arial"/>
                <w:sz w:val="20"/>
                <w:szCs w:val="20"/>
              </w:rPr>
              <w:t>nesvjesni nehaj</w:t>
            </w:r>
          </w:p>
          <w:p w:rsidR="006B5CD8" w:rsidRPr="00527548" w:rsidRDefault="006B5CD8" w:rsidP="006B5CD8">
            <w:pPr>
              <w:numPr>
                <w:ilvl w:val="0"/>
                <w:numId w:val="6"/>
              </w:numPr>
              <w:jc w:val="left"/>
              <w:rPr>
                <w:rFonts w:ascii="Arial" w:hAnsi="Arial" w:cs="Arial"/>
                <w:sz w:val="20"/>
                <w:szCs w:val="20"/>
              </w:rPr>
            </w:pPr>
            <w:r w:rsidRPr="00527548">
              <w:rPr>
                <w:rFonts w:ascii="Arial" w:hAnsi="Arial" w:cs="Arial"/>
                <w:sz w:val="20"/>
                <w:szCs w:val="20"/>
              </w:rPr>
              <w:t xml:space="preserve">zabluda o biću djela </w:t>
            </w:r>
          </w:p>
          <w:p w:rsidR="006B5CD8" w:rsidRPr="00527548" w:rsidRDefault="006B5CD8" w:rsidP="006B5CD8">
            <w:pPr>
              <w:numPr>
                <w:ilvl w:val="0"/>
                <w:numId w:val="6"/>
              </w:numPr>
              <w:jc w:val="left"/>
              <w:rPr>
                <w:rFonts w:ascii="Arial" w:hAnsi="Arial" w:cs="Arial"/>
                <w:sz w:val="20"/>
                <w:szCs w:val="20"/>
              </w:rPr>
            </w:pPr>
            <w:r w:rsidRPr="00527548">
              <w:rPr>
                <w:rFonts w:ascii="Arial" w:hAnsi="Arial" w:cs="Arial"/>
                <w:sz w:val="20"/>
                <w:szCs w:val="20"/>
              </w:rPr>
              <w:t xml:space="preserve">zabluda o okolnostima koje isključuju protupravnost </w:t>
            </w:r>
          </w:p>
          <w:p w:rsidR="006B5CD8" w:rsidRPr="00527548" w:rsidRDefault="006B5CD8" w:rsidP="006B5CD8">
            <w:pPr>
              <w:numPr>
                <w:ilvl w:val="0"/>
                <w:numId w:val="6"/>
              </w:numPr>
              <w:jc w:val="left"/>
              <w:rPr>
                <w:rFonts w:ascii="Arial" w:hAnsi="Arial" w:cs="Arial"/>
                <w:sz w:val="20"/>
                <w:szCs w:val="20"/>
              </w:rPr>
            </w:pPr>
            <w:r w:rsidRPr="00527548">
              <w:rPr>
                <w:rFonts w:ascii="Arial" w:hAnsi="Arial" w:cs="Arial"/>
                <w:sz w:val="20"/>
                <w:szCs w:val="20"/>
              </w:rPr>
              <w:t xml:space="preserve">zabluda o protupravnosti </w:t>
            </w:r>
          </w:p>
          <w:p w:rsidR="006B5CD8" w:rsidRPr="00527548" w:rsidRDefault="006B5CD8" w:rsidP="006B5CD8">
            <w:pPr>
              <w:numPr>
                <w:ilvl w:val="0"/>
                <w:numId w:val="6"/>
              </w:numPr>
              <w:jc w:val="left"/>
              <w:rPr>
                <w:rFonts w:ascii="Arial" w:hAnsi="Arial" w:cs="Arial"/>
                <w:sz w:val="20"/>
                <w:szCs w:val="20"/>
              </w:rPr>
            </w:pPr>
            <w:r w:rsidRPr="00527548">
              <w:rPr>
                <w:rFonts w:ascii="Arial" w:hAnsi="Arial" w:cs="Arial"/>
                <w:sz w:val="20"/>
                <w:szCs w:val="20"/>
              </w:rPr>
              <w:t>kaznena djela kvalificirana težom posljedicom</w:t>
            </w:r>
          </w:p>
          <w:p w:rsidR="006B5CD8" w:rsidRPr="00527548" w:rsidRDefault="006B5CD8" w:rsidP="006B5CD8">
            <w:pPr>
              <w:numPr>
                <w:ilvl w:val="0"/>
                <w:numId w:val="6"/>
              </w:numPr>
              <w:jc w:val="left"/>
              <w:rPr>
                <w:rFonts w:ascii="Arial" w:hAnsi="Arial" w:cs="Arial"/>
                <w:sz w:val="20"/>
                <w:szCs w:val="20"/>
              </w:rPr>
            </w:pPr>
            <w:r w:rsidRPr="00527548">
              <w:rPr>
                <w:rFonts w:ascii="Arial" w:hAnsi="Arial" w:cs="Arial"/>
                <w:sz w:val="20"/>
                <w:szCs w:val="20"/>
              </w:rPr>
              <w:t xml:space="preserve">ubrojivost </w:t>
            </w:r>
          </w:p>
          <w:p w:rsidR="006B5CD8" w:rsidRPr="00527548" w:rsidRDefault="006B5CD8" w:rsidP="006B5CD8">
            <w:pPr>
              <w:numPr>
                <w:ilvl w:val="0"/>
                <w:numId w:val="6"/>
              </w:numPr>
              <w:jc w:val="left"/>
              <w:rPr>
                <w:rFonts w:ascii="Arial" w:hAnsi="Arial" w:cs="Arial"/>
                <w:sz w:val="20"/>
                <w:szCs w:val="20"/>
              </w:rPr>
            </w:pPr>
            <w:r w:rsidRPr="00527548">
              <w:rPr>
                <w:rFonts w:ascii="Arial" w:hAnsi="Arial" w:cs="Arial"/>
                <w:sz w:val="20"/>
                <w:szCs w:val="20"/>
              </w:rPr>
              <w:t xml:space="preserve">smanjena ubrojivost </w:t>
            </w:r>
          </w:p>
          <w:p w:rsidR="006B5CD8" w:rsidRPr="00527548" w:rsidRDefault="006B5CD8" w:rsidP="006B5CD8">
            <w:pPr>
              <w:numPr>
                <w:ilvl w:val="0"/>
                <w:numId w:val="6"/>
              </w:numPr>
              <w:jc w:val="left"/>
              <w:rPr>
                <w:rFonts w:ascii="Arial" w:hAnsi="Arial" w:cs="Arial"/>
                <w:sz w:val="20"/>
                <w:szCs w:val="20"/>
              </w:rPr>
            </w:pPr>
            <w:r w:rsidRPr="00527548">
              <w:rPr>
                <w:rFonts w:ascii="Arial" w:hAnsi="Arial" w:cs="Arial"/>
                <w:sz w:val="20"/>
                <w:szCs w:val="20"/>
              </w:rPr>
              <w:t xml:space="preserve">neubrojivost </w:t>
            </w:r>
          </w:p>
          <w:p w:rsidR="006B5CD8" w:rsidRPr="00527548" w:rsidRDefault="006B5CD8" w:rsidP="006B5CD8">
            <w:pPr>
              <w:numPr>
                <w:ilvl w:val="0"/>
                <w:numId w:val="6"/>
              </w:numPr>
              <w:jc w:val="left"/>
              <w:rPr>
                <w:rFonts w:ascii="Arial" w:hAnsi="Arial" w:cs="Arial"/>
                <w:sz w:val="20"/>
                <w:szCs w:val="20"/>
              </w:rPr>
            </w:pPr>
            <w:proofErr w:type="spellStart"/>
            <w:r w:rsidRPr="00527548">
              <w:rPr>
                <w:rFonts w:ascii="Arial" w:hAnsi="Arial" w:cs="Arial"/>
                <w:sz w:val="20"/>
                <w:szCs w:val="20"/>
              </w:rPr>
              <w:t>samoskrivljena</w:t>
            </w:r>
            <w:proofErr w:type="spellEnd"/>
            <w:r w:rsidRPr="00527548">
              <w:rPr>
                <w:rFonts w:ascii="Arial" w:hAnsi="Arial" w:cs="Arial"/>
                <w:sz w:val="20"/>
                <w:szCs w:val="20"/>
              </w:rPr>
              <w:t xml:space="preserve"> neubrojivost </w:t>
            </w:r>
          </w:p>
          <w:p w:rsidR="006B5CD8" w:rsidRPr="00527548" w:rsidRDefault="006B5CD8" w:rsidP="006B5CD8">
            <w:pPr>
              <w:ind w:left="420"/>
              <w:jc w:val="left"/>
              <w:rPr>
                <w:rFonts w:ascii="Arial" w:hAnsi="Arial" w:cs="Arial"/>
                <w:sz w:val="20"/>
                <w:szCs w:val="20"/>
              </w:rPr>
            </w:pPr>
          </w:p>
          <w:p w:rsidR="006B5CD8" w:rsidRPr="00527548" w:rsidRDefault="006B5CD8" w:rsidP="006B5CD8">
            <w:pPr>
              <w:jc w:val="left"/>
              <w:rPr>
                <w:rFonts w:ascii="Arial" w:hAnsi="Arial" w:cs="Arial"/>
                <w:b/>
                <w:sz w:val="20"/>
                <w:szCs w:val="20"/>
              </w:rPr>
            </w:pPr>
            <w:r w:rsidRPr="00527548">
              <w:rPr>
                <w:rFonts w:ascii="Arial" w:hAnsi="Arial" w:cs="Arial"/>
                <w:b/>
                <w:sz w:val="20"/>
                <w:szCs w:val="20"/>
              </w:rPr>
              <w:t xml:space="preserve">Kazneno </w:t>
            </w:r>
            <w:proofErr w:type="spellStart"/>
            <w:r w:rsidRPr="00527548">
              <w:rPr>
                <w:rFonts w:ascii="Arial" w:hAnsi="Arial" w:cs="Arial"/>
                <w:b/>
                <w:sz w:val="20"/>
                <w:szCs w:val="20"/>
              </w:rPr>
              <w:t>postupovno</w:t>
            </w:r>
            <w:proofErr w:type="spellEnd"/>
            <w:r w:rsidRPr="00527548">
              <w:rPr>
                <w:rFonts w:ascii="Arial" w:hAnsi="Arial" w:cs="Arial"/>
                <w:b/>
                <w:sz w:val="20"/>
                <w:szCs w:val="20"/>
              </w:rPr>
              <w:t xml:space="preserve"> sa posebnostima ZSM, ZUSKOK i ZZODS:</w:t>
            </w:r>
          </w:p>
          <w:p w:rsidR="006B5CD8" w:rsidRPr="00527548" w:rsidRDefault="006B5CD8" w:rsidP="006B5CD8">
            <w:pPr>
              <w:jc w:val="left"/>
              <w:rPr>
                <w:rFonts w:ascii="Arial" w:hAnsi="Arial" w:cs="Arial"/>
                <w:sz w:val="20"/>
                <w:szCs w:val="20"/>
              </w:rPr>
            </w:pPr>
          </w:p>
          <w:p w:rsidR="006B5CD8" w:rsidRPr="00527548" w:rsidRDefault="006B5CD8"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troškovi kaznenog postupka</w:t>
            </w:r>
          </w:p>
          <w:p w:rsidR="006B5CD8" w:rsidRPr="00527548" w:rsidRDefault="006B5CD8"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imovinskopravni zahtjev u kaznenom postupku</w:t>
            </w:r>
          </w:p>
          <w:p w:rsidR="006B5CD8" w:rsidRPr="00527548" w:rsidRDefault="006B5CD8"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 xml:space="preserve">postupak oduzimanja imovinske koristi </w:t>
            </w:r>
          </w:p>
          <w:p w:rsidR="006B5CD8" w:rsidRPr="00527548" w:rsidRDefault="006B5CD8"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donošenje odluke u kaznenom postupku – vijećanje i glasovanje</w:t>
            </w:r>
          </w:p>
          <w:p w:rsidR="006B5CD8" w:rsidRPr="00527548" w:rsidRDefault="006B5CD8"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načini dostave pismena</w:t>
            </w:r>
          </w:p>
          <w:p w:rsidR="006B5CD8" w:rsidRPr="00527548" w:rsidRDefault="006B5CD8"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pravna pomoć</w:t>
            </w:r>
          </w:p>
          <w:p w:rsidR="006B5CD8" w:rsidRPr="00527548" w:rsidRDefault="006B5CD8"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 xml:space="preserve">kaznena prijava i postupak po njoj </w:t>
            </w:r>
          </w:p>
          <w:p w:rsidR="006B5CD8" w:rsidRPr="00527548" w:rsidRDefault="006B5CD8"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 xml:space="preserve">odbačaj kaznene prijave - primjena načela </w:t>
            </w:r>
            <w:proofErr w:type="spellStart"/>
            <w:r w:rsidRPr="00527548">
              <w:rPr>
                <w:rFonts w:ascii="Arial" w:hAnsi="Arial" w:cs="Arial"/>
                <w:sz w:val="20"/>
                <w:szCs w:val="20"/>
              </w:rPr>
              <w:t>oportuniteta</w:t>
            </w:r>
            <w:proofErr w:type="spellEnd"/>
            <w:r w:rsidRPr="00527548">
              <w:rPr>
                <w:rFonts w:ascii="Arial" w:hAnsi="Arial" w:cs="Arial"/>
                <w:sz w:val="20"/>
                <w:szCs w:val="20"/>
              </w:rPr>
              <w:t xml:space="preserve"> </w:t>
            </w:r>
          </w:p>
          <w:p w:rsidR="006B5CD8" w:rsidRPr="00527548" w:rsidRDefault="006B5CD8"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izvidi kaznenog djela</w:t>
            </w:r>
          </w:p>
          <w:p w:rsidR="006B5CD8" w:rsidRPr="00527548" w:rsidRDefault="006B5CD8"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hitne dokazne radnje</w:t>
            </w:r>
          </w:p>
          <w:p w:rsidR="006B5CD8" w:rsidRPr="00527548" w:rsidRDefault="006B5CD8" w:rsidP="006B5CD8">
            <w:pPr>
              <w:ind w:left="72"/>
              <w:rPr>
                <w:rFonts w:ascii="Arial" w:hAnsi="Arial" w:cs="Arial"/>
                <w:sz w:val="20"/>
                <w:szCs w:val="20"/>
              </w:rPr>
            </w:pPr>
          </w:p>
        </w:tc>
        <w:tc>
          <w:tcPr>
            <w:tcW w:w="1843" w:type="dxa"/>
            <w:tcBorders>
              <w:top w:val="double" w:sz="4" w:space="0" w:color="auto"/>
            </w:tcBorders>
            <w:vAlign w:val="center"/>
          </w:tcPr>
          <w:p w:rsidR="006B5CD8" w:rsidRPr="00527548" w:rsidRDefault="006B5CD8" w:rsidP="00AC6933">
            <w:pPr>
              <w:jc w:val="center"/>
              <w:rPr>
                <w:rFonts w:ascii="Arial" w:hAnsi="Arial" w:cs="Arial"/>
                <w:sz w:val="20"/>
                <w:szCs w:val="20"/>
              </w:rPr>
            </w:pPr>
            <w:r>
              <w:rPr>
                <w:rFonts w:ascii="Arial" w:hAnsi="Arial" w:cs="Arial"/>
                <w:sz w:val="20"/>
                <w:szCs w:val="20"/>
              </w:rPr>
              <w:t>1</w:t>
            </w:r>
            <w:r w:rsidR="00AC6933">
              <w:rPr>
                <w:rFonts w:ascii="Arial" w:hAnsi="Arial" w:cs="Arial"/>
                <w:sz w:val="20"/>
                <w:szCs w:val="20"/>
              </w:rPr>
              <w:t>8</w:t>
            </w:r>
            <w:r>
              <w:rPr>
                <w:rFonts w:ascii="Arial" w:hAnsi="Arial" w:cs="Arial"/>
                <w:sz w:val="20"/>
                <w:szCs w:val="20"/>
              </w:rPr>
              <w:t>.</w:t>
            </w:r>
            <w:r w:rsidR="00AC6933">
              <w:rPr>
                <w:rFonts w:ascii="Arial" w:hAnsi="Arial" w:cs="Arial"/>
                <w:sz w:val="20"/>
                <w:szCs w:val="20"/>
              </w:rPr>
              <w:t>01.2024</w:t>
            </w:r>
            <w:r>
              <w:rPr>
                <w:rFonts w:ascii="Arial" w:hAnsi="Arial" w:cs="Arial"/>
                <w:sz w:val="20"/>
                <w:szCs w:val="20"/>
              </w:rPr>
              <w:t>.</w:t>
            </w:r>
          </w:p>
        </w:tc>
      </w:tr>
      <w:tr w:rsidR="006B5CD8" w:rsidRPr="00527548" w:rsidTr="006B5CD8">
        <w:tc>
          <w:tcPr>
            <w:tcW w:w="1041" w:type="dxa"/>
            <w:vAlign w:val="center"/>
          </w:tcPr>
          <w:p w:rsidR="006B5CD8" w:rsidRPr="00527548" w:rsidRDefault="006B5CD8" w:rsidP="006B5CD8">
            <w:pPr>
              <w:spacing w:line="480" w:lineRule="auto"/>
              <w:ind w:left="284"/>
              <w:rPr>
                <w:rFonts w:ascii="Arial" w:hAnsi="Arial" w:cs="Arial"/>
                <w:sz w:val="20"/>
                <w:szCs w:val="20"/>
              </w:rPr>
            </w:pPr>
            <w:r w:rsidRPr="00527548">
              <w:rPr>
                <w:rFonts w:ascii="Arial" w:hAnsi="Arial" w:cs="Arial"/>
                <w:sz w:val="20"/>
                <w:szCs w:val="20"/>
              </w:rPr>
              <w:t>5.</w:t>
            </w:r>
          </w:p>
        </w:tc>
        <w:tc>
          <w:tcPr>
            <w:tcW w:w="7181" w:type="dxa"/>
          </w:tcPr>
          <w:p w:rsidR="006B5CD8" w:rsidRPr="00C6395E" w:rsidRDefault="006B5CD8" w:rsidP="006B5CD8">
            <w:pPr>
              <w:jc w:val="left"/>
              <w:rPr>
                <w:rFonts w:ascii="Arial" w:hAnsi="Arial" w:cs="Arial"/>
                <w:b/>
                <w:sz w:val="20"/>
                <w:szCs w:val="20"/>
              </w:rPr>
            </w:pPr>
            <w:r w:rsidRPr="00527548">
              <w:rPr>
                <w:rFonts w:ascii="Arial" w:hAnsi="Arial" w:cs="Arial"/>
                <w:b/>
                <w:sz w:val="20"/>
                <w:szCs w:val="20"/>
              </w:rPr>
              <w:t>Kazneno materijalno:</w:t>
            </w:r>
          </w:p>
          <w:p w:rsidR="006B5CD8" w:rsidRPr="00527548" w:rsidRDefault="006B5CD8" w:rsidP="006B5CD8">
            <w:pPr>
              <w:numPr>
                <w:ilvl w:val="0"/>
                <w:numId w:val="8"/>
              </w:numPr>
              <w:jc w:val="left"/>
              <w:rPr>
                <w:rFonts w:ascii="Arial" w:hAnsi="Arial" w:cs="Arial"/>
                <w:sz w:val="20"/>
                <w:szCs w:val="20"/>
              </w:rPr>
            </w:pPr>
            <w:r w:rsidRPr="00527548">
              <w:rPr>
                <w:rFonts w:ascii="Arial" w:hAnsi="Arial" w:cs="Arial"/>
                <w:sz w:val="20"/>
                <w:szCs w:val="20"/>
              </w:rPr>
              <w:t>stadiji počinjenja kaznenog djela</w:t>
            </w:r>
          </w:p>
          <w:p w:rsidR="006B5CD8" w:rsidRPr="00527548" w:rsidRDefault="006B5CD8" w:rsidP="006B5CD8">
            <w:pPr>
              <w:numPr>
                <w:ilvl w:val="0"/>
                <w:numId w:val="8"/>
              </w:numPr>
              <w:jc w:val="left"/>
              <w:rPr>
                <w:rFonts w:ascii="Arial" w:hAnsi="Arial" w:cs="Arial"/>
                <w:sz w:val="20"/>
                <w:szCs w:val="20"/>
              </w:rPr>
            </w:pPr>
            <w:r w:rsidRPr="00527548">
              <w:rPr>
                <w:rFonts w:ascii="Arial" w:hAnsi="Arial" w:cs="Arial"/>
                <w:sz w:val="20"/>
                <w:szCs w:val="20"/>
              </w:rPr>
              <w:t xml:space="preserve">pripremne radnje </w:t>
            </w:r>
          </w:p>
          <w:p w:rsidR="006B5CD8" w:rsidRPr="00527548" w:rsidRDefault="006B5CD8" w:rsidP="006B5CD8">
            <w:pPr>
              <w:numPr>
                <w:ilvl w:val="0"/>
                <w:numId w:val="8"/>
              </w:numPr>
              <w:jc w:val="left"/>
              <w:rPr>
                <w:rFonts w:ascii="Arial" w:hAnsi="Arial" w:cs="Arial"/>
                <w:sz w:val="20"/>
                <w:szCs w:val="20"/>
              </w:rPr>
            </w:pPr>
            <w:r w:rsidRPr="00527548">
              <w:rPr>
                <w:rFonts w:ascii="Arial" w:hAnsi="Arial" w:cs="Arial"/>
                <w:sz w:val="20"/>
                <w:szCs w:val="20"/>
              </w:rPr>
              <w:t>kažnjavanje za pripremanje kaznenih djela protiv Republike Hrvatske, čl. 153. KZ</w:t>
            </w:r>
          </w:p>
          <w:p w:rsidR="006B5CD8" w:rsidRPr="00527548" w:rsidRDefault="006B5CD8" w:rsidP="006B5CD8">
            <w:pPr>
              <w:numPr>
                <w:ilvl w:val="0"/>
                <w:numId w:val="8"/>
              </w:numPr>
              <w:jc w:val="left"/>
              <w:rPr>
                <w:rFonts w:ascii="Arial" w:hAnsi="Arial" w:cs="Arial"/>
                <w:sz w:val="20"/>
                <w:szCs w:val="20"/>
              </w:rPr>
            </w:pPr>
            <w:r w:rsidRPr="00527548">
              <w:rPr>
                <w:rFonts w:ascii="Arial" w:hAnsi="Arial" w:cs="Arial"/>
                <w:sz w:val="20"/>
                <w:szCs w:val="20"/>
              </w:rPr>
              <w:t>pripremne radnje koje imaju samostalni karakter,</w:t>
            </w:r>
            <w:r w:rsidRPr="00527548">
              <w:rPr>
                <w:rFonts w:ascii="Arial" w:hAnsi="Arial" w:cs="Arial"/>
                <w:i/>
                <w:sz w:val="20"/>
                <w:szCs w:val="20"/>
              </w:rPr>
              <w:t xml:space="preserve"> (</w:t>
            </w:r>
            <w:proofErr w:type="spellStart"/>
            <w:r w:rsidRPr="00527548">
              <w:rPr>
                <w:rFonts w:ascii="Arial" w:hAnsi="Arial" w:cs="Arial"/>
                <w:i/>
                <w:sz w:val="20"/>
                <w:szCs w:val="20"/>
              </w:rPr>
              <w:t>delictum</w:t>
            </w:r>
            <w:proofErr w:type="spellEnd"/>
            <w:r w:rsidRPr="00527548">
              <w:rPr>
                <w:rFonts w:ascii="Arial" w:hAnsi="Arial" w:cs="Arial"/>
                <w:i/>
                <w:sz w:val="20"/>
                <w:szCs w:val="20"/>
              </w:rPr>
              <w:t xml:space="preserve"> </w:t>
            </w:r>
            <w:proofErr w:type="spellStart"/>
            <w:r w:rsidRPr="00527548">
              <w:rPr>
                <w:rFonts w:ascii="Arial" w:hAnsi="Arial" w:cs="Arial"/>
                <w:i/>
                <w:sz w:val="20"/>
                <w:szCs w:val="20"/>
              </w:rPr>
              <w:t>sui</w:t>
            </w:r>
            <w:proofErr w:type="spellEnd"/>
            <w:r w:rsidRPr="00527548">
              <w:rPr>
                <w:rFonts w:ascii="Arial" w:hAnsi="Arial" w:cs="Arial"/>
                <w:i/>
                <w:sz w:val="20"/>
                <w:szCs w:val="20"/>
              </w:rPr>
              <w:t xml:space="preserve"> </w:t>
            </w:r>
            <w:proofErr w:type="spellStart"/>
            <w:r w:rsidRPr="00527548">
              <w:rPr>
                <w:rFonts w:ascii="Arial" w:hAnsi="Arial" w:cs="Arial"/>
                <w:i/>
                <w:sz w:val="20"/>
                <w:szCs w:val="20"/>
              </w:rPr>
              <w:t>generis</w:t>
            </w:r>
            <w:proofErr w:type="spellEnd"/>
            <w:r w:rsidRPr="00527548">
              <w:rPr>
                <w:rFonts w:ascii="Arial" w:hAnsi="Arial" w:cs="Arial"/>
                <w:i/>
                <w:sz w:val="20"/>
                <w:szCs w:val="20"/>
              </w:rPr>
              <w:t xml:space="preserve">) </w:t>
            </w:r>
          </w:p>
          <w:p w:rsidR="006B5CD8" w:rsidRPr="00527548" w:rsidRDefault="006B5CD8" w:rsidP="006B5CD8">
            <w:pPr>
              <w:numPr>
                <w:ilvl w:val="0"/>
                <w:numId w:val="8"/>
              </w:numPr>
              <w:jc w:val="left"/>
              <w:rPr>
                <w:rFonts w:ascii="Arial" w:hAnsi="Arial" w:cs="Arial"/>
                <w:sz w:val="20"/>
                <w:szCs w:val="20"/>
              </w:rPr>
            </w:pPr>
            <w:r w:rsidRPr="00527548">
              <w:rPr>
                <w:rFonts w:ascii="Arial" w:hAnsi="Arial" w:cs="Arial"/>
                <w:sz w:val="20"/>
                <w:szCs w:val="20"/>
              </w:rPr>
              <w:t xml:space="preserve">pripremne radnje koje nemaju samostalni karakter,  </w:t>
            </w:r>
          </w:p>
          <w:p w:rsidR="006B5CD8" w:rsidRPr="00527548" w:rsidRDefault="006B5CD8" w:rsidP="006B5CD8">
            <w:pPr>
              <w:numPr>
                <w:ilvl w:val="0"/>
                <w:numId w:val="8"/>
              </w:numPr>
              <w:jc w:val="left"/>
              <w:rPr>
                <w:rFonts w:ascii="Arial" w:hAnsi="Arial" w:cs="Arial"/>
                <w:sz w:val="20"/>
                <w:szCs w:val="20"/>
              </w:rPr>
            </w:pPr>
            <w:r w:rsidRPr="00527548">
              <w:rPr>
                <w:rFonts w:ascii="Arial" w:hAnsi="Arial" w:cs="Arial"/>
                <w:sz w:val="20"/>
                <w:szCs w:val="20"/>
              </w:rPr>
              <w:t>pokušaj kaznenog djela</w:t>
            </w:r>
          </w:p>
          <w:p w:rsidR="006B5CD8" w:rsidRPr="00527548" w:rsidRDefault="006B5CD8" w:rsidP="006B5CD8">
            <w:pPr>
              <w:numPr>
                <w:ilvl w:val="0"/>
                <w:numId w:val="8"/>
              </w:numPr>
              <w:jc w:val="left"/>
              <w:rPr>
                <w:rFonts w:ascii="Arial" w:hAnsi="Arial" w:cs="Arial"/>
                <w:sz w:val="20"/>
                <w:szCs w:val="20"/>
              </w:rPr>
            </w:pPr>
            <w:r w:rsidRPr="00527548">
              <w:rPr>
                <w:rFonts w:ascii="Arial" w:hAnsi="Arial" w:cs="Arial"/>
                <w:sz w:val="20"/>
                <w:szCs w:val="20"/>
              </w:rPr>
              <w:t xml:space="preserve">svršeni pokušaj </w:t>
            </w:r>
          </w:p>
          <w:p w:rsidR="006B5CD8" w:rsidRPr="00527548" w:rsidRDefault="006B5CD8" w:rsidP="006B5CD8">
            <w:pPr>
              <w:numPr>
                <w:ilvl w:val="0"/>
                <w:numId w:val="8"/>
              </w:numPr>
              <w:jc w:val="left"/>
              <w:rPr>
                <w:rFonts w:ascii="Arial" w:hAnsi="Arial" w:cs="Arial"/>
                <w:sz w:val="20"/>
                <w:szCs w:val="20"/>
              </w:rPr>
            </w:pPr>
            <w:r w:rsidRPr="00527548">
              <w:rPr>
                <w:rFonts w:ascii="Arial" w:hAnsi="Arial" w:cs="Arial"/>
                <w:sz w:val="20"/>
                <w:szCs w:val="20"/>
              </w:rPr>
              <w:t xml:space="preserve">nesvršeni pokušaj </w:t>
            </w:r>
          </w:p>
          <w:p w:rsidR="006B5CD8" w:rsidRPr="00527548" w:rsidRDefault="006B5CD8" w:rsidP="006B5CD8">
            <w:pPr>
              <w:numPr>
                <w:ilvl w:val="0"/>
                <w:numId w:val="8"/>
              </w:numPr>
              <w:jc w:val="left"/>
              <w:rPr>
                <w:rFonts w:ascii="Arial" w:hAnsi="Arial" w:cs="Arial"/>
                <w:sz w:val="20"/>
                <w:szCs w:val="20"/>
              </w:rPr>
            </w:pPr>
            <w:r w:rsidRPr="00527548">
              <w:rPr>
                <w:rFonts w:ascii="Arial" w:hAnsi="Arial" w:cs="Arial"/>
                <w:sz w:val="20"/>
                <w:szCs w:val="20"/>
              </w:rPr>
              <w:t xml:space="preserve">neprikladni pokušaj </w:t>
            </w:r>
          </w:p>
          <w:p w:rsidR="006B5CD8" w:rsidRPr="00527548" w:rsidRDefault="006B5CD8" w:rsidP="006B5CD8">
            <w:pPr>
              <w:numPr>
                <w:ilvl w:val="0"/>
                <w:numId w:val="8"/>
              </w:numPr>
              <w:jc w:val="left"/>
              <w:rPr>
                <w:rFonts w:ascii="Arial" w:hAnsi="Arial" w:cs="Arial"/>
                <w:sz w:val="20"/>
                <w:szCs w:val="20"/>
              </w:rPr>
            </w:pPr>
            <w:r w:rsidRPr="00527548">
              <w:rPr>
                <w:rFonts w:ascii="Arial" w:hAnsi="Arial" w:cs="Arial"/>
                <w:sz w:val="20"/>
                <w:szCs w:val="20"/>
              </w:rPr>
              <w:t xml:space="preserve">dragovoljni </w:t>
            </w:r>
            <w:proofErr w:type="spellStart"/>
            <w:r w:rsidRPr="00527548">
              <w:rPr>
                <w:rFonts w:ascii="Arial" w:hAnsi="Arial" w:cs="Arial"/>
                <w:sz w:val="20"/>
                <w:szCs w:val="20"/>
              </w:rPr>
              <w:t>odustanak</w:t>
            </w:r>
            <w:proofErr w:type="spellEnd"/>
            <w:r w:rsidRPr="00527548">
              <w:rPr>
                <w:rFonts w:ascii="Arial" w:hAnsi="Arial" w:cs="Arial"/>
                <w:sz w:val="20"/>
                <w:szCs w:val="20"/>
              </w:rPr>
              <w:t xml:space="preserve"> od počinjenja</w:t>
            </w:r>
          </w:p>
          <w:p w:rsidR="006B5CD8" w:rsidRPr="00527548" w:rsidRDefault="006B5CD8" w:rsidP="006B5CD8">
            <w:pPr>
              <w:jc w:val="left"/>
              <w:rPr>
                <w:rFonts w:ascii="Arial" w:hAnsi="Arial" w:cs="Arial"/>
                <w:b/>
                <w:sz w:val="20"/>
                <w:szCs w:val="20"/>
              </w:rPr>
            </w:pPr>
          </w:p>
          <w:p w:rsidR="006B5CD8" w:rsidRPr="00527548" w:rsidRDefault="006B5CD8" w:rsidP="006B5CD8">
            <w:pPr>
              <w:jc w:val="left"/>
              <w:rPr>
                <w:rFonts w:ascii="Arial" w:hAnsi="Arial" w:cs="Arial"/>
                <w:b/>
                <w:sz w:val="20"/>
                <w:szCs w:val="20"/>
              </w:rPr>
            </w:pPr>
            <w:r w:rsidRPr="00527548">
              <w:rPr>
                <w:rFonts w:ascii="Arial" w:hAnsi="Arial" w:cs="Arial"/>
                <w:b/>
                <w:sz w:val="20"/>
                <w:szCs w:val="20"/>
              </w:rPr>
              <w:t xml:space="preserve">Kazneno </w:t>
            </w:r>
            <w:proofErr w:type="spellStart"/>
            <w:r w:rsidRPr="00527548">
              <w:rPr>
                <w:rFonts w:ascii="Arial" w:hAnsi="Arial" w:cs="Arial"/>
                <w:b/>
                <w:sz w:val="20"/>
                <w:szCs w:val="20"/>
              </w:rPr>
              <w:t>postupovno</w:t>
            </w:r>
            <w:proofErr w:type="spellEnd"/>
            <w:r w:rsidRPr="00527548">
              <w:rPr>
                <w:rFonts w:ascii="Arial" w:hAnsi="Arial" w:cs="Arial"/>
                <w:b/>
                <w:sz w:val="20"/>
                <w:szCs w:val="20"/>
              </w:rPr>
              <w:t xml:space="preserve"> sa posebnostima ZSM, ZUSKOK i ZZODS:</w:t>
            </w:r>
          </w:p>
          <w:p w:rsidR="006B5CD8" w:rsidRPr="00527548" w:rsidRDefault="006B5CD8" w:rsidP="006B5CD8">
            <w:pPr>
              <w:ind w:left="60"/>
              <w:jc w:val="left"/>
              <w:rPr>
                <w:rFonts w:ascii="Arial" w:hAnsi="Arial" w:cs="Arial"/>
                <w:sz w:val="20"/>
                <w:szCs w:val="20"/>
              </w:rPr>
            </w:pPr>
          </w:p>
          <w:p w:rsidR="006B5CD8" w:rsidRPr="00527548" w:rsidRDefault="006B5CD8" w:rsidP="006B5CD8">
            <w:pPr>
              <w:pStyle w:val="Odlomakpopisa"/>
              <w:numPr>
                <w:ilvl w:val="0"/>
                <w:numId w:val="15"/>
              </w:numPr>
              <w:rPr>
                <w:rFonts w:ascii="Arial" w:hAnsi="Arial" w:cs="Arial"/>
                <w:sz w:val="20"/>
                <w:szCs w:val="20"/>
              </w:rPr>
            </w:pPr>
            <w:r w:rsidRPr="00527548">
              <w:rPr>
                <w:rFonts w:ascii="Arial" w:hAnsi="Arial" w:cs="Arial"/>
                <w:sz w:val="20"/>
                <w:szCs w:val="20"/>
              </w:rPr>
              <w:t>istraživanje</w:t>
            </w:r>
          </w:p>
          <w:p w:rsidR="006B5CD8" w:rsidRPr="00527548" w:rsidRDefault="006B5CD8" w:rsidP="006B5CD8">
            <w:pPr>
              <w:pStyle w:val="Odlomakpopisa"/>
              <w:numPr>
                <w:ilvl w:val="0"/>
                <w:numId w:val="15"/>
              </w:numPr>
              <w:rPr>
                <w:rFonts w:ascii="Arial" w:hAnsi="Arial" w:cs="Arial"/>
                <w:sz w:val="20"/>
                <w:szCs w:val="20"/>
              </w:rPr>
            </w:pPr>
            <w:r w:rsidRPr="00527548">
              <w:rPr>
                <w:rFonts w:ascii="Arial" w:hAnsi="Arial" w:cs="Arial"/>
                <w:sz w:val="20"/>
                <w:szCs w:val="20"/>
              </w:rPr>
              <w:t xml:space="preserve">istraga </w:t>
            </w:r>
          </w:p>
          <w:p w:rsidR="006B5CD8" w:rsidRPr="00527548" w:rsidRDefault="006B5CD8" w:rsidP="006B5CD8">
            <w:pPr>
              <w:pStyle w:val="Odlomakpopisa"/>
              <w:numPr>
                <w:ilvl w:val="0"/>
                <w:numId w:val="15"/>
              </w:numPr>
              <w:rPr>
                <w:rFonts w:ascii="Arial" w:hAnsi="Arial" w:cs="Arial"/>
                <w:sz w:val="20"/>
                <w:szCs w:val="20"/>
              </w:rPr>
            </w:pPr>
            <w:r w:rsidRPr="00527548">
              <w:rPr>
                <w:rFonts w:ascii="Arial" w:hAnsi="Arial" w:cs="Arial"/>
                <w:sz w:val="20"/>
                <w:szCs w:val="20"/>
              </w:rPr>
              <w:t>prekid i obustava istrage</w:t>
            </w:r>
          </w:p>
          <w:p w:rsidR="006B5CD8" w:rsidRPr="00527548" w:rsidRDefault="006B5CD8" w:rsidP="006B5CD8">
            <w:pPr>
              <w:pStyle w:val="Odlomakpopisa"/>
              <w:numPr>
                <w:ilvl w:val="0"/>
                <w:numId w:val="15"/>
              </w:numPr>
              <w:rPr>
                <w:rFonts w:ascii="Arial" w:hAnsi="Arial" w:cs="Arial"/>
                <w:sz w:val="20"/>
                <w:szCs w:val="20"/>
              </w:rPr>
            </w:pPr>
            <w:r w:rsidRPr="00527548">
              <w:rPr>
                <w:rFonts w:ascii="Arial" w:hAnsi="Arial" w:cs="Arial"/>
                <w:sz w:val="20"/>
                <w:szCs w:val="20"/>
              </w:rPr>
              <w:t>sudac istrage i radnje koje obavlja</w:t>
            </w:r>
          </w:p>
          <w:p w:rsidR="006B5CD8" w:rsidRPr="00527548" w:rsidRDefault="006B5CD8" w:rsidP="006B5CD8">
            <w:pPr>
              <w:pStyle w:val="Odlomakpopisa"/>
              <w:numPr>
                <w:ilvl w:val="0"/>
                <w:numId w:val="15"/>
              </w:numPr>
              <w:rPr>
                <w:rFonts w:ascii="Arial" w:hAnsi="Arial" w:cs="Arial"/>
                <w:sz w:val="20"/>
                <w:szCs w:val="20"/>
              </w:rPr>
            </w:pPr>
            <w:r w:rsidRPr="00527548">
              <w:rPr>
                <w:rFonts w:ascii="Arial" w:hAnsi="Arial" w:cs="Arial"/>
                <w:sz w:val="20"/>
                <w:szCs w:val="20"/>
              </w:rPr>
              <w:t xml:space="preserve">dokazno ročište </w:t>
            </w:r>
          </w:p>
          <w:p w:rsidR="006B5CD8" w:rsidRPr="00527548" w:rsidRDefault="006B5CD8" w:rsidP="006B5CD8">
            <w:pPr>
              <w:pStyle w:val="Odlomakpopisa"/>
              <w:numPr>
                <w:ilvl w:val="0"/>
                <w:numId w:val="15"/>
              </w:numPr>
              <w:rPr>
                <w:rFonts w:ascii="Arial" w:hAnsi="Arial" w:cs="Arial"/>
                <w:sz w:val="20"/>
                <w:szCs w:val="20"/>
              </w:rPr>
            </w:pPr>
            <w:r w:rsidRPr="00527548">
              <w:rPr>
                <w:rFonts w:ascii="Arial" w:hAnsi="Arial" w:cs="Arial"/>
                <w:sz w:val="20"/>
                <w:szCs w:val="20"/>
              </w:rPr>
              <w:t xml:space="preserve">posebne dokazne radnje </w:t>
            </w:r>
          </w:p>
          <w:p w:rsidR="006B5CD8" w:rsidRPr="00527548" w:rsidRDefault="006B5CD8" w:rsidP="006B5CD8">
            <w:pPr>
              <w:pStyle w:val="Odlomakpopisa"/>
              <w:numPr>
                <w:ilvl w:val="0"/>
                <w:numId w:val="15"/>
              </w:numPr>
              <w:rPr>
                <w:rFonts w:ascii="Arial" w:hAnsi="Arial" w:cs="Arial"/>
                <w:sz w:val="20"/>
                <w:szCs w:val="20"/>
              </w:rPr>
            </w:pPr>
            <w:r w:rsidRPr="00527548">
              <w:rPr>
                <w:rFonts w:ascii="Arial" w:hAnsi="Arial" w:cs="Arial"/>
                <w:sz w:val="20"/>
                <w:szCs w:val="20"/>
              </w:rPr>
              <w:t xml:space="preserve">dokazne radnje – općenito (kada se provode; tko ih provodi i koje su) </w:t>
            </w:r>
          </w:p>
          <w:p w:rsidR="006B5CD8" w:rsidRPr="00527548" w:rsidRDefault="006B5CD8" w:rsidP="006B5CD8">
            <w:pPr>
              <w:pStyle w:val="Odlomakpopisa"/>
              <w:numPr>
                <w:ilvl w:val="0"/>
                <w:numId w:val="15"/>
              </w:numPr>
              <w:rPr>
                <w:rFonts w:ascii="Arial" w:hAnsi="Arial" w:cs="Arial"/>
                <w:sz w:val="20"/>
                <w:szCs w:val="20"/>
              </w:rPr>
            </w:pPr>
            <w:r w:rsidRPr="00527548">
              <w:rPr>
                <w:rFonts w:ascii="Arial" w:hAnsi="Arial" w:cs="Arial"/>
                <w:sz w:val="20"/>
                <w:szCs w:val="20"/>
              </w:rPr>
              <w:t>pretraga</w:t>
            </w:r>
          </w:p>
          <w:p w:rsidR="006B5CD8" w:rsidRPr="00527548" w:rsidRDefault="006B5CD8" w:rsidP="006B5CD8">
            <w:pPr>
              <w:pStyle w:val="Odlomakpopisa"/>
              <w:numPr>
                <w:ilvl w:val="0"/>
                <w:numId w:val="15"/>
              </w:numPr>
              <w:rPr>
                <w:rFonts w:ascii="Arial" w:hAnsi="Arial" w:cs="Arial"/>
                <w:sz w:val="20"/>
                <w:szCs w:val="20"/>
              </w:rPr>
            </w:pPr>
            <w:r w:rsidRPr="00527548">
              <w:rPr>
                <w:rFonts w:ascii="Arial" w:hAnsi="Arial" w:cs="Arial"/>
                <w:sz w:val="20"/>
                <w:szCs w:val="20"/>
              </w:rPr>
              <w:t>privremeno oduzimanje predmeta</w:t>
            </w:r>
          </w:p>
          <w:p w:rsidR="006B5CD8" w:rsidRPr="00527548" w:rsidRDefault="006B5CD8" w:rsidP="006B5CD8">
            <w:pPr>
              <w:pStyle w:val="Odlomakpopisa"/>
              <w:numPr>
                <w:ilvl w:val="0"/>
                <w:numId w:val="15"/>
              </w:numPr>
              <w:rPr>
                <w:rFonts w:ascii="Arial" w:hAnsi="Arial" w:cs="Arial"/>
                <w:sz w:val="20"/>
                <w:szCs w:val="20"/>
              </w:rPr>
            </w:pPr>
            <w:r w:rsidRPr="00527548">
              <w:rPr>
                <w:rFonts w:ascii="Arial" w:hAnsi="Arial" w:cs="Arial"/>
                <w:sz w:val="20"/>
                <w:szCs w:val="20"/>
              </w:rPr>
              <w:t>očevid</w:t>
            </w:r>
          </w:p>
          <w:p w:rsidR="006B5CD8" w:rsidRPr="00527548" w:rsidRDefault="006B5CD8" w:rsidP="006B5CD8">
            <w:pPr>
              <w:pStyle w:val="Odlomakpopisa"/>
              <w:numPr>
                <w:ilvl w:val="0"/>
                <w:numId w:val="15"/>
              </w:numPr>
              <w:rPr>
                <w:rFonts w:ascii="Arial" w:hAnsi="Arial" w:cs="Arial"/>
                <w:sz w:val="20"/>
                <w:szCs w:val="20"/>
              </w:rPr>
            </w:pPr>
            <w:r w:rsidRPr="00527548">
              <w:rPr>
                <w:rFonts w:ascii="Arial" w:hAnsi="Arial" w:cs="Arial"/>
                <w:sz w:val="20"/>
                <w:szCs w:val="20"/>
              </w:rPr>
              <w:t>vještačenje</w:t>
            </w:r>
          </w:p>
          <w:p w:rsidR="006B5CD8" w:rsidRPr="00527548" w:rsidRDefault="006B5CD8" w:rsidP="006B5CD8">
            <w:pPr>
              <w:ind w:left="420"/>
              <w:rPr>
                <w:rFonts w:ascii="Arial" w:hAnsi="Arial" w:cs="Arial"/>
                <w:sz w:val="20"/>
                <w:szCs w:val="20"/>
              </w:rPr>
            </w:pPr>
          </w:p>
        </w:tc>
        <w:tc>
          <w:tcPr>
            <w:tcW w:w="1843" w:type="dxa"/>
            <w:vAlign w:val="center"/>
          </w:tcPr>
          <w:p w:rsidR="006B5CD8" w:rsidRPr="00527548" w:rsidRDefault="00AC6933" w:rsidP="00AC6933">
            <w:pPr>
              <w:ind w:hanging="108"/>
              <w:jc w:val="center"/>
              <w:rPr>
                <w:rFonts w:ascii="Arial" w:hAnsi="Arial" w:cs="Arial"/>
                <w:sz w:val="20"/>
                <w:szCs w:val="20"/>
              </w:rPr>
            </w:pPr>
            <w:r>
              <w:rPr>
                <w:rFonts w:ascii="Arial" w:hAnsi="Arial" w:cs="Arial"/>
                <w:sz w:val="20"/>
                <w:szCs w:val="20"/>
              </w:rPr>
              <w:t>19</w:t>
            </w:r>
            <w:r w:rsidR="006B5CD8">
              <w:rPr>
                <w:rFonts w:ascii="Arial" w:hAnsi="Arial" w:cs="Arial"/>
                <w:sz w:val="20"/>
                <w:szCs w:val="20"/>
              </w:rPr>
              <w:t>.</w:t>
            </w:r>
            <w:r>
              <w:rPr>
                <w:rFonts w:ascii="Arial" w:hAnsi="Arial" w:cs="Arial"/>
                <w:sz w:val="20"/>
                <w:szCs w:val="20"/>
              </w:rPr>
              <w:t>01.2024</w:t>
            </w:r>
            <w:r w:rsidR="006B5CD8">
              <w:rPr>
                <w:rFonts w:ascii="Arial" w:hAnsi="Arial" w:cs="Arial"/>
                <w:sz w:val="20"/>
                <w:szCs w:val="20"/>
              </w:rPr>
              <w:t>.</w:t>
            </w:r>
          </w:p>
        </w:tc>
      </w:tr>
      <w:tr w:rsidR="006B5CD8" w:rsidRPr="00527548" w:rsidTr="006B5CD8">
        <w:tc>
          <w:tcPr>
            <w:tcW w:w="1041" w:type="dxa"/>
            <w:tcBorders>
              <w:top w:val="double" w:sz="6" w:space="0" w:color="auto"/>
              <w:bottom w:val="double" w:sz="6" w:space="0" w:color="auto"/>
            </w:tcBorders>
            <w:vAlign w:val="center"/>
          </w:tcPr>
          <w:p w:rsidR="006B5CD8" w:rsidRPr="00527548" w:rsidRDefault="006B5CD8" w:rsidP="006B5CD8">
            <w:pPr>
              <w:spacing w:line="480" w:lineRule="auto"/>
              <w:ind w:left="284"/>
              <w:rPr>
                <w:rFonts w:ascii="Arial" w:hAnsi="Arial" w:cs="Arial"/>
                <w:sz w:val="20"/>
                <w:szCs w:val="20"/>
              </w:rPr>
            </w:pPr>
            <w:r w:rsidRPr="00527548">
              <w:rPr>
                <w:rFonts w:ascii="Arial" w:hAnsi="Arial" w:cs="Arial"/>
                <w:sz w:val="20"/>
                <w:szCs w:val="20"/>
              </w:rPr>
              <w:lastRenderedPageBreak/>
              <w:t>6.</w:t>
            </w:r>
          </w:p>
        </w:tc>
        <w:tc>
          <w:tcPr>
            <w:tcW w:w="7181" w:type="dxa"/>
            <w:tcBorders>
              <w:top w:val="double" w:sz="6" w:space="0" w:color="auto"/>
              <w:bottom w:val="double" w:sz="6" w:space="0" w:color="auto"/>
            </w:tcBorders>
          </w:tcPr>
          <w:p w:rsidR="006B5CD8" w:rsidRPr="00527548" w:rsidRDefault="006B5CD8" w:rsidP="006B5CD8">
            <w:pPr>
              <w:jc w:val="left"/>
              <w:rPr>
                <w:rFonts w:ascii="Arial" w:hAnsi="Arial" w:cs="Arial"/>
                <w:i/>
                <w:sz w:val="20"/>
                <w:szCs w:val="20"/>
              </w:rPr>
            </w:pPr>
            <w:r w:rsidRPr="00527548">
              <w:rPr>
                <w:rFonts w:ascii="Arial" w:hAnsi="Arial" w:cs="Arial"/>
                <w:b/>
                <w:sz w:val="20"/>
                <w:szCs w:val="20"/>
              </w:rPr>
              <w:t>Kazneno materijalno:</w:t>
            </w:r>
          </w:p>
          <w:p w:rsidR="006B5CD8" w:rsidRPr="00527548" w:rsidRDefault="006B5CD8" w:rsidP="006B5CD8">
            <w:pPr>
              <w:numPr>
                <w:ilvl w:val="0"/>
                <w:numId w:val="16"/>
              </w:numPr>
              <w:jc w:val="left"/>
              <w:rPr>
                <w:rFonts w:ascii="Arial" w:hAnsi="Arial" w:cs="Arial"/>
                <w:sz w:val="20"/>
                <w:szCs w:val="20"/>
              </w:rPr>
            </w:pPr>
            <w:r w:rsidRPr="00527548">
              <w:rPr>
                <w:rFonts w:ascii="Arial" w:hAnsi="Arial" w:cs="Arial"/>
                <w:sz w:val="20"/>
                <w:szCs w:val="20"/>
              </w:rPr>
              <w:t>sudjelovanje više osoba u počinjenju</w:t>
            </w:r>
          </w:p>
          <w:p w:rsidR="006B5CD8" w:rsidRPr="00527548" w:rsidRDefault="006B5CD8" w:rsidP="006B5CD8">
            <w:pPr>
              <w:jc w:val="left"/>
              <w:rPr>
                <w:rFonts w:ascii="Arial" w:hAnsi="Arial" w:cs="Arial"/>
                <w:sz w:val="20"/>
                <w:szCs w:val="20"/>
              </w:rPr>
            </w:pPr>
            <w:r w:rsidRPr="00527548">
              <w:rPr>
                <w:rFonts w:ascii="Arial" w:hAnsi="Arial" w:cs="Arial"/>
                <w:sz w:val="20"/>
                <w:szCs w:val="20"/>
              </w:rPr>
              <w:t xml:space="preserve">        kaznenog djela </w:t>
            </w:r>
          </w:p>
          <w:p w:rsidR="006B5CD8" w:rsidRPr="00527548" w:rsidRDefault="006B5CD8" w:rsidP="006B5CD8">
            <w:pPr>
              <w:numPr>
                <w:ilvl w:val="0"/>
                <w:numId w:val="16"/>
              </w:numPr>
              <w:jc w:val="left"/>
              <w:rPr>
                <w:rFonts w:ascii="Arial" w:hAnsi="Arial" w:cs="Arial"/>
                <w:sz w:val="20"/>
                <w:szCs w:val="20"/>
              </w:rPr>
            </w:pPr>
            <w:proofErr w:type="spellStart"/>
            <w:r w:rsidRPr="00527548">
              <w:rPr>
                <w:rFonts w:ascii="Arial" w:hAnsi="Arial" w:cs="Arial"/>
                <w:sz w:val="20"/>
                <w:szCs w:val="20"/>
              </w:rPr>
              <w:t>supočiniteljstvo</w:t>
            </w:r>
            <w:proofErr w:type="spellEnd"/>
          </w:p>
          <w:p w:rsidR="006B5CD8" w:rsidRPr="00527548" w:rsidRDefault="006B5CD8" w:rsidP="006B5CD8">
            <w:pPr>
              <w:numPr>
                <w:ilvl w:val="0"/>
                <w:numId w:val="16"/>
              </w:numPr>
              <w:jc w:val="left"/>
              <w:rPr>
                <w:rFonts w:ascii="Arial" w:hAnsi="Arial" w:cs="Arial"/>
                <w:sz w:val="20"/>
                <w:szCs w:val="20"/>
              </w:rPr>
            </w:pPr>
            <w:r w:rsidRPr="00527548">
              <w:rPr>
                <w:rFonts w:ascii="Arial" w:hAnsi="Arial" w:cs="Arial"/>
                <w:sz w:val="20"/>
                <w:szCs w:val="20"/>
              </w:rPr>
              <w:t xml:space="preserve">eksces </w:t>
            </w:r>
            <w:proofErr w:type="spellStart"/>
            <w:r w:rsidRPr="00527548">
              <w:rPr>
                <w:rFonts w:ascii="Arial" w:hAnsi="Arial" w:cs="Arial"/>
                <w:sz w:val="20"/>
                <w:szCs w:val="20"/>
              </w:rPr>
              <w:t>supočiniteljstva</w:t>
            </w:r>
            <w:proofErr w:type="spellEnd"/>
            <w:r w:rsidRPr="00527548">
              <w:rPr>
                <w:rFonts w:ascii="Arial" w:hAnsi="Arial" w:cs="Arial"/>
                <w:sz w:val="20"/>
                <w:szCs w:val="20"/>
              </w:rPr>
              <w:t xml:space="preserve"> </w:t>
            </w:r>
          </w:p>
          <w:p w:rsidR="006B5CD8" w:rsidRPr="00527548" w:rsidRDefault="006B5CD8" w:rsidP="006B5CD8">
            <w:pPr>
              <w:numPr>
                <w:ilvl w:val="0"/>
                <w:numId w:val="16"/>
              </w:numPr>
              <w:jc w:val="left"/>
              <w:rPr>
                <w:rFonts w:ascii="Arial" w:hAnsi="Arial" w:cs="Arial"/>
                <w:sz w:val="20"/>
                <w:szCs w:val="20"/>
              </w:rPr>
            </w:pPr>
            <w:r w:rsidRPr="00527548">
              <w:rPr>
                <w:rFonts w:ascii="Arial" w:hAnsi="Arial" w:cs="Arial"/>
                <w:sz w:val="20"/>
                <w:szCs w:val="20"/>
              </w:rPr>
              <w:t xml:space="preserve">teorija vlasti nad djelom </w:t>
            </w:r>
          </w:p>
          <w:p w:rsidR="006B5CD8" w:rsidRPr="00527548" w:rsidRDefault="006B5CD8" w:rsidP="006B5CD8">
            <w:pPr>
              <w:numPr>
                <w:ilvl w:val="0"/>
                <w:numId w:val="16"/>
              </w:numPr>
              <w:jc w:val="left"/>
              <w:rPr>
                <w:rFonts w:ascii="Arial" w:hAnsi="Arial" w:cs="Arial"/>
                <w:sz w:val="20"/>
                <w:szCs w:val="20"/>
              </w:rPr>
            </w:pPr>
            <w:r w:rsidRPr="00527548">
              <w:rPr>
                <w:rFonts w:ascii="Arial" w:hAnsi="Arial" w:cs="Arial"/>
                <w:sz w:val="20"/>
                <w:szCs w:val="20"/>
              </w:rPr>
              <w:t xml:space="preserve">teorija podjele  uloga </w:t>
            </w:r>
          </w:p>
          <w:p w:rsidR="006B5CD8" w:rsidRPr="00527548" w:rsidRDefault="006B5CD8" w:rsidP="006B5CD8">
            <w:pPr>
              <w:numPr>
                <w:ilvl w:val="0"/>
                <w:numId w:val="16"/>
              </w:numPr>
              <w:jc w:val="left"/>
              <w:rPr>
                <w:rFonts w:ascii="Arial" w:hAnsi="Arial" w:cs="Arial"/>
                <w:sz w:val="20"/>
                <w:szCs w:val="20"/>
              </w:rPr>
            </w:pPr>
            <w:r w:rsidRPr="00527548">
              <w:rPr>
                <w:rFonts w:ascii="Arial" w:hAnsi="Arial" w:cs="Arial"/>
                <w:sz w:val="20"/>
                <w:szCs w:val="20"/>
              </w:rPr>
              <w:t xml:space="preserve">odgovornost supočinitelja </w:t>
            </w:r>
          </w:p>
          <w:p w:rsidR="006B5CD8" w:rsidRPr="00527548" w:rsidRDefault="006B5CD8" w:rsidP="006B5CD8">
            <w:pPr>
              <w:numPr>
                <w:ilvl w:val="0"/>
                <w:numId w:val="16"/>
              </w:numPr>
              <w:jc w:val="left"/>
              <w:rPr>
                <w:rFonts w:ascii="Arial" w:hAnsi="Arial" w:cs="Arial"/>
                <w:sz w:val="20"/>
                <w:szCs w:val="20"/>
              </w:rPr>
            </w:pPr>
            <w:r w:rsidRPr="00527548">
              <w:rPr>
                <w:rFonts w:ascii="Arial" w:hAnsi="Arial" w:cs="Arial"/>
                <w:sz w:val="20"/>
                <w:szCs w:val="20"/>
              </w:rPr>
              <w:t xml:space="preserve">poticatelji  </w:t>
            </w:r>
          </w:p>
          <w:p w:rsidR="006B5CD8" w:rsidRPr="00527548" w:rsidRDefault="006B5CD8" w:rsidP="006B5CD8">
            <w:pPr>
              <w:numPr>
                <w:ilvl w:val="0"/>
                <w:numId w:val="16"/>
              </w:numPr>
              <w:jc w:val="left"/>
              <w:rPr>
                <w:rFonts w:ascii="Arial" w:hAnsi="Arial" w:cs="Arial"/>
                <w:sz w:val="20"/>
                <w:szCs w:val="20"/>
              </w:rPr>
            </w:pPr>
            <w:proofErr w:type="spellStart"/>
            <w:r w:rsidRPr="00527548">
              <w:rPr>
                <w:rFonts w:ascii="Arial" w:hAnsi="Arial" w:cs="Arial"/>
                <w:sz w:val="20"/>
                <w:szCs w:val="20"/>
              </w:rPr>
              <w:t>pomagatelji</w:t>
            </w:r>
            <w:proofErr w:type="spellEnd"/>
            <w:r w:rsidRPr="00527548">
              <w:rPr>
                <w:rFonts w:ascii="Arial" w:hAnsi="Arial" w:cs="Arial"/>
                <w:sz w:val="20"/>
                <w:szCs w:val="20"/>
              </w:rPr>
              <w:t xml:space="preserve"> </w:t>
            </w:r>
          </w:p>
          <w:p w:rsidR="006B5CD8" w:rsidRPr="00527548" w:rsidRDefault="006B5CD8" w:rsidP="006B5CD8">
            <w:pPr>
              <w:numPr>
                <w:ilvl w:val="0"/>
                <w:numId w:val="16"/>
              </w:numPr>
              <w:jc w:val="left"/>
              <w:rPr>
                <w:rFonts w:ascii="Arial" w:hAnsi="Arial" w:cs="Arial"/>
                <w:b/>
                <w:sz w:val="20"/>
                <w:szCs w:val="20"/>
              </w:rPr>
            </w:pPr>
            <w:r w:rsidRPr="00527548">
              <w:rPr>
                <w:rFonts w:ascii="Arial" w:hAnsi="Arial" w:cs="Arial"/>
                <w:sz w:val="20"/>
                <w:szCs w:val="20"/>
              </w:rPr>
              <w:t xml:space="preserve">kažnjavanje poticatelja i </w:t>
            </w:r>
            <w:proofErr w:type="spellStart"/>
            <w:r w:rsidRPr="00527548">
              <w:rPr>
                <w:rFonts w:ascii="Arial" w:hAnsi="Arial" w:cs="Arial"/>
                <w:sz w:val="20"/>
                <w:szCs w:val="20"/>
              </w:rPr>
              <w:t>pomagatelja</w:t>
            </w:r>
            <w:proofErr w:type="spellEnd"/>
          </w:p>
          <w:p w:rsidR="006B5CD8" w:rsidRPr="00527548" w:rsidRDefault="006B5CD8" w:rsidP="006B5CD8">
            <w:pPr>
              <w:numPr>
                <w:ilvl w:val="0"/>
                <w:numId w:val="16"/>
              </w:numPr>
              <w:jc w:val="left"/>
              <w:rPr>
                <w:rFonts w:ascii="Arial" w:hAnsi="Arial" w:cs="Arial"/>
                <w:sz w:val="20"/>
                <w:szCs w:val="20"/>
              </w:rPr>
            </w:pPr>
            <w:r w:rsidRPr="00527548">
              <w:rPr>
                <w:rFonts w:ascii="Arial" w:hAnsi="Arial" w:cs="Arial"/>
                <w:sz w:val="20"/>
                <w:szCs w:val="20"/>
              </w:rPr>
              <w:t xml:space="preserve">stjecaj kaznenih djela </w:t>
            </w:r>
          </w:p>
          <w:p w:rsidR="006B5CD8" w:rsidRPr="00527548" w:rsidRDefault="006B5CD8" w:rsidP="006B5CD8">
            <w:pPr>
              <w:numPr>
                <w:ilvl w:val="0"/>
                <w:numId w:val="16"/>
              </w:numPr>
              <w:jc w:val="left"/>
              <w:rPr>
                <w:rFonts w:ascii="Arial" w:hAnsi="Arial" w:cs="Arial"/>
                <w:sz w:val="20"/>
                <w:szCs w:val="20"/>
              </w:rPr>
            </w:pPr>
            <w:r w:rsidRPr="00527548">
              <w:rPr>
                <w:rFonts w:ascii="Arial" w:hAnsi="Arial" w:cs="Arial"/>
                <w:sz w:val="20"/>
                <w:szCs w:val="20"/>
              </w:rPr>
              <w:t xml:space="preserve">idealni stjecaj </w:t>
            </w:r>
          </w:p>
          <w:p w:rsidR="006B5CD8" w:rsidRPr="00527548" w:rsidRDefault="006B5CD8" w:rsidP="006B5CD8">
            <w:pPr>
              <w:numPr>
                <w:ilvl w:val="0"/>
                <w:numId w:val="16"/>
              </w:numPr>
              <w:jc w:val="left"/>
              <w:rPr>
                <w:rFonts w:ascii="Arial" w:hAnsi="Arial" w:cs="Arial"/>
                <w:sz w:val="20"/>
                <w:szCs w:val="20"/>
              </w:rPr>
            </w:pPr>
            <w:r w:rsidRPr="00527548">
              <w:rPr>
                <w:rFonts w:ascii="Arial" w:hAnsi="Arial" w:cs="Arial"/>
                <w:sz w:val="20"/>
                <w:szCs w:val="20"/>
              </w:rPr>
              <w:t xml:space="preserve">realni stjecaj </w:t>
            </w:r>
          </w:p>
          <w:p w:rsidR="006B5CD8" w:rsidRPr="00527548" w:rsidRDefault="006B5CD8" w:rsidP="006B5CD8">
            <w:pPr>
              <w:numPr>
                <w:ilvl w:val="0"/>
                <w:numId w:val="16"/>
              </w:numPr>
              <w:jc w:val="left"/>
              <w:rPr>
                <w:rFonts w:ascii="Arial" w:hAnsi="Arial" w:cs="Arial"/>
                <w:sz w:val="20"/>
                <w:szCs w:val="20"/>
              </w:rPr>
            </w:pPr>
            <w:r w:rsidRPr="00527548">
              <w:rPr>
                <w:rFonts w:ascii="Arial" w:hAnsi="Arial" w:cs="Arial"/>
                <w:sz w:val="20"/>
                <w:szCs w:val="20"/>
              </w:rPr>
              <w:t xml:space="preserve">prividni stjecaj </w:t>
            </w:r>
          </w:p>
          <w:p w:rsidR="006B5CD8" w:rsidRPr="00527548" w:rsidRDefault="006B5CD8" w:rsidP="006B5CD8">
            <w:pPr>
              <w:numPr>
                <w:ilvl w:val="0"/>
                <w:numId w:val="16"/>
              </w:numPr>
              <w:jc w:val="left"/>
              <w:rPr>
                <w:rFonts w:ascii="Arial" w:hAnsi="Arial" w:cs="Arial"/>
                <w:sz w:val="20"/>
                <w:szCs w:val="20"/>
              </w:rPr>
            </w:pPr>
            <w:r w:rsidRPr="00527548">
              <w:rPr>
                <w:rFonts w:ascii="Arial" w:hAnsi="Arial" w:cs="Arial"/>
                <w:sz w:val="20"/>
                <w:szCs w:val="20"/>
              </w:rPr>
              <w:t>oblici prividnog stjecaj</w:t>
            </w:r>
            <w:r>
              <w:rPr>
                <w:rFonts w:ascii="Arial" w:hAnsi="Arial" w:cs="Arial"/>
                <w:sz w:val="20"/>
                <w:szCs w:val="20"/>
              </w:rPr>
              <w:t>a</w:t>
            </w:r>
            <w:r w:rsidRPr="00527548">
              <w:rPr>
                <w:rFonts w:ascii="Arial" w:hAnsi="Arial" w:cs="Arial"/>
                <w:sz w:val="20"/>
                <w:szCs w:val="20"/>
              </w:rPr>
              <w:t xml:space="preserve">: </w:t>
            </w:r>
          </w:p>
          <w:p w:rsidR="006B5CD8" w:rsidRPr="00527548" w:rsidRDefault="006B5CD8" w:rsidP="006B5CD8">
            <w:pPr>
              <w:numPr>
                <w:ilvl w:val="1"/>
                <w:numId w:val="16"/>
              </w:numPr>
              <w:jc w:val="left"/>
              <w:rPr>
                <w:rFonts w:ascii="Arial" w:hAnsi="Arial" w:cs="Arial"/>
                <w:sz w:val="20"/>
                <w:szCs w:val="20"/>
              </w:rPr>
            </w:pPr>
            <w:r w:rsidRPr="00527548">
              <w:rPr>
                <w:rFonts w:ascii="Arial" w:hAnsi="Arial" w:cs="Arial"/>
                <w:sz w:val="20"/>
                <w:szCs w:val="20"/>
              </w:rPr>
              <w:t xml:space="preserve">specijalitet, </w:t>
            </w:r>
          </w:p>
          <w:p w:rsidR="006B5CD8" w:rsidRPr="00527548" w:rsidRDefault="006B5CD8" w:rsidP="006B5CD8">
            <w:pPr>
              <w:numPr>
                <w:ilvl w:val="1"/>
                <w:numId w:val="16"/>
              </w:numPr>
              <w:jc w:val="left"/>
              <w:rPr>
                <w:rFonts w:ascii="Arial" w:hAnsi="Arial" w:cs="Arial"/>
                <w:sz w:val="20"/>
                <w:szCs w:val="20"/>
              </w:rPr>
            </w:pPr>
            <w:proofErr w:type="spellStart"/>
            <w:r w:rsidRPr="00527548">
              <w:rPr>
                <w:rFonts w:ascii="Arial" w:hAnsi="Arial" w:cs="Arial"/>
                <w:sz w:val="20"/>
                <w:szCs w:val="20"/>
              </w:rPr>
              <w:t>supsidijaritet</w:t>
            </w:r>
            <w:proofErr w:type="spellEnd"/>
            <w:r w:rsidRPr="00527548">
              <w:rPr>
                <w:rFonts w:ascii="Arial" w:hAnsi="Arial" w:cs="Arial"/>
                <w:sz w:val="20"/>
                <w:szCs w:val="20"/>
              </w:rPr>
              <w:t xml:space="preserve">, </w:t>
            </w:r>
          </w:p>
          <w:p w:rsidR="006B5CD8" w:rsidRPr="00527548" w:rsidRDefault="006B5CD8" w:rsidP="006B5CD8">
            <w:pPr>
              <w:numPr>
                <w:ilvl w:val="1"/>
                <w:numId w:val="16"/>
              </w:numPr>
              <w:jc w:val="left"/>
              <w:rPr>
                <w:rFonts w:ascii="Arial" w:hAnsi="Arial" w:cs="Arial"/>
                <w:sz w:val="20"/>
                <w:szCs w:val="20"/>
              </w:rPr>
            </w:pPr>
            <w:proofErr w:type="spellStart"/>
            <w:r w:rsidRPr="00527548">
              <w:rPr>
                <w:rFonts w:ascii="Arial" w:hAnsi="Arial" w:cs="Arial"/>
                <w:sz w:val="20"/>
                <w:szCs w:val="20"/>
              </w:rPr>
              <w:t>konsumpcija</w:t>
            </w:r>
            <w:proofErr w:type="spellEnd"/>
            <w:r w:rsidRPr="00527548">
              <w:rPr>
                <w:rFonts w:ascii="Arial" w:hAnsi="Arial" w:cs="Arial"/>
                <w:sz w:val="20"/>
                <w:szCs w:val="20"/>
              </w:rPr>
              <w:t xml:space="preserve"> </w:t>
            </w:r>
          </w:p>
          <w:p w:rsidR="006B5CD8" w:rsidRPr="00527548" w:rsidRDefault="006B5CD8" w:rsidP="006B5CD8">
            <w:pPr>
              <w:numPr>
                <w:ilvl w:val="0"/>
                <w:numId w:val="16"/>
              </w:numPr>
              <w:jc w:val="left"/>
              <w:rPr>
                <w:rFonts w:ascii="Arial" w:hAnsi="Arial" w:cs="Arial"/>
                <w:sz w:val="20"/>
                <w:szCs w:val="20"/>
              </w:rPr>
            </w:pPr>
            <w:r w:rsidRPr="00527548">
              <w:rPr>
                <w:rFonts w:ascii="Arial" w:hAnsi="Arial" w:cs="Arial"/>
                <w:sz w:val="20"/>
                <w:szCs w:val="20"/>
              </w:rPr>
              <w:t>produljeno kazneno  djelo</w:t>
            </w:r>
          </w:p>
          <w:p w:rsidR="006B5CD8" w:rsidRPr="00527548" w:rsidRDefault="006B5CD8" w:rsidP="006B5CD8">
            <w:pPr>
              <w:ind w:left="720"/>
              <w:jc w:val="left"/>
              <w:rPr>
                <w:rFonts w:ascii="Arial" w:hAnsi="Arial" w:cs="Arial"/>
                <w:b/>
                <w:sz w:val="20"/>
                <w:szCs w:val="20"/>
              </w:rPr>
            </w:pPr>
          </w:p>
          <w:p w:rsidR="006B5CD8" w:rsidRPr="00527548" w:rsidRDefault="006B5CD8" w:rsidP="006B5CD8">
            <w:pPr>
              <w:jc w:val="left"/>
              <w:rPr>
                <w:rFonts w:ascii="Arial" w:hAnsi="Arial" w:cs="Arial"/>
                <w:b/>
                <w:sz w:val="20"/>
                <w:szCs w:val="20"/>
              </w:rPr>
            </w:pPr>
            <w:r w:rsidRPr="00527548">
              <w:rPr>
                <w:rFonts w:ascii="Arial" w:hAnsi="Arial" w:cs="Arial"/>
                <w:b/>
                <w:sz w:val="20"/>
                <w:szCs w:val="20"/>
              </w:rPr>
              <w:t xml:space="preserve">Kazneno </w:t>
            </w:r>
            <w:proofErr w:type="spellStart"/>
            <w:r w:rsidRPr="00527548">
              <w:rPr>
                <w:rFonts w:ascii="Arial" w:hAnsi="Arial" w:cs="Arial"/>
                <w:b/>
                <w:sz w:val="20"/>
                <w:szCs w:val="20"/>
              </w:rPr>
              <w:t>postupovno</w:t>
            </w:r>
            <w:proofErr w:type="spellEnd"/>
            <w:r w:rsidRPr="00527548">
              <w:rPr>
                <w:rFonts w:ascii="Arial" w:hAnsi="Arial" w:cs="Arial"/>
                <w:b/>
                <w:sz w:val="20"/>
                <w:szCs w:val="20"/>
              </w:rPr>
              <w:t xml:space="preserve"> sa posebnostima ZSM, ZUSKOK i ZZODS:</w:t>
            </w:r>
          </w:p>
          <w:p w:rsidR="006B5CD8" w:rsidRPr="00527548" w:rsidRDefault="006B5CD8" w:rsidP="006B5CD8">
            <w:pPr>
              <w:jc w:val="left"/>
              <w:rPr>
                <w:rFonts w:ascii="Arial" w:hAnsi="Arial" w:cs="Arial"/>
                <w:sz w:val="20"/>
                <w:szCs w:val="20"/>
              </w:rPr>
            </w:pPr>
          </w:p>
          <w:p w:rsidR="006B5CD8" w:rsidRPr="00527548" w:rsidRDefault="006B5CD8" w:rsidP="006B5CD8">
            <w:pPr>
              <w:pStyle w:val="Odlomakpopisa"/>
              <w:numPr>
                <w:ilvl w:val="0"/>
                <w:numId w:val="17"/>
              </w:numPr>
              <w:rPr>
                <w:rFonts w:ascii="Arial" w:hAnsi="Arial" w:cs="Arial"/>
                <w:sz w:val="20"/>
                <w:szCs w:val="20"/>
              </w:rPr>
            </w:pPr>
            <w:r w:rsidRPr="00527548">
              <w:rPr>
                <w:rFonts w:ascii="Arial" w:hAnsi="Arial" w:cs="Arial"/>
                <w:sz w:val="20"/>
                <w:szCs w:val="20"/>
              </w:rPr>
              <w:t>ispitivanje okrivljenika (istraga i rasprava)</w:t>
            </w:r>
          </w:p>
          <w:p w:rsidR="006B5CD8" w:rsidRPr="00527548" w:rsidRDefault="006B5CD8" w:rsidP="006B5CD8">
            <w:pPr>
              <w:pStyle w:val="Odlomakpopisa"/>
              <w:numPr>
                <w:ilvl w:val="0"/>
                <w:numId w:val="17"/>
              </w:numPr>
              <w:rPr>
                <w:rFonts w:ascii="Arial" w:hAnsi="Arial" w:cs="Arial"/>
                <w:sz w:val="20"/>
                <w:szCs w:val="20"/>
              </w:rPr>
            </w:pPr>
            <w:r w:rsidRPr="00527548">
              <w:rPr>
                <w:rFonts w:ascii="Arial" w:hAnsi="Arial" w:cs="Arial"/>
                <w:sz w:val="20"/>
                <w:szCs w:val="20"/>
              </w:rPr>
              <w:t>ispitivanje svjedoka (istraga i rasprava)</w:t>
            </w:r>
          </w:p>
          <w:p w:rsidR="006B5CD8" w:rsidRPr="00527548" w:rsidRDefault="006B5CD8" w:rsidP="006B5CD8">
            <w:pPr>
              <w:pStyle w:val="Odlomakpopisa"/>
              <w:numPr>
                <w:ilvl w:val="0"/>
                <w:numId w:val="17"/>
              </w:numPr>
              <w:rPr>
                <w:rFonts w:ascii="Arial" w:hAnsi="Arial" w:cs="Arial"/>
                <w:sz w:val="20"/>
                <w:szCs w:val="20"/>
              </w:rPr>
            </w:pPr>
            <w:proofErr w:type="spellStart"/>
            <w:r w:rsidRPr="00527548">
              <w:rPr>
                <w:rFonts w:ascii="Arial" w:hAnsi="Arial" w:cs="Arial"/>
                <w:sz w:val="20"/>
                <w:szCs w:val="20"/>
              </w:rPr>
              <w:t>samoterećenje</w:t>
            </w:r>
            <w:proofErr w:type="spellEnd"/>
            <w:r w:rsidRPr="00527548">
              <w:rPr>
                <w:rFonts w:ascii="Arial" w:hAnsi="Arial" w:cs="Arial"/>
                <w:sz w:val="20"/>
                <w:szCs w:val="20"/>
              </w:rPr>
              <w:t xml:space="preserve"> (ograničeni procesni imunitet) – čl. 286. ZKP</w:t>
            </w:r>
          </w:p>
          <w:p w:rsidR="006B5CD8" w:rsidRPr="00527548" w:rsidRDefault="006B5CD8" w:rsidP="006B5CD8">
            <w:pPr>
              <w:pStyle w:val="Odlomakpopisa"/>
              <w:numPr>
                <w:ilvl w:val="0"/>
                <w:numId w:val="17"/>
              </w:numPr>
              <w:rPr>
                <w:rFonts w:ascii="Arial" w:hAnsi="Arial" w:cs="Arial"/>
                <w:sz w:val="20"/>
                <w:szCs w:val="20"/>
              </w:rPr>
            </w:pPr>
            <w:r w:rsidRPr="00527548">
              <w:rPr>
                <w:rFonts w:ascii="Arial" w:hAnsi="Arial" w:cs="Arial"/>
                <w:sz w:val="20"/>
                <w:szCs w:val="20"/>
              </w:rPr>
              <w:t>osobe koje ne mogu biti ispitane kao svjedoci</w:t>
            </w:r>
          </w:p>
          <w:p w:rsidR="006B5CD8" w:rsidRPr="00527548" w:rsidRDefault="006B5CD8" w:rsidP="006B5CD8">
            <w:pPr>
              <w:pStyle w:val="Odlomakpopisa"/>
              <w:numPr>
                <w:ilvl w:val="0"/>
                <w:numId w:val="17"/>
              </w:numPr>
              <w:rPr>
                <w:rFonts w:ascii="Arial" w:hAnsi="Arial" w:cs="Arial"/>
                <w:sz w:val="20"/>
                <w:szCs w:val="20"/>
              </w:rPr>
            </w:pPr>
            <w:r w:rsidRPr="00527548">
              <w:rPr>
                <w:rFonts w:ascii="Arial" w:hAnsi="Arial" w:cs="Arial"/>
                <w:sz w:val="20"/>
                <w:szCs w:val="20"/>
              </w:rPr>
              <w:t>osobe koje su oslobođene dužnosti svjedočenja</w:t>
            </w:r>
          </w:p>
          <w:p w:rsidR="006B5CD8" w:rsidRPr="00527548" w:rsidRDefault="006B5CD8" w:rsidP="006B5CD8">
            <w:pPr>
              <w:pStyle w:val="Odlomakpopisa"/>
              <w:numPr>
                <w:ilvl w:val="0"/>
                <w:numId w:val="17"/>
              </w:numPr>
              <w:rPr>
                <w:rFonts w:ascii="Arial" w:hAnsi="Arial" w:cs="Arial"/>
                <w:sz w:val="20"/>
                <w:szCs w:val="20"/>
              </w:rPr>
            </w:pPr>
            <w:r w:rsidRPr="00527548">
              <w:rPr>
                <w:rFonts w:ascii="Arial" w:hAnsi="Arial" w:cs="Arial"/>
                <w:sz w:val="20"/>
                <w:szCs w:val="20"/>
              </w:rPr>
              <w:t>ugroženi svjedok</w:t>
            </w:r>
          </w:p>
          <w:p w:rsidR="006B5CD8" w:rsidRPr="00527548" w:rsidRDefault="006B5CD8" w:rsidP="006B5CD8">
            <w:pPr>
              <w:pStyle w:val="Odlomakpopisa"/>
              <w:numPr>
                <w:ilvl w:val="0"/>
                <w:numId w:val="17"/>
              </w:numPr>
              <w:rPr>
                <w:rFonts w:ascii="Arial" w:hAnsi="Arial" w:cs="Arial"/>
                <w:sz w:val="20"/>
                <w:szCs w:val="20"/>
              </w:rPr>
            </w:pPr>
            <w:r w:rsidRPr="00527548">
              <w:rPr>
                <w:rFonts w:ascii="Arial" w:hAnsi="Arial" w:cs="Arial"/>
                <w:sz w:val="20"/>
                <w:szCs w:val="20"/>
              </w:rPr>
              <w:t>krunski svjedok</w:t>
            </w:r>
          </w:p>
          <w:p w:rsidR="006B5CD8" w:rsidRPr="00527548" w:rsidRDefault="006B5CD8" w:rsidP="006B5CD8">
            <w:pPr>
              <w:pStyle w:val="Odlomakpopisa"/>
              <w:numPr>
                <w:ilvl w:val="0"/>
                <w:numId w:val="17"/>
              </w:numPr>
              <w:rPr>
                <w:rFonts w:ascii="Arial" w:hAnsi="Arial" w:cs="Arial"/>
                <w:sz w:val="20"/>
                <w:szCs w:val="20"/>
              </w:rPr>
            </w:pPr>
            <w:r w:rsidRPr="00527548">
              <w:rPr>
                <w:rFonts w:ascii="Arial" w:hAnsi="Arial" w:cs="Arial"/>
                <w:sz w:val="20"/>
                <w:szCs w:val="20"/>
              </w:rPr>
              <w:t>suočenje</w:t>
            </w:r>
          </w:p>
          <w:p w:rsidR="006B5CD8" w:rsidRPr="00527548" w:rsidRDefault="006B5CD8" w:rsidP="006B5CD8">
            <w:pPr>
              <w:pStyle w:val="Odlomakpopisa"/>
              <w:numPr>
                <w:ilvl w:val="0"/>
                <w:numId w:val="17"/>
              </w:numPr>
              <w:rPr>
                <w:rFonts w:ascii="Arial" w:hAnsi="Arial" w:cs="Arial"/>
                <w:sz w:val="20"/>
                <w:szCs w:val="20"/>
              </w:rPr>
            </w:pPr>
            <w:r w:rsidRPr="00527548">
              <w:rPr>
                <w:rFonts w:ascii="Arial" w:hAnsi="Arial" w:cs="Arial"/>
                <w:sz w:val="20"/>
                <w:szCs w:val="20"/>
              </w:rPr>
              <w:t>prepoznavanje</w:t>
            </w:r>
          </w:p>
          <w:p w:rsidR="006B5CD8" w:rsidRPr="00527548" w:rsidRDefault="006B5CD8" w:rsidP="006B5CD8">
            <w:pPr>
              <w:pStyle w:val="Odlomakpopisa"/>
              <w:numPr>
                <w:ilvl w:val="0"/>
                <w:numId w:val="17"/>
              </w:numPr>
              <w:rPr>
                <w:rFonts w:ascii="Arial" w:hAnsi="Arial" w:cs="Arial"/>
                <w:sz w:val="20"/>
                <w:szCs w:val="20"/>
              </w:rPr>
            </w:pPr>
            <w:r w:rsidRPr="00527548">
              <w:rPr>
                <w:rFonts w:ascii="Arial" w:hAnsi="Arial" w:cs="Arial"/>
                <w:sz w:val="20"/>
                <w:szCs w:val="20"/>
              </w:rPr>
              <w:t>očevid</w:t>
            </w:r>
          </w:p>
          <w:p w:rsidR="006B5CD8" w:rsidRPr="00527548" w:rsidRDefault="006B5CD8" w:rsidP="006B5CD8">
            <w:pPr>
              <w:pStyle w:val="Odlomakpopisa"/>
              <w:numPr>
                <w:ilvl w:val="0"/>
                <w:numId w:val="17"/>
              </w:numPr>
              <w:rPr>
                <w:rFonts w:ascii="Arial" w:hAnsi="Arial" w:cs="Arial"/>
                <w:sz w:val="20"/>
                <w:szCs w:val="20"/>
              </w:rPr>
            </w:pPr>
            <w:r w:rsidRPr="00527548">
              <w:rPr>
                <w:rFonts w:ascii="Arial" w:hAnsi="Arial" w:cs="Arial"/>
                <w:sz w:val="20"/>
                <w:szCs w:val="20"/>
              </w:rPr>
              <w:t>vještačenje</w:t>
            </w:r>
          </w:p>
          <w:p w:rsidR="006B5CD8" w:rsidRPr="00527548" w:rsidRDefault="006B5CD8" w:rsidP="006B5CD8">
            <w:pPr>
              <w:pStyle w:val="Odlomakpopisa"/>
              <w:numPr>
                <w:ilvl w:val="0"/>
                <w:numId w:val="17"/>
              </w:numPr>
              <w:rPr>
                <w:rFonts w:ascii="Arial" w:hAnsi="Arial" w:cs="Arial"/>
                <w:sz w:val="20"/>
                <w:szCs w:val="20"/>
              </w:rPr>
            </w:pPr>
            <w:r w:rsidRPr="00527548">
              <w:rPr>
                <w:rFonts w:ascii="Arial" w:hAnsi="Arial" w:cs="Arial"/>
                <w:sz w:val="20"/>
                <w:szCs w:val="20"/>
              </w:rPr>
              <w:t>uzimanje otiska prstiju i drugih dijelova tijela</w:t>
            </w:r>
          </w:p>
          <w:p w:rsidR="006B5CD8" w:rsidRPr="00527548" w:rsidRDefault="006B5CD8" w:rsidP="006B5CD8">
            <w:pPr>
              <w:pStyle w:val="Odlomakpopisa"/>
              <w:numPr>
                <w:ilvl w:val="0"/>
                <w:numId w:val="17"/>
              </w:numPr>
              <w:rPr>
                <w:rFonts w:ascii="Arial" w:hAnsi="Arial" w:cs="Arial"/>
                <w:sz w:val="20"/>
                <w:szCs w:val="20"/>
              </w:rPr>
            </w:pPr>
            <w:r w:rsidRPr="00527548">
              <w:rPr>
                <w:rFonts w:ascii="Arial" w:hAnsi="Arial" w:cs="Arial"/>
                <w:sz w:val="20"/>
                <w:szCs w:val="20"/>
              </w:rPr>
              <w:t>dokaz ispravom; snimkom; elektronički dokaz</w:t>
            </w:r>
          </w:p>
          <w:p w:rsidR="006B5CD8" w:rsidRPr="00527548" w:rsidRDefault="006B5CD8" w:rsidP="006B5CD8">
            <w:pPr>
              <w:pStyle w:val="Odlomakpopisa"/>
              <w:numPr>
                <w:ilvl w:val="0"/>
                <w:numId w:val="17"/>
              </w:numPr>
              <w:rPr>
                <w:rFonts w:ascii="Arial" w:hAnsi="Arial" w:cs="Arial"/>
                <w:sz w:val="20"/>
                <w:szCs w:val="20"/>
              </w:rPr>
            </w:pPr>
            <w:r w:rsidRPr="00527548">
              <w:rPr>
                <w:rFonts w:ascii="Arial" w:hAnsi="Arial" w:cs="Arial"/>
                <w:sz w:val="20"/>
                <w:szCs w:val="20"/>
              </w:rPr>
              <w:t>provjera uspostavljanja telekomunikacijskog kontakta</w:t>
            </w:r>
          </w:p>
          <w:p w:rsidR="006B5CD8" w:rsidRPr="00527548" w:rsidRDefault="006B5CD8" w:rsidP="006B5CD8">
            <w:pPr>
              <w:ind w:left="72"/>
              <w:rPr>
                <w:rFonts w:ascii="Arial" w:hAnsi="Arial" w:cs="Arial"/>
                <w:sz w:val="20"/>
                <w:szCs w:val="20"/>
              </w:rPr>
            </w:pPr>
          </w:p>
        </w:tc>
        <w:tc>
          <w:tcPr>
            <w:tcW w:w="1843" w:type="dxa"/>
            <w:tcBorders>
              <w:top w:val="double" w:sz="6" w:space="0" w:color="auto"/>
              <w:bottom w:val="double" w:sz="6" w:space="0" w:color="auto"/>
            </w:tcBorders>
            <w:vAlign w:val="center"/>
          </w:tcPr>
          <w:p w:rsidR="006B5CD8" w:rsidRPr="00527548" w:rsidRDefault="006B5CD8" w:rsidP="00AC6933">
            <w:pPr>
              <w:jc w:val="center"/>
              <w:rPr>
                <w:rFonts w:ascii="Arial" w:hAnsi="Arial" w:cs="Arial"/>
                <w:sz w:val="20"/>
                <w:szCs w:val="20"/>
              </w:rPr>
            </w:pPr>
            <w:r>
              <w:rPr>
                <w:rFonts w:ascii="Arial" w:hAnsi="Arial" w:cs="Arial"/>
                <w:sz w:val="20"/>
                <w:szCs w:val="20"/>
              </w:rPr>
              <w:t>2</w:t>
            </w:r>
            <w:r w:rsidR="00AC6933">
              <w:rPr>
                <w:rFonts w:ascii="Arial" w:hAnsi="Arial" w:cs="Arial"/>
                <w:sz w:val="20"/>
                <w:szCs w:val="20"/>
              </w:rPr>
              <w:t>2</w:t>
            </w:r>
            <w:r>
              <w:rPr>
                <w:rFonts w:ascii="Arial" w:hAnsi="Arial" w:cs="Arial"/>
                <w:sz w:val="20"/>
                <w:szCs w:val="20"/>
              </w:rPr>
              <w:t>.</w:t>
            </w:r>
            <w:r w:rsidR="00AC6933">
              <w:rPr>
                <w:rFonts w:ascii="Arial" w:hAnsi="Arial" w:cs="Arial"/>
                <w:sz w:val="20"/>
                <w:szCs w:val="20"/>
              </w:rPr>
              <w:t>01.2024</w:t>
            </w:r>
            <w:r>
              <w:rPr>
                <w:rFonts w:ascii="Arial" w:hAnsi="Arial" w:cs="Arial"/>
                <w:sz w:val="20"/>
                <w:szCs w:val="20"/>
              </w:rPr>
              <w:t>.</w:t>
            </w:r>
          </w:p>
        </w:tc>
      </w:tr>
      <w:tr w:rsidR="006B5CD8" w:rsidRPr="00527548" w:rsidTr="006B5CD8">
        <w:tc>
          <w:tcPr>
            <w:tcW w:w="1041" w:type="dxa"/>
            <w:tcBorders>
              <w:top w:val="double" w:sz="6" w:space="0" w:color="auto"/>
            </w:tcBorders>
            <w:vAlign w:val="center"/>
          </w:tcPr>
          <w:p w:rsidR="006B5CD8" w:rsidRDefault="006B5CD8" w:rsidP="006B5CD8">
            <w:pPr>
              <w:spacing w:line="480" w:lineRule="auto"/>
              <w:ind w:left="284"/>
              <w:rPr>
                <w:rFonts w:ascii="Arial" w:hAnsi="Arial" w:cs="Arial"/>
                <w:sz w:val="20"/>
                <w:szCs w:val="20"/>
              </w:rPr>
            </w:pPr>
          </w:p>
          <w:p w:rsidR="006B5CD8" w:rsidRDefault="006B5CD8" w:rsidP="006B5CD8">
            <w:pPr>
              <w:spacing w:line="480" w:lineRule="auto"/>
              <w:ind w:left="284"/>
              <w:rPr>
                <w:rFonts w:ascii="Arial" w:hAnsi="Arial" w:cs="Arial"/>
                <w:sz w:val="20"/>
                <w:szCs w:val="20"/>
              </w:rPr>
            </w:pPr>
          </w:p>
          <w:p w:rsidR="006B5CD8" w:rsidRDefault="006B5CD8" w:rsidP="006B5CD8">
            <w:pPr>
              <w:spacing w:line="480" w:lineRule="auto"/>
              <w:ind w:left="284"/>
              <w:rPr>
                <w:rFonts w:ascii="Arial" w:hAnsi="Arial" w:cs="Arial"/>
                <w:sz w:val="20"/>
                <w:szCs w:val="20"/>
              </w:rPr>
            </w:pPr>
          </w:p>
          <w:p w:rsidR="00AB2E23" w:rsidRDefault="00AB2E23" w:rsidP="006B5CD8">
            <w:pPr>
              <w:spacing w:line="480" w:lineRule="auto"/>
              <w:ind w:left="284"/>
              <w:rPr>
                <w:rFonts w:ascii="Arial" w:hAnsi="Arial" w:cs="Arial"/>
                <w:sz w:val="20"/>
                <w:szCs w:val="20"/>
              </w:rPr>
            </w:pPr>
          </w:p>
          <w:p w:rsidR="00AB2E23" w:rsidRDefault="00AB2E23" w:rsidP="006B5CD8">
            <w:pPr>
              <w:spacing w:line="480" w:lineRule="auto"/>
              <w:ind w:left="284"/>
              <w:rPr>
                <w:rFonts w:ascii="Arial" w:hAnsi="Arial" w:cs="Arial"/>
                <w:sz w:val="20"/>
                <w:szCs w:val="20"/>
              </w:rPr>
            </w:pPr>
          </w:p>
          <w:p w:rsidR="00AB2E23" w:rsidRDefault="00AB2E23" w:rsidP="006B5CD8">
            <w:pPr>
              <w:spacing w:line="480" w:lineRule="auto"/>
              <w:ind w:left="284"/>
              <w:rPr>
                <w:rFonts w:ascii="Arial" w:hAnsi="Arial" w:cs="Arial"/>
                <w:sz w:val="20"/>
                <w:szCs w:val="20"/>
              </w:rPr>
            </w:pPr>
          </w:p>
          <w:p w:rsidR="006B5CD8" w:rsidRPr="00527548" w:rsidRDefault="006B5CD8" w:rsidP="006B5CD8">
            <w:pPr>
              <w:spacing w:line="480" w:lineRule="auto"/>
              <w:ind w:left="284"/>
              <w:rPr>
                <w:rFonts w:ascii="Arial" w:hAnsi="Arial" w:cs="Arial"/>
                <w:sz w:val="20"/>
                <w:szCs w:val="20"/>
              </w:rPr>
            </w:pPr>
            <w:r w:rsidRPr="00527548">
              <w:rPr>
                <w:rFonts w:ascii="Arial" w:hAnsi="Arial" w:cs="Arial"/>
                <w:sz w:val="20"/>
                <w:szCs w:val="20"/>
              </w:rPr>
              <w:t>7.</w:t>
            </w:r>
          </w:p>
        </w:tc>
        <w:tc>
          <w:tcPr>
            <w:tcW w:w="7181" w:type="dxa"/>
            <w:tcBorders>
              <w:top w:val="double" w:sz="6" w:space="0" w:color="auto"/>
            </w:tcBorders>
          </w:tcPr>
          <w:p w:rsidR="006B5CD8" w:rsidRPr="00527548" w:rsidRDefault="006B5CD8" w:rsidP="006B5CD8">
            <w:pPr>
              <w:jc w:val="left"/>
              <w:rPr>
                <w:rFonts w:ascii="Arial" w:hAnsi="Arial" w:cs="Arial"/>
                <w:b/>
                <w:sz w:val="20"/>
                <w:szCs w:val="20"/>
              </w:rPr>
            </w:pPr>
            <w:r w:rsidRPr="00527548">
              <w:rPr>
                <w:rFonts w:ascii="Arial" w:hAnsi="Arial" w:cs="Arial"/>
                <w:b/>
                <w:sz w:val="20"/>
                <w:szCs w:val="20"/>
              </w:rPr>
              <w:t>Kazneno materijalno pravo:</w:t>
            </w:r>
          </w:p>
          <w:p w:rsidR="006B5CD8" w:rsidRPr="00527548" w:rsidRDefault="006B5CD8" w:rsidP="006B5CD8">
            <w:pPr>
              <w:numPr>
                <w:ilvl w:val="0"/>
                <w:numId w:val="18"/>
              </w:numPr>
              <w:jc w:val="left"/>
              <w:rPr>
                <w:rFonts w:ascii="Arial" w:hAnsi="Arial" w:cs="Arial"/>
                <w:sz w:val="20"/>
                <w:szCs w:val="20"/>
              </w:rPr>
            </w:pPr>
            <w:r w:rsidRPr="00527548">
              <w:rPr>
                <w:rFonts w:ascii="Arial" w:hAnsi="Arial" w:cs="Arial"/>
                <w:sz w:val="20"/>
                <w:szCs w:val="20"/>
              </w:rPr>
              <w:t xml:space="preserve">kazne i kažnjavanje </w:t>
            </w:r>
          </w:p>
          <w:p w:rsidR="006B5CD8" w:rsidRPr="00527548" w:rsidRDefault="006B5CD8" w:rsidP="006B5CD8">
            <w:pPr>
              <w:numPr>
                <w:ilvl w:val="0"/>
                <w:numId w:val="18"/>
              </w:numPr>
              <w:jc w:val="left"/>
              <w:rPr>
                <w:rFonts w:ascii="Arial" w:hAnsi="Arial" w:cs="Arial"/>
                <w:sz w:val="20"/>
                <w:szCs w:val="20"/>
              </w:rPr>
            </w:pPr>
            <w:r w:rsidRPr="00527548">
              <w:rPr>
                <w:rFonts w:ascii="Arial" w:hAnsi="Arial" w:cs="Arial"/>
                <w:sz w:val="20"/>
                <w:szCs w:val="20"/>
              </w:rPr>
              <w:t xml:space="preserve">vrste kazni (zatvor – novčana kazna) </w:t>
            </w:r>
          </w:p>
          <w:p w:rsidR="006B5CD8" w:rsidRPr="00527548" w:rsidRDefault="006B5CD8" w:rsidP="006B5CD8">
            <w:pPr>
              <w:numPr>
                <w:ilvl w:val="0"/>
                <w:numId w:val="18"/>
              </w:numPr>
              <w:jc w:val="left"/>
              <w:rPr>
                <w:rFonts w:ascii="Arial" w:hAnsi="Arial" w:cs="Arial"/>
                <w:sz w:val="20"/>
                <w:szCs w:val="20"/>
              </w:rPr>
            </w:pPr>
            <w:r w:rsidRPr="00527548">
              <w:rPr>
                <w:rFonts w:ascii="Arial" w:hAnsi="Arial" w:cs="Arial"/>
                <w:sz w:val="20"/>
                <w:szCs w:val="20"/>
              </w:rPr>
              <w:t xml:space="preserve">karakteristike kazne </w:t>
            </w:r>
          </w:p>
          <w:p w:rsidR="006B5CD8" w:rsidRPr="00527548" w:rsidRDefault="006B5CD8" w:rsidP="006B5CD8">
            <w:pPr>
              <w:numPr>
                <w:ilvl w:val="0"/>
                <w:numId w:val="18"/>
              </w:numPr>
              <w:jc w:val="left"/>
              <w:rPr>
                <w:rFonts w:ascii="Arial" w:hAnsi="Arial" w:cs="Arial"/>
                <w:sz w:val="20"/>
                <w:szCs w:val="20"/>
              </w:rPr>
            </w:pPr>
            <w:r w:rsidRPr="00527548">
              <w:rPr>
                <w:rFonts w:ascii="Arial" w:hAnsi="Arial" w:cs="Arial"/>
                <w:sz w:val="20"/>
                <w:szCs w:val="20"/>
              </w:rPr>
              <w:t xml:space="preserve">odmjeravanje kazne </w:t>
            </w:r>
          </w:p>
          <w:p w:rsidR="006B5CD8" w:rsidRPr="00527548" w:rsidRDefault="006B5CD8" w:rsidP="006B5CD8">
            <w:pPr>
              <w:numPr>
                <w:ilvl w:val="0"/>
                <w:numId w:val="18"/>
              </w:numPr>
              <w:jc w:val="left"/>
              <w:rPr>
                <w:rFonts w:ascii="Arial" w:hAnsi="Arial" w:cs="Arial"/>
                <w:sz w:val="20"/>
                <w:szCs w:val="20"/>
              </w:rPr>
            </w:pPr>
            <w:r w:rsidRPr="00527548">
              <w:rPr>
                <w:rFonts w:ascii="Arial" w:hAnsi="Arial" w:cs="Arial"/>
                <w:sz w:val="20"/>
                <w:szCs w:val="20"/>
              </w:rPr>
              <w:t xml:space="preserve">ublažavanje kazne (zakonsko  - sudsko) </w:t>
            </w:r>
          </w:p>
          <w:p w:rsidR="006B5CD8" w:rsidRPr="00527548" w:rsidRDefault="006B5CD8" w:rsidP="006B5CD8">
            <w:pPr>
              <w:numPr>
                <w:ilvl w:val="0"/>
                <w:numId w:val="18"/>
              </w:numPr>
              <w:jc w:val="left"/>
              <w:rPr>
                <w:rFonts w:ascii="Arial" w:hAnsi="Arial" w:cs="Arial"/>
                <w:sz w:val="20"/>
                <w:szCs w:val="20"/>
              </w:rPr>
            </w:pPr>
            <w:r w:rsidRPr="00527548">
              <w:rPr>
                <w:rFonts w:ascii="Arial" w:hAnsi="Arial" w:cs="Arial"/>
                <w:sz w:val="20"/>
                <w:szCs w:val="20"/>
              </w:rPr>
              <w:t>oslobođenje od kazne</w:t>
            </w:r>
          </w:p>
          <w:p w:rsidR="006B5CD8" w:rsidRPr="00527548" w:rsidRDefault="006B5CD8" w:rsidP="006B5CD8">
            <w:pPr>
              <w:numPr>
                <w:ilvl w:val="0"/>
                <w:numId w:val="18"/>
              </w:numPr>
              <w:jc w:val="left"/>
              <w:rPr>
                <w:rFonts w:ascii="Arial" w:hAnsi="Arial" w:cs="Arial"/>
                <w:sz w:val="20"/>
                <w:szCs w:val="20"/>
              </w:rPr>
            </w:pPr>
            <w:r w:rsidRPr="00527548">
              <w:rPr>
                <w:rFonts w:ascii="Arial" w:hAnsi="Arial" w:cs="Arial"/>
                <w:sz w:val="20"/>
                <w:szCs w:val="20"/>
              </w:rPr>
              <w:t>odmjeravanje kazne za djela u stjecaju</w:t>
            </w:r>
          </w:p>
          <w:p w:rsidR="006B5CD8" w:rsidRPr="00527548" w:rsidRDefault="006B5CD8" w:rsidP="006B5CD8">
            <w:pPr>
              <w:numPr>
                <w:ilvl w:val="0"/>
                <w:numId w:val="18"/>
              </w:numPr>
              <w:jc w:val="left"/>
              <w:rPr>
                <w:rFonts w:ascii="Arial" w:hAnsi="Arial" w:cs="Arial"/>
                <w:sz w:val="20"/>
                <w:szCs w:val="20"/>
              </w:rPr>
            </w:pPr>
            <w:r w:rsidRPr="00527548">
              <w:rPr>
                <w:rFonts w:ascii="Arial" w:hAnsi="Arial" w:cs="Arial"/>
                <w:sz w:val="20"/>
                <w:szCs w:val="20"/>
              </w:rPr>
              <w:t>mjere upozorenja, općenito</w:t>
            </w:r>
          </w:p>
          <w:p w:rsidR="006B5CD8" w:rsidRPr="00527548" w:rsidRDefault="006B5CD8" w:rsidP="006B5CD8">
            <w:pPr>
              <w:numPr>
                <w:ilvl w:val="0"/>
                <w:numId w:val="18"/>
              </w:numPr>
              <w:jc w:val="left"/>
              <w:rPr>
                <w:rFonts w:ascii="Arial" w:hAnsi="Arial" w:cs="Arial"/>
                <w:sz w:val="20"/>
                <w:szCs w:val="20"/>
              </w:rPr>
            </w:pPr>
            <w:r w:rsidRPr="00527548">
              <w:rPr>
                <w:rFonts w:ascii="Arial" w:hAnsi="Arial" w:cs="Arial"/>
                <w:sz w:val="20"/>
                <w:szCs w:val="20"/>
              </w:rPr>
              <w:t xml:space="preserve">uvjetna osuda </w:t>
            </w:r>
          </w:p>
          <w:p w:rsidR="006B5CD8" w:rsidRPr="00527548" w:rsidRDefault="006B5CD8" w:rsidP="006B5CD8">
            <w:pPr>
              <w:numPr>
                <w:ilvl w:val="0"/>
                <w:numId w:val="18"/>
              </w:numPr>
              <w:jc w:val="left"/>
              <w:rPr>
                <w:rFonts w:ascii="Arial" w:hAnsi="Arial" w:cs="Arial"/>
                <w:sz w:val="20"/>
                <w:szCs w:val="20"/>
              </w:rPr>
            </w:pPr>
            <w:r w:rsidRPr="00527548">
              <w:rPr>
                <w:rFonts w:ascii="Arial" w:hAnsi="Arial" w:cs="Arial"/>
                <w:sz w:val="20"/>
                <w:szCs w:val="20"/>
              </w:rPr>
              <w:t>opoziv uvjetne osude:</w:t>
            </w:r>
          </w:p>
          <w:p w:rsidR="006B5CD8" w:rsidRPr="00527548" w:rsidRDefault="006B5CD8" w:rsidP="006B5CD8">
            <w:pPr>
              <w:ind w:left="72"/>
              <w:jc w:val="left"/>
              <w:rPr>
                <w:rFonts w:ascii="Arial" w:hAnsi="Arial" w:cs="Arial"/>
                <w:sz w:val="20"/>
                <w:szCs w:val="20"/>
              </w:rPr>
            </w:pPr>
            <w:r w:rsidRPr="00527548">
              <w:rPr>
                <w:rFonts w:ascii="Arial" w:hAnsi="Arial" w:cs="Arial"/>
                <w:sz w:val="20"/>
                <w:szCs w:val="20"/>
              </w:rPr>
              <w:t>- obligatorni</w:t>
            </w:r>
          </w:p>
          <w:p w:rsidR="006B5CD8" w:rsidRPr="00527548" w:rsidRDefault="006B5CD8" w:rsidP="006B5CD8">
            <w:pPr>
              <w:ind w:left="72"/>
              <w:jc w:val="left"/>
              <w:rPr>
                <w:rFonts w:ascii="Arial" w:hAnsi="Arial" w:cs="Arial"/>
                <w:sz w:val="20"/>
                <w:szCs w:val="20"/>
              </w:rPr>
            </w:pPr>
            <w:r w:rsidRPr="00527548">
              <w:rPr>
                <w:rFonts w:ascii="Arial" w:hAnsi="Arial" w:cs="Arial"/>
                <w:sz w:val="20"/>
                <w:szCs w:val="20"/>
              </w:rPr>
              <w:t>- fakultativni</w:t>
            </w:r>
          </w:p>
          <w:p w:rsidR="006B5CD8" w:rsidRPr="00527548" w:rsidRDefault="006B5CD8" w:rsidP="006B5CD8">
            <w:pPr>
              <w:numPr>
                <w:ilvl w:val="0"/>
                <w:numId w:val="18"/>
              </w:numPr>
              <w:jc w:val="left"/>
              <w:rPr>
                <w:rFonts w:ascii="Arial" w:hAnsi="Arial" w:cs="Arial"/>
                <w:sz w:val="20"/>
                <w:szCs w:val="20"/>
              </w:rPr>
            </w:pPr>
            <w:r w:rsidRPr="00527548">
              <w:rPr>
                <w:rFonts w:ascii="Arial" w:hAnsi="Arial" w:cs="Arial"/>
                <w:sz w:val="20"/>
                <w:szCs w:val="20"/>
              </w:rPr>
              <w:t xml:space="preserve">uvjetna osuda sa zaštitnim nadzorom </w:t>
            </w:r>
          </w:p>
          <w:p w:rsidR="006B5CD8" w:rsidRPr="00527548" w:rsidRDefault="006B5CD8" w:rsidP="006B5CD8">
            <w:pPr>
              <w:numPr>
                <w:ilvl w:val="0"/>
                <w:numId w:val="18"/>
              </w:numPr>
              <w:jc w:val="left"/>
              <w:rPr>
                <w:rFonts w:ascii="Arial" w:hAnsi="Arial" w:cs="Arial"/>
                <w:sz w:val="20"/>
                <w:szCs w:val="20"/>
              </w:rPr>
            </w:pPr>
            <w:r w:rsidRPr="00527548">
              <w:rPr>
                <w:rFonts w:ascii="Arial" w:hAnsi="Arial" w:cs="Arial"/>
                <w:sz w:val="20"/>
                <w:szCs w:val="20"/>
              </w:rPr>
              <w:t>posebne obveze uz zaštitni nadzor</w:t>
            </w:r>
          </w:p>
          <w:p w:rsidR="006B5CD8" w:rsidRPr="00527548" w:rsidRDefault="006B5CD8" w:rsidP="006B5CD8">
            <w:pPr>
              <w:numPr>
                <w:ilvl w:val="0"/>
                <w:numId w:val="18"/>
              </w:numPr>
              <w:jc w:val="left"/>
              <w:rPr>
                <w:rFonts w:ascii="Arial" w:hAnsi="Arial" w:cs="Arial"/>
                <w:sz w:val="20"/>
                <w:szCs w:val="20"/>
              </w:rPr>
            </w:pPr>
            <w:r w:rsidRPr="00527548">
              <w:rPr>
                <w:rFonts w:ascii="Arial" w:hAnsi="Arial" w:cs="Arial"/>
                <w:sz w:val="20"/>
                <w:szCs w:val="20"/>
              </w:rPr>
              <w:t xml:space="preserve">sudska opomena </w:t>
            </w:r>
          </w:p>
          <w:p w:rsidR="006B5CD8" w:rsidRPr="00527548" w:rsidRDefault="006B5CD8" w:rsidP="006B5CD8">
            <w:pPr>
              <w:ind w:left="432" w:hanging="360"/>
              <w:jc w:val="left"/>
              <w:rPr>
                <w:rFonts w:ascii="Arial" w:hAnsi="Arial" w:cs="Arial"/>
                <w:b/>
                <w:sz w:val="20"/>
                <w:szCs w:val="20"/>
              </w:rPr>
            </w:pPr>
          </w:p>
          <w:p w:rsidR="006B5CD8" w:rsidRPr="00527548" w:rsidRDefault="006B5CD8" w:rsidP="006B5CD8">
            <w:pPr>
              <w:jc w:val="left"/>
              <w:rPr>
                <w:rFonts w:ascii="Arial" w:hAnsi="Arial" w:cs="Arial"/>
                <w:b/>
                <w:sz w:val="20"/>
                <w:szCs w:val="20"/>
              </w:rPr>
            </w:pPr>
            <w:r w:rsidRPr="00527548">
              <w:rPr>
                <w:rFonts w:ascii="Arial" w:hAnsi="Arial" w:cs="Arial"/>
                <w:b/>
                <w:sz w:val="20"/>
                <w:szCs w:val="20"/>
              </w:rPr>
              <w:t xml:space="preserve">Kazneno </w:t>
            </w:r>
            <w:proofErr w:type="spellStart"/>
            <w:r w:rsidRPr="00527548">
              <w:rPr>
                <w:rFonts w:ascii="Arial" w:hAnsi="Arial" w:cs="Arial"/>
                <w:b/>
                <w:sz w:val="20"/>
                <w:szCs w:val="20"/>
              </w:rPr>
              <w:t>postupovno</w:t>
            </w:r>
            <w:proofErr w:type="spellEnd"/>
            <w:r w:rsidRPr="00527548">
              <w:rPr>
                <w:rFonts w:ascii="Arial" w:hAnsi="Arial" w:cs="Arial"/>
                <w:b/>
                <w:sz w:val="20"/>
                <w:szCs w:val="20"/>
              </w:rPr>
              <w:t xml:space="preserve"> sa posebnostima ZSM, ZUSKOK i ZZODS:</w:t>
            </w:r>
          </w:p>
          <w:p w:rsidR="006B5CD8" w:rsidRPr="00527548" w:rsidRDefault="006B5CD8" w:rsidP="006B5CD8">
            <w:pPr>
              <w:rPr>
                <w:rFonts w:ascii="Arial" w:hAnsi="Arial" w:cs="Arial"/>
                <w:sz w:val="20"/>
                <w:szCs w:val="20"/>
              </w:rPr>
            </w:pPr>
          </w:p>
          <w:p w:rsidR="006B5CD8" w:rsidRPr="00527548" w:rsidRDefault="006B5CD8" w:rsidP="006B5CD8">
            <w:pPr>
              <w:pStyle w:val="Odlomakpopisa"/>
              <w:numPr>
                <w:ilvl w:val="0"/>
                <w:numId w:val="19"/>
              </w:numPr>
              <w:rPr>
                <w:rFonts w:ascii="Arial" w:hAnsi="Arial" w:cs="Arial"/>
                <w:sz w:val="20"/>
                <w:szCs w:val="20"/>
              </w:rPr>
            </w:pPr>
            <w:r w:rsidRPr="00527548">
              <w:rPr>
                <w:rFonts w:ascii="Arial" w:hAnsi="Arial" w:cs="Arial"/>
                <w:sz w:val="20"/>
                <w:szCs w:val="20"/>
              </w:rPr>
              <w:t>mjere za sprečavanje odugovlačenja postupka (u zakonu propisani slučajevi prava na pritužbu)</w:t>
            </w:r>
          </w:p>
          <w:p w:rsidR="006B5CD8" w:rsidRPr="00527548" w:rsidRDefault="006B5CD8" w:rsidP="006B5CD8">
            <w:pPr>
              <w:pStyle w:val="Odlomakpopisa"/>
              <w:numPr>
                <w:ilvl w:val="0"/>
                <w:numId w:val="19"/>
              </w:numPr>
              <w:rPr>
                <w:rFonts w:ascii="Arial" w:hAnsi="Arial" w:cs="Arial"/>
                <w:sz w:val="20"/>
                <w:szCs w:val="20"/>
              </w:rPr>
            </w:pPr>
            <w:r w:rsidRPr="00527548">
              <w:rPr>
                <w:rFonts w:ascii="Arial" w:hAnsi="Arial" w:cs="Arial"/>
                <w:sz w:val="20"/>
                <w:szCs w:val="20"/>
              </w:rPr>
              <w:t xml:space="preserve">vrste optužnih akata </w:t>
            </w:r>
          </w:p>
          <w:p w:rsidR="006B5CD8" w:rsidRPr="00527548" w:rsidRDefault="006B5CD8" w:rsidP="006B5CD8">
            <w:pPr>
              <w:pStyle w:val="Odlomakpopisa"/>
              <w:numPr>
                <w:ilvl w:val="0"/>
                <w:numId w:val="19"/>
              </w:numPr>
              <w:rPr>
                <w:rFonts w:ascii="Arial" w:hAnsi="Arial" w:cs="Arial"/>
                <w:sz w:val="20"/>
                <w:szCs w:val="20"/>
              </w:rPr>
            </w:pPr>
            <w:r w:rsidRPr="00527548">
              <w:rPr>
                <w:rFonts w:ascii="Arial" w:hAnsi="Arial" w:cs="Arial"/>
                <w:sz w:val="20"/>
                <w:szCs w:val="20"/>
              </w:rPr>
              <w:lastRenderedPageBreak/>
              <w:t>optužnica – uvjeti za podizanje i sadržaj te kome se podnosi, razlike u odnosu na kaznena djela sa zapriječenom kaznom zatvora do 5. godina; neubrojivom počinitelju, optužnici sa kaznenim nalogom</w:t>
            </w:r>
          </w:p>
          <w:p w:rsidR="006B5CD8" w:rsidRPr="00527548" w:rsidRDefault="006B5CD8" w:rsidP="006B5CD8">
            <w:pPr>
              <w:pStyle w:val="Odlomakpopisa"/>
              <w:numPr>
                <w:ilvl w:val="0"/>
                <w:numId w:val="19"/>
              </w:numPr>
              <w:rPr>
                <w:rFonts w:ascii="Arial" w:hAnsi="Arial" w:cs="Arial"/>
                <w:sz w:val="20"/>
                <w:szCs w:val="20"/>
              </w:rPr>
            </w:pPr>
            <w:r w:rsidRPr="00527548">
              <w:rPr>
                <w:rFonts w:ascii="Arial" w:hAnsi="Arial" w:cs="Arial"/>
                <w:sz w:val="20"/>
                <w:szCs w:val="20"/>
              </w:rPr>
              <w:t>optužno vijeće – tijek i njegove odluke, razlike u odnosu na kaznena djela sa zapriječenom kaznom zatvora do 5. godina</w:t>
            </w:r>
          </w:p>
          <w:p w:rsidR="006B5CD8" w:rsidRPr="00527548" w:rsidRDefault="006B5CD8" w:rsidP="006B5CD8">
            <w:pPr>
              <w:pStyle w:val="Odlomakpopisa"/>
              <w:numPr>
                <w:ilvl w:val="0"/>
                <w:numId w:val="19"/>
              </w:numPr>
              <w:rPr>
                <w:rFonts w:ascii="Arial" w:hAnsi="Arial" w:cs="Arial"/>
                <w:sz w:val="20"/>
                <w:szCs w:val="20"/>
              </w:rPr>
            </w:pPr>
            <w:r w:rsidRPr="00527548">
              <w:rPr>
                <w:rFonts w:ascii="Arial" w:hAnsi="Arial" w:cs="Arial"/>
                <w:sz w:val="20"/>
                <w:szCs w:val="20"/>
              </w:rPr>
              <w:t xml:space="preserve">presuda na temelju sporazuma stranaka – moguće konsensualne forme </w:t>
            </w:r>
          </w:p>
          <w:p w:rsidR="006B5CD8" w:rsidRPr="00527548" w:rsidRDefault="006B5CD8" w:rsidP="006B5CD8">
            <w:pPr>
              <w:pStyle w:val="Odlomakpopisa"/>
              <w:numPr>
                <w:ilvl w:val="0"/>
                <w:numId w:val="19"/>
              </w:numPr>
              <w:rPr>
                <w:rFonts w:ascii="Arial" w:hAnsi="Arial" w:cs="Arial"/>
                <w:sz w:val="20"/>
                <w:szCs w:val="20"/>
              </w:rPr>
            </w:pPr>
            <w:r w:rsidRPr="00527548">
              <w:rPr>
                <w:rFonts w:ascii="Arial" w:hAnsi="Arial" w:cs="Arial"/>
                <w:sz w:val="20"/>
                <w:szCs w:val="20"/>
              </w:rPr>
              <w:t>pripremno ročište</w:t>
            </w:r>
          </w:p>
          <w:p w:rsidR="006B5CD8" w:rsidRPr="00527548" w:rsidRDefault="006B5CD8" w:rsidP="006B5CD8">
            <w:pPr>
              <w:ind w:left="480"/>
              <w:rPr>
                <w:rFonts w:ascii="Arial" w:hAnsi="Arial" w:cs="Arial"/>
                <w:sz w:val="20"/>
                <w:szCs w:val="20"/>
              </w:rPr>
            </w:pPr>
          </w:p>
        </w:tc>
        <w:tc>
          <w:tcPr>
            <w:tcW w:w="1843" w:type="dxa"/>
            <w:tcBorders>
              <w:top w:val="double" w:sz="6" w:space="0" w:color="auto"/>
            </w:tcBorders>
            <w:vAlign w:val="center"/>
          </w:tcPr>
          <w:p w:rsidR="006B5CD8" w:rsidRDefault="006B5CD8" w:rsidP="006B5CD8">
            <w:pPr>
              <w:rPr>
                <w:rFonts w:ascii="Arial" w:hAnsi="Arial" w:cs="Arial"/>
                <w:sz w:val="20"/>
                <w:szCs w:val="20"/>
              </w:rPr>
            </w:pPr>
          </w:p>
          <w:p w:rsidR="006B5CD8" w:rsidRDefault="006B5CD8" w:rsidP="006B5CD8">
            <w:pPr>
              <w:rPr>
                <w:rFonts w:ascii="Arial" w:hAnsi="Arial" w:cs="Arial"/>
                <w:sz w:val="20"/>
                <w:szCs w:val="20"/>
              </w:rPr>
            </w:pPr>
          </w:p>
          <w:p w:rsidR="00AB2E23" w:rsidRDefault="00AB2E23" w:rsidP="006B5CD8">
            <w:pPr>
              <w:rPr>
                <w:rFonts w:ascii="Arial" w:hAnsi="Arial" w:cs="Arial"/>
                <w:sz w:val="20"/>
                <w:szCs w:val="20"/>
              </w:rPr>
            </w:pPr>
          </w:p>
          <w:p w:rsidR="00AB2E23" w:rsidRDefault="00AB2E23" w:rsidP="006B5CD8">
            <w:pPr>
              <w:rPr>
                <w:rFonts w:ascii="Arial" w:hAnsi="Arial" w:cs="Arial"/>
                <w:sz w:val="20"/>
                <w:szCs w:val="20"/>
              </w:rPr>
            </w:pPr>
          </w:p>
          <w:p w:rsidR="00AB2E23" w:rsidRDefault="00AB2E23" w:rsidP="006B5CD8">
            <w:pPr>
              <w:rPr>
                <w:rFonts w:ascii="Arial" w:hAnsi="Arial" w:cs="Arial"/>
                <w:sz w:val="20"/>
                <w:szCs w:val="20"/>
              </w:rPr>
            </w:pPr>
          </w:p>
          <w:p w:rsidR="00AB2E23" w:rsidRDefault="00AB2E23" w:rsidP="006B5CD8">
            <w:pPr>
              <w:rPr>
                <w:rFonts w:ascii="Arial" w:hAnsi="Arial" w:cs="Arial"/>
                <w:sz w:val="20"/>
                <w:szCs w:val="20"/>
              </w:rPr>
            </w:pPr>
          </w:p>
          <w:p w:rsidR="00AB2E23" w:rsidRDefault="00AB2E23" w:rsidP="006B5CD8">
            <w:pPr>
              <w:rPr>
                <w:rFonts w:ascii="Arial" w:hAnsi="Arial" w:cs="Arial"/>
                <w:sz w:val="20"/>
                <w:szCs w:val="20"/>
              </w:rPr>
            </w:pPr>
          </w:p>
          <w:p w:rsidR="00AB2E23" w:rsidRDefault="00AB2E23" w:rsidP="006B5CD8">
            <w:pPr>
              <w:rPr>
                <w:rFonts w:ascii="Arial" w:hAnsi="Arial" w:cs="Arial"/>
                <w:sz w:val="20"/>
                <w:szCs w:val="20"/>
              </w:rPr>
            </w:pPr>
          </w:p>
          <w:p w:rsidR="006B5CD8" w:rsidRDefault="006B5CD8" w:rsidP="006B5CD8">
            <w:pPr>
              <w:rPr>
                <w:rFonts w:ascii="Arial" w:hAnsi="Arial" w:cs="Arial"/>
                <w:sz w:val="20"/>
                <w:szCs w:val="20"/>
              </w:rPr>
            </w:pPr>
          </w:p>
          <w:p w:rsidR="006B5CD8" w:rsidRDefault="006B5CD8" w:rsidP="006B5CD8">
            <w:pPr>
              <w:rPr>
                <w:rFonts w:ascii="Arial" w:hAnsi="Arial" w:cs="Arial"/>
                <w:sz w:val="20"/>
                <w:szCs w:val="20"/>
              </w:rPr>
            </w:pPr>
          </w:p>
          <w:p w:rsidR="006B5CD8" w:rsidRPr="00527548" w:rsidRDefault="006B5CD8" w:rsidP="00AC6933">
            <w:pPr>
              <w:jc w:val="center"/>
              <w:rPr>
                <w:rFonts w:ascii="Arial" w:hAnsi="Arial" w:cs="Arial"/>
                <w:sz w:val="20"/>
                <w:szCs w:val="20"/>
              </w:rPr>
            </w:pPr>
            <w:r>
              <w:rPr>
                <w:rFonts w:ascii="Arial" w:hAnsi="Arial" w:cs="Arial"/>
                <w:sz w:val="20"/>
                <w:szCs w:val="20"/>
              </w:rPr>
              <w:t>2</w:t>
            </w:r>
            <w:r w:rsidR="00AC6933">
              <w:rPr>
                <w:rFonts w:ascii="Arial" w:hAnsi="Arial" w:cs="Arial"/>
                <w:sz w:val="20"/>
                <w:szCs w:val="20"/>
              </w:rPr>
              <w:t>3</w:t>
            </w:r>
            <w:r>
              <w:rPr>
                <w:rFonts w:ascii="Arial" w:hAnsi="Arial" w:cs="Arial"/>
                <w:sz w:val="20"/>
                <w:szCs w:val="20"/>
              </w:rPr>
              <w:t>.</w:t>
            </w:r>
            <w:r w:rsidR="00AC6933">
              <w:rPr>
                <w:rFonts w:ascii="Arial" w:hAnsi="Arial" w:cs="Arial"/>
                <w:sz w:val="20"/>
                <w:szCs w:val="20"/>
              </w:rPr>
              <w:t>01</w:t>
            </w:r>
            <w:r>
              <w:rPr>
                <w:rFonts w:ascii="Arial" w:hAnsi="Arial" w:cs="Arial"/>
                <w:sz w:val="20"/>
                <w:szCs w:val="20"/>
              </w:rPr>
              <w:t>.202</w:t>
            </w:r>
            <w:r w:rsidR="00AC6933">
              <w:rPr>
                <w:rFonts w:ascii="Arial" w:hAnsi="Arial" w:cs="Arial"/>
                <w:sz w:val="20"/>
                <w:szCs w:val="20"/>
              </w:rPr>
              <w:t>4</w:t>
            </w:r>
            <w:r>
              <w:rPr>
                <w:rFonts w:ascii="Arial" w:hAnsi="Arial" w:cs="Arial"/>
                <w:sz w:val="20"/>
                <w:szCs w:val="20"/>
              </w:rPr>
              <w:t>.</w:t>
            </w:r>
          </w:p>
        </w:tc>
      </w:tr>
      <w:tr w:rsidR="006B5CD8" w:rsidRPr="00527548" w:rsidTr="006B5CD8">
        <w:tc>
          <w:tcPr>
            <w:tcW w:w="1041" w:type="dxa"/>
            <w:tcBorders>
              <w:top w:val="double" w:sz="6" w:space="0" w:color="auto"/>
              <w:bottom w:val="double" w:sz="6" w:space="0" w:color="auto"/>
            </w:tcBorders>
            <w:vAlign w:val="center"/>
          </w:tcPr>
          <w:p w:rsidR="006B5CD8" w:rsidRPr="00527548" w:rsidRDefault="006B5CD8" w:rsidP="006B5CD8">
            <w:pPr>
              <w:spacing w:line="480" w:lineRule="auto"/>
              <w:ind w:left="284"/>
              <w:rPr>
                <w:rFonts w:ascii="Arial" w:hAnsi="Arial" w:cs="Arial"/>
                <w:sz w:val="20"/>
                <w:szCs w:val="20"/>
              </w:rPr>
            </w:pPr>
            <w:r w:rsidRPr="00527548">
              <w:rPr>
                <w:rFonts w:ascii="Arial" w:hAnsi="Arial" w:cs="Arial"/>
                <w:sz w:val="20"/>
                <w:szCs w:val="20"/>
              </w:rPr>
              <w:lastRenderedPageBreak/>
              <w:t>8.</w:t>
            </w:r>
          </w:p>
        </w:tc>
        <w:tc>
          <w:tcPr>
            <w:tcW w:w="7181" w:type="dxa"/>
            <w:tcBorders>
              <w:top w:val="double" w:sz="6" w:space="0" w:color="auto"/>
              <w:bottom w:val="double" w:sz="6" w:space="0" w:color="auto"/>
            </w:tcBorders>
          </w:tcPr>
          <w:p w:rsidR="006B5CD8" w:rsidRPr="00527548" w:rsidRDefault="006B5CD8" w:rsidP="006B5CD8">
            <w:pPr>
              <w:jc w:val="left"/>
              <w:rPr>
                <w:rFonts w:ascii="Arial" w:hAnsi="Arial" w:cs="Arial"/>
                <w:i/>
                <w:sz w:val="20"/>
                <w:szCs w:val="20"/>
              </w:rPr>
            </w:pPr>
            <w:r w:rsidRPr="00527548">
              <w:rPr>
                <w:rFonts w:ascii="Arial" w:hAnsi="Arial" w:cs="Arial"/>
                <w:b/>
                <w:sz w:val="20"/>
                <w:szCs w:val="20"/>
              </w:rPr>
              <w:t>Kazneno materijalno:</w:t>
            </w:r>
          </w:p>
          <w:p w:rsidR="006B5CD8" w:rsidRPr="00527548" w:rsidRDefault="006B5CD8" w:rsidP="006B5CD8">
            <w:pPr>
              <w:pStyle w:val="Odlomakpopisa"/>
              <w:numPr>
                <w:ilvl w:val="0"/>
                <w:numId w:val="23"/>
              </w:numPr>
              <w:jc w:val="left"/>
              <w:rPr>
                <w:rFonts w:ascii="Arial" w:hAnsi="Arial" w:cs="Arial"/>
                <w:sz w:val="20"/>
                <w:szCs w:val="20"/>
              </w:rPr>
            </w:pPr>
            <w:r w:rsidRPr="00527548">
              <w:rPr>
                <w:rFonts w:ascii="Arial" w:hAnsi="Arial" w:cs="Arial"/>
                <w:sz w:val="20"/>
                <w:szCs w:val="20"/>
              </w:rPr>
              <w:t>zastara općenito</w:t>
            </w:r>
          </w:p>
          <w:p w:rsidR="006B5CD8" w:rsidRPr="00527548" w:rsidRDefault="006B5CD8" w:rsidP="006B5CD8">
            <w:pPr>
              <w:pStyle w:val="Odlomakpopisa"/>
              <w:numPr>
                <w:ilvl w:val="0"/>
                <w:numId w:val="23"/>
              </w:numPr>
              <w:jc w:val="left"/>
              <w:rPr>
                <w:rFonts w:ascii="Arial" w:hAnsi="Arial" w:cs="Arial"/>
                <w:sz w:val="20"/>
                <w:szCs w:val="20"/>
              </w:rPr>
            </w:pPr>
            <w:r w:rsidRPr="00527548">
              <w:rPr>
                <w:rFonts w:ascii="Arial" w:hAnsi="Arial" w:cs="Arial"/>
                <w:sz w:val="20"/>
                <w:szCs w:val="20"/>
              </w:rPr>
              <w:t xml:space="preserve">zastara pokretanja postupka </w:t>
            </w:r>
          </w:p>
          <w:p w:rsidR="006B5CD8" w:rsidRPr="00527548" w:rsidRDefault="006B5CD8" w:rsidP="006B5CD8">
            <w:pPr>
              <w:numPr>
                <w:ilvl w:val="0"/>
                <w:numId w:val="23"/>
              </w:numPr>
              <w:jc w:val="left"/>
              <w:rPr>
                <w:rFonts w:ascii="Arial" w:hAnsi="Arial" w:cs="Arial"/>
                <w:sz w:val="20"/>
                <w:szCs w:val="20"/>
              </w:rPr>
            </w:pPr>
            <w:r w:rsidRPr="00527548">
              <w:rPr>
                <w:rFonts w:ascii="Arial" w:hAnsi="Arial" w:cs="Arial"/>
                <w:sz w:val="20"/>
                <w:szCs w:val="20"/>
              </w:rPr>
              <w:t xml:space="preserve">zastara izvršenja kazne </w:t>
            </w:r>
          </w:p>
          <w:p w:rsidR="006B5CD8" w:rsidRPr="00527548" w:rsidRDefault="006B5CD8" w:rsidP="006B5CD8">
            <w:pPr>
              <w:numPr>
                <w:ilvl w:val="0"/>
                <w:numId w:val="23"/>
              </w:numPr>
              <w:jc w:val="left"/>
              <w:rPr>
                <w:rFonts w:ascii="Arial" w:hAnsi="Arial" w:cs="Arial"/>
                <w:sz w:val="20"/>
                <w:szCs w:val="20"/>
              </w:rPr>
            </w:pPr>
            <w:r w:rsidRPr="00527548">
              <w:rPr>
                <w:rFonts w:ascii="Arial" w:hAnsi="Arial" w:cs="Arial"/>
                <w:sz w:val="20"/>
                <w:szCs w:val="20"/>
              </w:rPr>
              <w:t xml:space="preserve">prekid zastare </w:t>
            </w:r>
          </w:p>
          <w:p w:rsidR="006B5CD8" w:rsidRPr="00527548" w:rsidRDefault="006B5CD8" w:rsidP="006B5CD8">
            <w:pPr>
              <w:numPr>
                <w:ilvl w:val="0"/>
                <w:numId w:val="23"/>
              </w:numPr>
              <w:jc w:val="left"/>
              <w:rPr>
                <w:rFonts w:ascii="Arial" w:hAnsi="Arial" w:cs="Arial"/>
                <w:sz w:val="20"/>
                <w:szCs w:val="20"/>
              </w:rPr>
            </w:pPr>
            <w:r w:rsidRPr="00527548">
              <w:rPr>
                <w:rFonts w:ascii="Arial" w:hAnsi="Arial" w:cs="Arial"/>
                <w:sz w:val="20"/>
                <w:szCs w:val="20"/>
              </w:rPr>
              <w:t xml:space="preserve">mirovanje zastare </w:t>
            </w:r>
          </w:p>
          <w:p w:rsidR="006B5CD8" w:rsidRPr="00527548" w:rsidRDefault="006B5CD8" w:rsidP="006B5CD8">
            <w:pPr>
              <w:numPr>
                <w:ilvl w:val="0"/>
                <w:numId w:val="23"/>
              </w:numPr>
              <w:jc w:val="left"/>
              <w:rPr>
                <w:rFonts w:ascii="Arial" w:hAnsi="Arial" w:cs="Arial"/>
                <w:sz w:val="20"/>
                <w:szCs w:val="20"/>
              </w:rPr>
            </w:pPr>
            <w:r w:rsidRPr="00527548">
              <w:rPr>
                <w:rFonts w:ascii="Arial" w:hAnsi="Arial" w:cs="Arial"/>
                <w:sz w:val="20"/>
                <w:szCs w:val="20"/>
              </w:rPr>
              <w:t xml:space="preserve">apsolutna zastara </w:t>
            </w:r>
          </w:p>
          <w:p w:rsidR="006B5CD8" w:rsidRPr="00527548" w:rsidRDefault="006B5CD8" w:rsidP="006B5CD8">
            <w:pPr>
              <w:numPr>
                <w:ilvl w:val="0"/>
                <w:numId w:val="23"/>
              </w:numPr>
              <w:jc w:val="left"/>
              <w:rPr>
                <w:rFonts w:ascii="Arial" w:hAnsi="Arial" w:cs="Arial"/>
                <w:sz w:val="20"/>
                <w:szCs w:val="20"/>
              </w:rPr>
            </w:pPr>
            <w:r w:rsidRPr="00527548">
              <w:rPr>
                <w:rFonts w:ascii="Arial" w:hAnsi="Arial" w:cs="Arial"/>
                <w:sz w:val="20"/>
                <w:szCs w:val="20"/>
              </w:rPr>
              <w:t xml:space="preserve">koja djela ne zastarijevaju </w:t>
            </w:r>
          </w:p>
          <w:p w:rsidR="006B5CD8" w:rsidRPr="00527548" w:rsidRDefault="006B5CD8" w:rsidP="006B5CD8">
            <w:pPr>
              <w:numPr>
                <w:ilvl w:val="0"/>
                <w:numId w:val="23"/>
              </w:numPr>
              <w:jc w:val="left"/>
              <w:rPr>
                <w:rFonts w:ascii="Arial" w:hAnsi="Arial" w:cs="Arial"/>
                <w:sz w:val="20"/>
                <w:szCs w:val="20"/>
              </w:rPr>
            </w:pPr>
            <w:r w:rsidRPr="00527548">
              <w:rPr>
                <w:rFonts w:ascii="Arial" w:hAnsi="Arial" w:cs="Arial"/>
                <w:sz w:val="20"/>
                <w:szCs w:val="20"/>
              </w:rPr>
              <w:t>zastarijevanje sigurnosnih mjera</w:t>
            </w:r>
          </w:p>
          <w:p w:rsidR="006B5CD8" w:rsidRPr="00527548" w:rsidRDefault="006B5CD8" w:rsidP="006B5CD8">
            <w:pPr>
              <w:numPr>
                <w:ilvl w:val="0"/>
                <w:numId w:val="23"/>
              </w:numPr>
              <w:jc w:val="left"/>
              <w:rPr>
                <w:rFonts w:ascii="Arial" w:hAnsi="Arial" w:cs="Arial"/>
                <w:sz w:val="20"/>
                <w:szCs w:val="20"/>
              </w:rPr>
            </w:pPr>
            <w:r w:rsidRPr="00527548">
              <w:rPr>
                <w:rFonts w:ascii="Arial" w:hAnsi="Arial" w:cs="Arial"/>
                <w:sz w:val="20"/>
                <w:szCs w:val="20"/>
              </w:rPr>
              <w:t>značenje zakonskih izraza (službena osoba, pravna osoba, odgovorna osoba, više osoba, skupina ljudi, grupa ljudi, zločinačka organizacija)</w:t>
            </w:r>
          </w:p>
          <w:p w:rsidR="006B5CD8" w:rsidRPr="00527548" w:rsidRDefault="006B5CD8" w:rsidP="006B5CD8">
            <w:pPr>
              <w:jc w:val="left"/>
              <w:rPr>
                <w:rFonts w:ascii="Arial" w:hAnsi="Arial" w:cs="Arial"/>
                <w:b/>
                <w:sz w:val="20"/>
                <w:szCs w:val="20"/>
              </w:rPr>
            </w:pPr>
            <w:r w:rsidRPr="00527548">
              <w:rPr>
                <w:rFonts w:ascii="Arial" w:hAnsi="Arial" w:cs="Arial"/>
                <w:b/>
                <w:sz w:val="20"/>
                <w:szCs w:val="20"/>
              </w:rPr>
              <w:t xml:space="preserve">Kazneno </w:t>
            </w:r>
            <w:proofErr w:type="spellStart"/>
            <w:r w:rsidRPr="00527548">
              <w:rPr>
                <w:rFonts w:ascii="Arial" w:hAnsi="Arial" w:cs="Arial"/>
                <w:b/>
                <w:sz w:val="20"/>
                <w:szCs w:val="20"/>
              </w:rPr>
              <w:t>postupovno</w:t>
            </w:r>
            <w:proofErr w:type="spellEnd"/>
            <w:r w:rsidRPr="00527548">
              <w:rPr>
                <w:rFonts w:ascii="Arial" w:hAnsi="Arial" w:cs="Arial"/>
                <w:b/>
                <w:sz w:val="20"/>
                <w:szCs w:val="20"/>
              </w:rPr>
              <w:t xml:space="preserve"> sa posebnostima ZSM, ZUSKOK i ZZODS:</w:t>
            </w:r>
          </w:p>
          <w:p w:rsidR="006B5CD8" w:rsidRPr="00527548" w:rsidRDefault="006B5CD8" w:rsidP="006B5CD8">
            <w:pPr>
              <w:pStyle w:val="Odlomakpopisa"/>
              <w:numPr>
                <w:ilvl w:val="0"/>
                <w:numId w:val="25"/>
              </w:numPr>
              <w:rPr>
                <w:rFonts w:ascii="Arial" w:hAnsi="Arial" w:cs="Arial"/>
                <w:sz w:val="20"/>
                <w:szCs w:val="20"/>
              </w:rPr>
            </w:pPr>
            <w:r w:rsidRPr="00527548">
              <w:rPr>
                <w:rFonts w:ascii="Arial" w:hAnsi="Arial" w:cs="Arial"/>
                <w:sz w:val="20"/>
                <w:szCs w:val="20"/>
              </w:rPr>
              <w:t>pretpostavke za održavanje rasprave</w:t>
            </w:r>
          </w:p>
          <w:p w:rsidR="006B5CD8" w:rsidRPr="00527548" w:rsidRDefault="006B5CD8" w:rsidP="006B5CD8">
            <w:pPr>
              <w:pStyle w:val="Odlomakpopisa"/>
              <w:numPr>
                <w:ilvl w:val="0"/>
                <w:numId w:val="25"/>
              </w:numPr>
              <w:rPr>
                <w:rFonts w:ascii="Arial" w:hAnsi="Arial" w:cs="Arial"/>
                <w:sz w:val="20"/>
                <w:szCs w:val="20"/>
              </w:rPr>
            </w:pPr>
            <w:r w:rsidRPr="00527548">
              <w:rPr>
                <w:rFonts w:ascii="Arial" w:hAnsi="Arial" w:cs="Arial"/>
                <w:sz w:val="20"/>
                <w:szCs w:val="20"/>
              </w:rPr>
              <w:t xml:space="preserve">raspravljanje bez okrivljenika </w:t>
            </w:r>
          </w:p>
          <w:p w:rsidR="006B5CD8" w:rsidRPr="00527548" w:rsidRDefault="006B5CD8" w:rsidP="006B5CD8">
            <w:pPr>
              <w:pStyle w:val="Odlomakpopisa"/>
              <w:numPr>
                <w:ilvl w:val="0"/>
                <w:numId w:val="25"/>
              </w:numPr>
              <w:rPr>
                <w:rFonts w:ascii="Arial" w:hAnsi="Arial" w:cs="Arial"/>
                <w:sz w:val="20"/>
                <w:szCs w:val="20"/>
              </w:rPr>
            </w:pPr>
            <w:r w:rsidRPr="00527548">
              <w:rPr>
                <w:rFonts w:ascii="Arial" w:hAnsi="Arial" w:cs="Arial"/>
                <w:sz w:val="20"/>
                <w:szCs w:val="20"/>
              </w:rPr>
              <w:t>suđenje u odsutnosti</w:t>
            </w:r>
          </w:p>
          <w:p w:rsidR="006B5CD8" w:rsidRPr="00527548" w:rsidRDefault="006B5CD8" w:rsidP="006B5CD8">
            <w:pPr>
              <w:pStyle w:val="Odlomakpopisa"/>
              <w:numPr>
                <w:ilvl w:val="0"/>
                <w:numId w:val="25"/>
              </w:numPr>
              <w:rPr>
                <w:rFonts w:ascii="Arial" w:hAnsi="Arial" w:cs="Arial"/>
                <w:sz w:val="20"/>
                <w:szCs w:val="20"/>
              </w:rPr>
            </w:pPr>
            <w:r w:rsidRPr="00527548">
              <w:rPr>
                <w:rFonts w:ascii="Arial" w:hAnsi="Arial" w:cs="Arial"/>
                <w:sz w:val="20"/>
                <w:szCs w:val="20"/>
              </w:rPr>
              <w:t xml:space="preserve">odgoda i prekid rasprave </w:t>
            </w:r>
          </w:p>
          <w:p w:rsidR="006B5CD8" w:rsidRPr="00527548" w:rsidRDefault="006B5CD8" w:rsidP="006B5CD8">
            <w:pPr>
              <w:pStyle w:val="Odlomakpopisa"/>
              <w:numPr>
                <w:ilvl w:val="0"/>
                <w:numId w:val="25"/>
              </w:numPr>
              <w:rPr>
                <w:rFonts w:ascii="Arial" w:hAnsi="Arial" w:cs="Arial"/>
                <w:sz w:val="20"/>
                <w:szCs w:val="20"/>
              </w:rPr>
            </w:pPr>
            <w:r w:rsidRPr="00527548">
              <w:rPr>
                <w:rFonts w:ascii="Arial" w:hAnsi="Arial" w:cs="Arial"/>
                <w:sz w:val="20"/>
                <w:szCs w:val="20"/>
              </w:rPr>
              <w:t>tijek rasprave i upravljanje njome</w:t>
            </w:r>
          </w:p>
          <w:p w:rsidR="006B5CD8" w:rsidRPr="00527548" w:rsidRDefault="006B5CD8" w:rsidP="006B5CD8">
            <w:pPr>
              <w:pStyle w:val="Odlomakpopisa"/>
              <w:numPr>
                <w:ilvl w:val="0"/>
                <w:numId w:val="25"/>
              </w:numPr>
              <w:rPr>
                <w:rFonts w:ascii="Arial" w:hAnsi="Arial" w:cs="Arial"/>
                <w:sz w:val="20"/>
                <w:szCs w:val="20"/>
              </w:rPr>
            </w:pPr>
            <w:r w:rsidRPr="00527548">
              <w:rPr>
                <w:rFonts w:ascii="Arial" w:hAnsi="Arial" w:cs="Arial"/>
                <w:sz w:val="20"/>
                <w:szCs w:val="20"/>
              </w:rPr>
              <w:t xml:space="preserve">razlog odbijanja dokaznih prijedloga </w:t>
            </w:r>
          </w:p>
          <w:p w:rsidR="006B5CD8" w:rsidRPr="00527548" w:rsidRDefault="006B5CD8" w:rsidP="006B5CD8">
            <w:pPr>
              <w:pStyle w:val="Odlomakpopisa"/>
              <w:numPr>
                <w:ilvl w:val="0"/>
                <w:numId w:val="25"/>
              </w:numPr>
              <w:rPr>
                <w:rFonts w:ascii="Arial" w:hAnsi="Arial" w:cs="Arial"/>
                <w:sz w:val="20"/>
                <w:szCs w:val="20"/>
              </w:rPr>
            </w:pPr>
            <w:r w:rsidRPr="00527548">
              <w:rPr>
                <w:rFonts w:ascii="Arial" w:hAnsi="Arial" w:cs="Arial"/>
                <w:sz w:val="20"/>
                <w:szCs w:val="20"/>
              </w:rPr>
              <w:t>čitanje zapisnika o ranijem ispitivanju svjedoka i vještaka</w:t>
            </w:r>
          </w:p>
          <w:p w:rsidR="006B5CD8" w:rsidRPr="00527548" w:rsidRDefault="006B5CD8" w:rsidP="006B5CD8">
            <w:pPr>
              <w:ind w:left="474"/>
              <w:rPr>
                <w:rFonts w:ascii="Arial" w:hAnsi="Arial" w:cs="Arial"/>
                <w:sz w:val="20"/>
                <w:szCs w:val="20"/>
              </w:rPr>
            </w:pPr>
          </w:p>
        </w:tc>
        <w:tc>
          <w:tcPr>
            <w:tcW w:w="1843" w:type="dxa"/>
            <w:tcBorders>
              <w:top w:val="double" w:sz="6" w:space="0" w:color="auto"/>
            </w:tcBorders>
            <w:vAlign w:val="center"/>
          </w:tcPr>
          <w:p w:rsidR="006B5CD8" w:rsidRPr="00527548" w:rsidRDefault="006B5CD8" w:rsidP="00AC6933">
            <w:pPr>
              <w:ind w:hanging="108"/>
              <w:jc w:val="center"/>
              <w:rPr>
                <w:rFonts w:ascii="Arial" w:hAnsi="Arial" w:cs="Arial"/>
                <w:sz w:val="20"/>
                <w:szCs w:val="20"/>
              </w:rPr>
            </w:pPr>
            <w:r>
              <w:rPr>
                <w:rFonts w:ascii="Arial" w:hAnsi="Arial" w:cs="Arial"/>
                <w:sz w:val="20"/>
                <w:szCs w:val="20"/>
              </w:rPr>
              <w:t>2</w:t>
            </w:r>
            <w:r w:rsidR="00AC6933">
              <w:rPr>
                <w:rFonts w:ascii="Arial" w:hAnsi="Arial" w:cs="Arial"/>
                <w:sz w:val="20"/>
                <w:szCs w:val="20"/>
              </w:rPr>
              <w:t>4</w:t>
            </w:r>
            <w:r>
              <w:rPr>
                <w:rFonts w:ascii="Arial" w:hAnsi="Arial" w:cs="Arial"/>
                <w:sz w:val="20"/>
                <w:szCs w:val="20"/>
              </w:rPr>
              <w:t>.</w:t>
            </w:r>
            <w:r w:rsidR="00AC6933">
              <w:rPr>
                <w:rFonts w:ascii="Arial" w:hAnsi="Arial" w:cs="Arial"/>
                <w:sz w:val="20"/>
                <w:szCs w:val="20"/>
              </w:rPr>
              <w:t>01</w:t>
            </w:r>
            <w:r>
              <w:rPr>
                <w:rFonts w:ascii="Arial" w:hAnsi="Arial" w:cs="Arial"/>
                <w:sz w:val="20"/>
                <w:szCs w:val="20"/>
              </w:rPr>
              <w:t>.202</w:t>
            </w:r>
            <w:r w:rsidR="00AC6933">
              <w:rPr>
                <w:rFonts w:ascii="Arial" w:hAnsi="Arial" w:cs="Arial"/>
                <w:sz w:val="20"/>
                <w:szCs w:val="20"/>
              </w:rPr>
              <w:t>4</w:t>
            </w:r>
            <w:r>
              <w:rPr>
                <w:rFonts w:ascii="Arial" w:hAnsi="Arial" w:cs="Arial"/>
                <w:sz w:val="20"/>
                <w:szCs w:val="20"/>
              </w:rPr>
              <w:t>.</w:t>
            </w:r>
          </w:p>
        </w:tc>
      </w:tr>
      <w:tr w:rsidR="006B5CD8" w:rsidRPr="00527548" w:rsidTr="006B5CD8">
        <w:tc>
          <w:tcPr>
            <w:tcW w:w="1041" w:type="dxa"/>
            <w:tcBorders>
              <w:top w:val="double" w:sz="6" w:space="0" w:color="auto"/>
            </w:tcBorders>
            <w:vAlign w:val="center"/>
          </w:tcPr>
          <w:p w:rsidR="006B5CD8" w:rsidRPr="00527548" w:rsidRDefault="006B5CD8" w:rsidP="006B5CD8">
            <w:pPr>
              <w:spacing w:line="480" w:lineRule="auto"/>
              <w:rPr>
                <w:rFonts w:ascii="Arial" w:hAnsi="Arial" w:cs="Arial"/>
                <w:sz w:val="20"/>
                <w:szCs w:val="20"/>
              </w:rPr>
            </w:pPr>
            <w:r w:rsidRPr="00527548">
              <w:rPr>
                <w:rFonts w:ascii="Arial" w:hAnsi="Arial" w:cs="Arial"/>
                <w:sz w:val="20"/>
                <w:szCs w:val="20"/>
              </w:rPr>
              <w:t xml:space="preserve">  9.</w:t>
            </w:r>
          </w:p>
        </w:tc>
        <w:tc>
          <w:tcPr>
            <w:tcW w:w="7181" w:type="dxa"/>
            <w:tcBorders>
              <w:top w:val="double" w:sz="6" w:space="0" w:color="auto"/>
              <w:bottom w:val="double" w:sz="6" w:space="0" w:color="auto"/>
            </w:tcBorders>
          </w:tcPr>
          <w:p w:rsidR="006B5CD8" w:rsidRPr="00527548" w:rsidRDefault="006B5CD8" w:rsidP="006B5CD8">
            <w:pPr>
              <w:jc w:val="left"/>
              <w:rPr>
                <w:rFonts w:ascii="Arial" w:hAnsi="Arial" w:cs="Arial"/>
                <w:b/>
                <w:sz w:val="20"/>
                <w:szCs w:val="20"/>
              </w:rPr>
            </w:pPr>
            <w:r w:rsidRPr="00527548">
              <w:rPr>
                <w:rFonts w:ascii="Arial" w:hAnsi="Arial" w:cs="Arial"/>
                <w:b/>
                <w:sz w:val="20"/>
                <w:szCs w:val="20"/>
              </w:rPr>
              <w:t>Kazneno materijalno:</w:t>
            </w:r>
          </w:p>
          <w:p w:rsidR="006B5CD8" w:rsidRPr="00527548" w:rsidRDefault="006B5CD8" w:rsidP="006B5CD8">
            <w:pPr>
              <w:numPr>
                <w:ilvl w:val="0"/>
                <w:numId w:val="20"/>
              </w:numPr>
              <w:tabs>
                <w:tab w:val="clear" w:pos="2460"/>
                <w:tab w:val="num" w:pos="1341"/>
              </w:tabs>
              <w:ind w:left="774"/>
              <w:jc w:val="left"/>
              <w:rPr>
                <w:rFonts w:ascii="Arial" w:hAnsi="Arial" w:cs="Arial"/>
                <w:sz w:val="20"/>
                <w:szCs w:val="20"/>
              </w:rPr>
            </w:pPr>
            <w:r w:rsidRPr="00527548">
              <w:rPr>
                <w:rFonts w:ascii="Arial" w:hAnsi="Arial" w:cs="Arial"/>
                <w:sz w:val="20"/>
                <w:szCs w:val="20"/>
              </w:rPr>
              <w:t>sigurnosne mjere – općenito:</w:t>
            </w:r>
          </w:p>
          <w:p w:rsidR="006B5CD8" w:rsidRPr="00527548" w:rsidRDefault="006B5CD8" w:rsidP="006B5CD8">
            <w:pPr>
              <w:numPr>
                <w:ilvl w:val="0"/>
                <w:numId w:val="20"/>
              </w:numPr>
              <w:tabs>
                <w:tab w:val="clear" w:pos="2460"/>
                <w:tab w:val="num" w:pos="1341"/>
              </w:tabs>
              <w:ind w:left="774"/>
              <w:jc w:val="left"/>
              <w:rPr>
                <w:rFonts w:ascii="Arial" w:hAnsi="Arial" w:cs="Arial"/>
                <w:sz w:val="20"/>
                <w:szCs w:val="20"/>
              </w:rPr>
            </w:pPr>
            <w:r w:rsidRPr="00527548">
              <w:rPr>
                <w:rFonts w:ascii="Arial" w:hAnsi="Arial" w:cs="Arial"/>
                <w:sz w:val="20"/>
                <w:szCs w:val="20"/>
              </w:rPr>
              <w:t xml:space="preserve">obavezno psihijatrijsko liječenje, </w:t>
            </w:r>
          </w:p>
          <w:p w:rsidR="006B5CD8" w:rsidRPr="00527548" w:rsidRDefault="006B5CD8" w:rsidP="006B5CD8">
            <w:pPr>
              <w:numPr>
                <w:ilvl w:val="0"/>
                <w:numId w:val="20"/>
              </w:numPr>
              <w:tabs>
                <w:tab w:val="clear" w:pos="2460"/>
                <w:tab w:val="num" w:pos="1341"/>
              </w:tabs>
              <w:ind w:left="774"/>
              <w:jc w:val="left"/>
              <w:rPr>
                <w:rFonts w:ascii="Arial" w:hAnsi="Arial" w:cs="Arial"/>
                <w:sz w:val="20"/>
                <w:szCs w:val="20"/>
              </w:rPr>
            </w:pPr>
            <w:r w:rsidRPr="00527548">
              <w:rPr>
                <w:rFonts w:ascii="Arial" w:hAnsi="Arial" w:cs="Arial"/>
                <w:sz w:val="20"/>
                <w:szCs w:val="20"/>
              </w:rPr>
              <w:t xml:space="preserve">obavezno liječenje od ovisnosti, </w:t>
            </w:r>
          </w:p>
          <w:p w:rsidR="006B5CD8" w:rsidRPr="00527548" w:rsidRDefault="006B5CD8" w:rsidP="006B5CD8">
            <w:pPr>
              <w:numPr>
                <w:ilvl w:val="0"/>
                <w:numId w:val="20"/>
              </w:numPr>
              <w:tabs>
                <w:tab w:val="clear" w:pos="2460"/>
                <w:tab w:val="num" w:pos="1341"/>
              </w:tabs>
              <w:ind w:left="774"/>
              <w:jc w:val="left"/>
              <w:rPr>
                <w:rFonts w:ascii="Arial" w:hAnsi="Arial" w:cs="Arial"/>
                <w:sz w:val="20"/>
                <w:szCs w:val="20"/>
              </w:rPr>
            </w:pPr>
            <w:r w:rsidRPr="00527548">
              <w:rPr>
                <w:rFonts w:ascii="Arial" w:hAnsi="Arial" w:cs="Arial"/>
                <w:sz w:val="20"/>
                <w:szCs w:val="20"/>
              </w:rPr>
              <w:t xml:space="preserve">zabrana obavljanja zvanja, </w:t>
            </w:r>
          </w:p>
          <w:p w:rsidR="006B5CD8" w:rsidRPr="00527548" w:rsidRDefault="006B5CD8" w:rsidP="006B5CD8">
            <w:pPr>
              <w:ind w:left="774"/>
              <w:jc w:val="left"/>
              <w:rPr>
                <w:rFonts w:ascii="Arial" w:hAnsi="Arial" w:cs="Arial"/>
                <w:sz w:val="20"/>
                <w:szCs w:val="20"/>
              </w:rPr>
            </w:pPr>
            <w:r w:rsidRPr="00527548">
              <w:rPr>
                <w:rFonts w:ascii="Arial" w:hAnsi="Arial" w:cs="Arial"/>
                <w:sz w:val="20"/>
                <w:szCs w:val="20"/>
              </w:rPr>
              <w:t xml:space="preserve">djelatnosti ili dužnosti, </w:t>
            </w:r>
          </w:p>
          <w:p w:rsidR="006B5CD8" w:rsidRPr="00527548" w:rsidRDefault="006B5CD8" w:rsidP="006B5CD8">
            <w:pPr>
              <w:numPr>
                <w:ilvl w:val="0"/>
                <w:numId w:val="20"/>
              </w:numPr>
              <w:tabs>
                <w:tab w:val="clear" w:pos="2460"/>
                <w:tab w:val="num" w:pos="1341"/>
              </w:tabs>
              <w:ind w:left="774"/>
              <w:jc w:val="left"/>
              <w:rPr>
                <w:rFonts w:ascii="Arial" w:hAnsi="Arial" w:cs="Arial"/>
                <w:sz w:val="20"/>
                <w:szCs w:val="20"/>
              </w:rPr>
            </w:pPr>
            <w:r w:rsidRPr="00527548">
              <w:rPr>
                <w:rFonts w:ascii="Arial" w:hAnsi="Arial" w:cs="Arial"/>
                <w:sz w:val="20"/>
                <w:szCs w:val="20"/>
              </w:rPr>
              <w:t xml:space="preserve">zabrana upravljanja motornim vozilom, </w:t>
            </w:r>
          </w:p>
          <w:p w:rsidR="006B5CD8" w:rsidRPr="00527548" w:rsidRDefault="006B5CD8" w:rsidP="006B5CD8">
            <w:pPr>
              <w:numPr>
                <w:ilvl w:val="0"/>
                <w:numId w:val="20"/>
              </w:numPr>
              <w:tabs>
                <w:tab w:val="clear" w:pos="2460"/>
                <w:tab w:val="num" w:pos="1341"/>
              </w:tabs>
              <w:ind w:left="774"/>
              <w:jc w:val="left"/>
              <w:rPr>
                <w:rFonts w:ascii="Arial" w:hAnsi="Arial" w:cs="Arial"/>
                <w:sz w:val="20"/>
                <w:szCs w:val="20"/>
              </w:rPr>
            </w:pPr>
            <w:r w:rsidRPr="00527548">
              <w:rPr>
                <w:rFonts w:ascii="Arial" w:hAnsi="Arial" w:cs="Arial"/>
                <w:sz w:val="20"/>
                <w:szCs w:val="20"/>
              </w:rPr>
              <w:t xml:space="preserve">protjerivanje stranca iz zemlje, </w:t>
            </w:r>
          </w:p>
          <w:p w:rsidR="006B5CD8" w:rsidRPr="00527548" w:rsidRDefault="006B5CD8" w:rsidP="006B5CD8">
            <w:pPr>
              <w:numPr>
                <w:ilvl w:val="0"/>
                <w:numId w:val="20"/>
              </w:numPr>
              <w:tabs>
                <w:tab w:val="clear" w:pos="2460"/>
                <w:tab w:val="num" w:pos="1341"/>
              </w:tabs>
              <w:ind w:left="774"/>
              <w:jc w:val="left"/>
              <w:rPr>
                <w:rFonts w:ascii="Arial" w:hAnsi="Arial" w:cs="Arial"/>
                <w:sz w:val="20"/>
                <w:szCs w:val="20"/>
              </w:rPr>
            </w:pPr>
            <w:r w:rsidRPr="00527548">
              <w:rPr>
                <w:rFonts w:ascii="Arial" w:hAnsi="Arial" w:cs="Arial"/>
                <w:sz w:val="20"/>
                <w:szCs w:val="20"/>
              </w:rPr>
              <w:t>oduzimanje predmeta</w:t>
            </w:r>
          </w:p>
          <w:p w:rsidR="006B5CD8" w:rsidRPr="00527548" w:rsidRDefault="006B5CD8" w:rsidP="006B5CD8">
            <w:pPr>
              <w:numPr>
                <w:ilvl w:val="0"/>
                <w:numId w:val="20"/>
              </w:numPr>
              <w:tabs>
                <w:tab w:val="clear" w:pos="2460"/>
                <w:tab w:val="num" w:pos="1341"/>
              </w:tabs>
              <w:ind w:left="774"/>
              <w:jc w:val="left"/>
              <w:rPr>
                <w:rFonts w:ascii="Arial" w:hAnsi="Arial" w:cs="Arial"/>
                <w:sz w:val="20"/>
                <w:szCs w:val="20"/>
              </w:rPr>
            </w:pPr>
            <w:r w:rsidRPr="00527548">
              <w:rPr>
                <w:rFonts w:ascii="Arial" w:hAnsi="Arial" w:cs="Arial"/>
                <w:sz w:val="20"/>
                <w:szCs w:val="20"/>
              </w:rPr>
              <w:t xml:space="preserve">oduzimanje imovinske koristi </w:t>
            </w:r>
          </w:p>
          <w:p w:rsidR="006B5CD8" w:rsidRPr="00527548" w:rsidRDefault="006B5CD8" w:rsidP="006B5CD8">
            <w:pPr>
              <w:tabs>
                <w:tab w:val="num" w:pos="774"/>
                <w:tab w:val="num" w:pos="1341"/>
              </w:tabs>
              <w:ind w:left="774"/>
              <w:jc w:val="left"/>
              <w:rPr>
                <w:rFonts w:ascii="Arial" w:hAnsi="Arial" w:cs="Arial"/>
                <w:b/>
                <w:sz w:val="20"/>
                <w:szCs w:val="20"/>
              </w:rPr>
            </w:pPr>
          </w:p>
          <w:p w:rsidR="006B5CD8" w:rsidRPr="00527548" w:rsidRDefault="006B5CD8" w:rsidP="006B5CD8">
            <w:pPr>
              <w:jc w:val="left"/>
              <w:rPr>
                <w:rFonts w:ascii="Arial" w:hAnsi="Arial" w:cs="Arial"/>
                <w:b/>
                <w:sz w:val="20"/>
                <w:szCs w:val="20"/>
              </w:rPr>
            </w:pPr>
            <w:r w:rsidRPr="00527548">
              <w:rPr>
                <w:rFonts w:ascii="Arial" w:hAnsi="Arial" w:cs="Arial"/>
                <w:b/>
                <w:sz w:val="20"/>
                <w:szCs w:val="20"/>
              </w:rPr>
              <w:t xml:space="preserve">Kazneno </w:t>
            </w:r>
            <w:proofErr w:type="spellStart"/>
            <w:r w:rsidRPr="00527548">
              <w:rPr>
                <w:rFonts w:ascii="Arial" w:hAnsi="Arial" w:cs="Arial"/>
                <w:b/>
                <w:sz w:val="20"/>
                <w:szCs w:val="20"/>
              </w:rPr>
              <w:t>postupovno</w:t>
            </w:r>
            <w:proofErr w:type="spellEnd"/>
            <w:r w:rsidRPr="00527548">
              <w:rPr>
                <w:rFonts w:ascii="Arial" w:hAnsi="Arial" w:cs="Arial"/>
                <w:b/>
                <w:sz w:val="20"/>
                <w:szCs w:val="20"/>
              </w:rPr>
              <w:t xml:space="preserve"> sa posebnostima ZSM, ZUSKOK i ZZODS:</w:t>
            </w:r>
          </w:p>
          <w:p w:rsidR="006B5CD8" w:rsidRPr="00527548" w:rsidRDefault="006B5CD8" w:rsidP="006B5CD8">
            <w:pPr>
              <w:pStyle w:val="Odlomakpopisa"/>
              <w:numPr>
                <w:ilvl w:val="0"/>
                <w:numId w:val="24"/>
              </w:numPr>
              <w:tabs>
                <w:tab w:val="clear" w:pos="2460"/>
                <w:tab w:val="num" w:pos="1341"/>
              </w:tabs>
              <w:ind w:left="774"/>
              <w:rPr>
                <w:rFonts w:ascii="Arial" w:hAnsi="Arial" w:cs="Arial"/>
                <w:sz w:val="20"/>
                <w:szCs w:val="20"/>
              </w:rPr>
            </w:pPr>
            <w:r w:rsidRPr="00527548">
              <w:rPr>
                <w:rFonts w:ascii="Arial" w:hAnsi="Arial" w:cs="Arial"/>
                <w:sz w:val="20"/>
                <w:szCs w:val="20"/>
              </w:rPr>
              <w:t>objava i dostava presude</w:t>
            </w:r>
          </w:p>
          <w:p w:rsidR="006B5CD8" w:rsidRPr="00527548" w:rsidRDefault="006B5CD8" w:rsidP="006B5CD8">
            <w:pPr>
              <w:pStyle w:val="Odlomakpopisa"/>
              <w:numPr>
                <w:ilvl w:val="0"/>
                <w:numId w:val="24"/>
              </w:numPr>
              <w:tabs>
                <w:tab w:val="clear" w:pos="2460"/>
                <w:tab w:val="num" w:pos="1341"/>
              </w:tabs>
              <w:ind w:left="774"/>
              <w:rPr>
                <w:rFonts w:ascii="Arial" w:hAnsi="Arial" w:cs="Arial"/>
                <w:sz w:val="20"/>
                <w:szCs w:val="20"/>
              </w:rPr>
            </w:pPr>
            <w:r w:rsidRPr="00527548">
              <w:rPr>
                <w:rFonts w:ascii="Arial" w:hAnsi="Arial" w:cs="Arial"/>
                <w:sz w:val="20"/>
                <w:szCs w:val="20"/>
              </w:rPr>
              <w:t xml:space="preserve">izrada pisanog </w:t>
            </w:r>
            <w:proofErr w:type="spellStart"/>
            <w:r w:rsidRPr="00527548">
              <w:rPr>
                <w:rFonts w:ascii="Arial" w:hAnsi="Arial" w:cs="Arial"/>
                <w:sz w:val="20"/>
                <w:szCs w:val="20"/>
              </w:rPr>
              <w:t>otpravka</w:t>
            </w:r>
            <w:proofErr w:type="spellEnd"/>
            <w:r w:rsidRPr="00527548">
              <w:rPr>
                <w:rFonts w:ascii="Arial" w:hAnsi="Arial" w:cs="Arial"/>
                <w:sz w:val="20"/>
                <w:szCs w:val="20"/>
              </w:rPr>
              <w:t xml:space="preserve"> prvostupanjske presude</w:t>
            </w:r>
          </w:p>
          <w:p w:rsidR="006B5CD8" w:rsidRPr="00527548" w:rsidRDefault="006B5CD8" w:rsidP="006B5CD8">
            <w:pPr>
              <w:pStyle w:val="Odlomakpopisa"/>
              <w:numPr>
                <w:ilvl w:val="0"/>
                <w:numId w:val="24"/>
              </w:numPr>
              <w:tabs>
                <w:tab w:val="clear" w:pos="2460"/>
                <w:tab w:val="num" w:pos="1341"/>
              </w:tabs>
              <w:ind w:left="774"/>
              <w:rPr>
                <w:rFonts w:ascii="Arial" w:hAnsi="Arial" w:cs="Arial"/>
                <w:sz w:val="20"/>
                <w:szCs w:val="20"/>
              </w:rPr>
            </w:pPr>
            <w:r w:rsidRPr="00527548">
              <w:rPr>
                <w:rFonts w:ascii="Arial" w:hAnsi="Arial" w:cs="Arial"/>
                <w:sz w:val="20"/>
                <w:szCs w:val="20"/>
              </w:rPr>
              <w:t>vrste presuda</w:t>
            </w:r>
          </w:p>
          <w:p w:rsidR="006B5CD8" w:rsidRPr="00527548" w:rsidRDefault="006B5CD8" w:rsidP="006B5CD8">
            <w:pPr>
              <w:pStyle w:val="Odlomakpopisa"/>
              <w:numPr>
                <w:ilvl w:val="0"/>
                <w:numId w:val="24"/>
              </w:numPr>
              <w:tabs>
                <w:tab w:val="clear" w:pos="2460"/>
                <w:tab w:val="num" w:pos="1341"/>
              </w:tabs>
              <w:ind w:left="774"/>
              <w:rPr>
                <w:rFonts w:ascii="Arial" w:hAnsi="Arial" w:cs="Arial"/>
                <w:sz w:val="20"/>
                <w:szCs w:val="20"/>
              </w:rPr>
            </w:pPr>
            <w:r w:rsidRPr="00527548">
              <w:rPr>
                <w:rFonts w:ascii="Arial" w:hAnsi="Arial" w:cs="Arial"/>
                <w:sz w:val="20"/>
                <w:szCs w:val="20"/>
              </w:rPr>
              <w:t>meritorne odluke u ZSM</w:t>
            </w:r>
          </w:p>
          <w:p w:rsidR="006B5CD8" w:rsidRPr="00527548" w:rsidRDefault="006B5CD8" w:rsidP="006B5CD8">
            <w:pPr>
              <w:pStyle w:val="Odlomakpopisa"/>
              <w:numPr>
                <w:ilvl w:val="0"/>
                <w:numId w:val="24"/>
              </w:numPr>
              <w:tabs>
                <w:tab w:val="clear" w:pos="2460"/>
                <w:tab w:val="num" w:pos="1341"/>
              </w:tabs>
              <w:ind w:left="774"/>
              <w:rPr>
                <w:rFonts w:ascii="Arial" w:hAnsi="Arial" w:cs="Arial"/>
                <w:sz w:val="20"/>
                <w:szCs w:val="20"/>
              </w:rPr>
            </w:pPr>
            <w:r w:rsidRPr="00527548">
              <w:rPr>
                <w:rFonts w:ascii="Arial" w:hAnsi="Arial" w:cs="Arial"/>
                <w:sz w:val="20"/>
                <w:szCs w:val="20"/>
              </w:rPr>
              <w:t xml:space="preserve">sadržaj pisanog </w:t>
            </w:r>
            <w:proofErr w:type="spellStart"/>
            <w:r w:rsidRPr="00527548">
              <w:rPr>
                <w:rFonts w:ascii="Arial" w:hAnsi="Arial" w:cs="Arial"/>
                <w:sz w:val="20"/>
                <w:szCs w:val="20"/>
              </w:rPr>
              <w:t>otpravka</w:t>
            </w:r>
            <w:proofErr w:type="spellEnd"/>
            <w:r w:rsidRPr="00527548">
              <w:rPr>
                <w:rFonts w:ascii="Arial" w:hAnsi="Arial" w:cs="Arial"/>
                <w:sz w:val="20"/>
                <w:szCs w:val="20"/>
              </w:rPr>
              <w:t xml:space="preserve"> presude</w:t>
            </w:r>
          </w:p>
          <w:p w:rsidR="006B5CD8" w:rsidRPr="00527548" w:rsidRDefault="006B5CD8" w:rsidP="006B5CD8">
            <w:pPr>
              <w:pStyle w:val="Odlomakpopisa"/>
              <w:numPr>
                <w:ilvl w:val="0"/>
                <w:numId w:val="24"/>
              </w:numPr>
              <w:tabs>
                <w:tab w:val="clear" w:pos="2460"/>
                <w:tab w:val="num" w:pos="1341"/>
              </w:tabs>
              <w:ind w:left="774"/>
              <w:rPr>
                <w:rFonts w:ascii="Arial" w:hAnsi="Arial" w:cs="Arial"/>
                <w:sz w:val="20"/>
                <w:szCs w:val="20"/>
              </w:rPr>
            </w:pPr>
            <w:r w:rsidRPr="00527548">
              <w:rPr>
                <w:rFonts w:ascii="Arial" w:hAnsi="Arial" w:cs="Arial"/>
                <w:sz w:val="20"/>
                <w:szCs w:val="20"/>
              </w:rPr>
              <w:t>uvjeti za oslobađajuću presudu</w:t>
            </w:r>
          </w:p>
          <w:p w:rsidR="006B5CD8" w:rsidRPr="00527548" w:rsidRDefault="006B5CD8" w:rsidP="006B5CD8">
            <w:pPr>
              <w:pStyle w:val="Odlomakpopisa"/>
              <w:numPr>
                <w:ilvl w:val="0"/>
                <w:numId w:val="24"/>
              </w:numPr>
              <w:tabs>
                <w:tab w:val="clear" w:pos="2460"/>
                <w:tab w:val="num" w:pos="1341"/>
              </w:tabs>
              <w:ind w:left="774"/>
              <w:rPr>
                <w:rFonts w:ascii="Arial" w:hAnsi="Arial" w:cs="Arial"/>
                <w:sz w:val="20"/>
                <w:szCs w:val="20"/>
              </w:rPr>
            </w:pPr>
            <w:r w:rsidRPr="00527548">
              <w:rPr>
                <w:rFonts w:ascii="Arial" w:hAnsi="Arial" w:cs="Arial"/>
                <w:sz w:val="20"/>
                <w:szCs w:val="20"/>
              </w:rPr>
              <w:t xml:space="preserve">uvjeti za odbijajuću presudu </w:t>
            </w:r>
          </w:p>
          <w:p w:rsidR="006B5CD8" w:rsidRPr="00527548" w:rsidRDefault="006B5CD8" w:rsidP="006B5CD8">
            <w:pPr>
              <w:tabs>
                <w:tab w:val="num" w:pos="1341"/>
              </w:tabs>
              <w:ind w:left="414"/>
              <w:rPr>
                <w:rFonts w:ascii="Arial" w:hAnsi="Arial" w:cs="Arial"/>
                <w:sz w:val="20"/>
                <w:szCs w:val="20"/>
              </w:rPr>
            </w:pPr>
          </w:p>
        </w:tc>
        <w:tc>
          <w:tcPr>
            <w:tcW w:w="1843" w:type="dxa"/>
            <w:tcBorders>
              <w:top w:val="double" w:sz="6" w:space="0" w:color="auto"/>
            </w:tcBorders>
            <w:vAlign w:val="center"/>
          </w:tcPr>
          <w:p w:rsidR="006B5CD8" w:rsidRPr="00527548" w:rsidRDefault="006B5CD8" w:rsidP="006B5CD8">
            <w:pPr>
              <w:jc w:val="center"/>
              <w:rPr>
                <w:rFonts w:ascii="Arial" w:hAnsi="Arial" w:cs="Arial"/>
                <w:sz w:val="20"/>
                <w:szCs w:val="20"/>
              </w:rPr>
            </w:pPr>
          </w:p>
          <w:p w:rsidR="006B5CD8" w:rsidRPr="00527548" w:rsidRDefault="006B5CD8" w:rsidP="006B5CD8">
            <w:pPr>
              <w:jc w:val="center"/>
              <w:rPr>
                <w:rFonts w:ascii="Arial" w:hAnsi="Arial" w:cs="Arial"/>
                <w:sz w:val="20"/>
                <w:szCs w:val="20"/>
              </w:rPr>
            </w:pPr>
          </w:p>
          <w:p w:rsidR="006B5CD8" w:rsidRPr="00527548" w:rsidRDefault="006B5CD8" w:rsidP="006B5CD8">
            <w:pPr>
              <w:jc w:val="center"/>
              <w:rPr>
                <w:rFonts w:ascii="Arial" w:hAnsi="Arial" w:cs="Arial"/>
                <w:sz w:val="20"/>
                <w:szCs w:val="20"/>
              </w:rPr>
            </w:pPr>
          </w:p>
          <w:p w:rsidR="006B5CD8" w:rsidRPr="00527548" w:rsidRDefault="006B5CD8" w:rsidP="006B5CD8">
            <w:pPr>
              <w:jc w:val="center"/>
              <w:rPr>
                <w:rFonts w:ascii="Arial" w:hAnsi="Arial" w:cs="Arial"/>
                <w:sz w:val="20"/>
                <w:szCs w:val="20"/>
              </w:rPr>
            </w:pPr>
          </w:p>
          <w:p w:rsidR="006B5CD8" w:rsidRPr="00527548" w:rsidRDefault="006B5CD8" w:rsidP="006B5CD8">
            <w:pPr>
              <w:jc w:val="center"/>
              <w:rPr>
                <w:rFonts w:ascii="Arial" w:hAnsi="Arial" w:cs="Arial"/>
                <w:sz w:val="20"/>
                <w:szCs w:val="20"/>
              </w:rPr>
            </w:pPr>
          </w:p>
          <w:p w:rsidR="006B5CD8" w:rsidRPr="00527548" w:rsidRDefault="006B5CD8" w:rsidP="006B5CD8">
            <w:pPr>
              <w:jc w:val="center"/>
              <w:rPr>
                <w:rFonts w:ascii="Arial" w:hAnsi="Arial" w:cs="Arial"/>
                <w:sz w:val="20"/>
                <w:szCs w:val="20"/>
              </w:rPr>
            </w:pPr>
          </w:p>
          <w:p w:rsidR="006B5CD8" w:rsidRDefault="006B5CD8" w:rsidP="006B5CD8">
            <w:pPr>
              <w:rPr>
                <w:rFonts w:ascii="Arial" w:hAnsi="Arial" w:cs="Arial"/>
                <w:sz w:val="20"/>
                <w:szCs w:val="20"/>
              </w:rPr>
            </w:pPr>
          </w:p>
          <w:p w:rsidR="006B5CD8" w:rsidRPr="00527548" w:rsidRDefault="006B5CD8" w:rsidP="006B5CD8">
            <w:pPr>
              <w:jc w:val="center"/>
              <w:rPr>
                <w:rFonts w:ascii="Arial" w:hAnsi="Arial" w:cs="Arial"/>
                <w:sz w:val="20"/>
                <w:szCs w:val="20"/>
              </w:rPr>
            </w:pPr>
            <w:r>
              <w:rPr>
                <w:rFonts w:ascii="Arial" w:hAnsi="Arial" w:cs="Arial"/>
                <w:sz w:val="20"/>
                <w:szCs w:val="20"/>
              </w:rPr>
              <w:t>2</w:t>
            </w:r>
            <w:r w:rsidR="00AC6933">
              <w:rPr>
                <w:rFonts w:ascii="Arial" w:hAnsi="Arial" w:cs="Arial"/>
                <w:sz w:val="20"/>
                <w:szCs w:val="20"/>
              </w:rPr>
              <w:t>5</w:t>
            </w:r>
            <w:r>
              <w:rPr>
                <w:rFonts w:ascii="Arial" w:hAnsi="Arial" w:cs="Arial"/>
                <w:sz w:val="20"/>
                <w:szCs w:val="20"/>
              </w:rPr>
              <w:t>.</w:t>
            </w:r>
            <w:r w:rsidR="00AC6933">
              <w:rPr>
                <w:rFonts w:ascii="Arial" w:hAnsi="Arial" w:cs="Arial"/>
                <w:sz w:val="20"/>
                <w:szCs w:val="20"/>
              </w:rPr>
              <w:t>01</w:t>
            </w:r>
            <w:r>
              <w:rPr>
                <w:rFonts w:ascii="Arial" w:hAnsi="Arial" w:cs="Arial"/>
                <w:sz w:val="20"/>
                <w:szCs w:val="20"/>
              </w:rPr>
              <w:t>.202</w:t>
            </w:r>
            <w:r w:rsidR="00AC6933">
              <w:rPr>
                <w:rFonts w:ascii="Arial" w:hAnsi="Arial" w:cs="Arial"/>
                <w:sz w:val="20"/>
                <w:szCs w:val="20"/>
              </w:rPr>
              <w:t>4</w:t>
            </w:r>
            <w:r>
              <w:rPr>
                <w:rFonts w:ascii="Arial" w:hAnsi="Arial" w:cs="Arial"/>
                <w:sz w:val="20"/>
                <w:szCs w:val="20"/>
              </w:rPr>
              <w:t>.</w:t>
            </w:r>
          </w:p>
          <w:p w:rsidR="006B5CD8" w:rsidRPr="00527548" w:rsidRDefault="006B5CD8" w:rsidP="006B5CD8">
            <w:pPr>
              <w:jc w:val="center"/>
              <w:rPr>
                <w:rFonts w:ascii="Arial" w:hAnsi="Arial" w:cs="Arial"/>
                <w:sz w:val="20"/>
                <w:szCs w:val="20"/>
              </w:rPr>
            </w:pPr>
          </w:p>
          <w:p w:rsidR="006B5CD8" w:rsidRPr="00527548" w:rsidRDefault="006B5CD8" w:rsidP="006B5CD8">
            <w:pPr>
              <w:jc w:val="center"/>
              <w:rPr>
                <w:rFonts w:ascii="Arial" w:hAnsi="Arial" w:cs="Arial"/>
                <w:sz w:val="20"/>
                <w:szCs w:val="20"/>
              </w:rPr>
            </w:pPr>
          </w:p>
          <w:p w:rsidR="006B5CD8" w:rsidRPr="00527548" w:rsidRDefault="006B5CD8" w:rsidP="006B5CD8">
            <w:pPr>
              <w:jc w:val="center"/>
              <w:rPr>
                <w:rFonts w:ascii="Arial" w:hAnsi="Arial" w:cs="Arial"/>
                <w:sz w:val="20"/>
                <w:szCs w:val="20"/>
              </w:rPr>
            </w:pPr>
          </w:p>
          <w:p w:rsidR="006B5CD8" w:rsidRPr="00527548" w:rsidRDefault="006B5CD8" w:rsidP="006B5CD8">
            <w:pPr>
              <w:jc w:val="center"/>
              <w:rPr>
                <w:rFonts w:ascii="Arial" w:hAnsi="Arial" w:cs="Arial"/>
                <w:sz w:val="20"/>
                <w:szCs w:val="20"/>
              </w:rPr>
            </w:pPr>
          </w:p>
          <w:p w:rsidR="006B5CD8" w:rsidRPr="00527548" w:rsidRDefault="006B5CD8" w:rsidP="006B5CD8">
            <w:pPr>
              <w:jc w:val="center"/>
              <w:rPr>
                <w:rFonts w:ascii="Arial" w:hAnsi="Arial" w:cs="Arial"/>
                <w:sz w:val="20"/>
                <w:szCs w:val="20"/>
              </w:rPr>
            </w:pPr>
          </w:p>
          <w:p w:rsidR="006B5CD8" w:rsidRPr="00527548" w:rsidRDefault="006B5CD8" w:rsidP="006B5CD8">
            <w:pPr>
              <w:jc w:val="center"/>
              <w:rPr>
                <w:rFonts w:ascii="Arial" w:hAnsi="Arial" w:cs="Arial"/>
                <w:sz w:val="20"/>
                <w:szCs w:val="20"/>
              </w:rPr>
            </w:pPr>
          </w:p>
          <w:p w:rsidR="006B5CD8" w:rsidRPr="00527548" w:rsidRDefault="006B5CD8" w:rsidP="006B5CD8">
            <w:pPr>
              <w:jc w:val="left"/>
              <w:rPr>
                <w:rFonts w:ascii="Arial" w:hAnsi="Arial" w:cs="Arial"/>
                <w:sz w:val="20"/>
                <w:szCs w:val="20"/>
              </w:rPr>
            </w:pPr>
          </w:p>
        </w:tc>
      </w:tr>
      <w:tr w:rsidR="006B5CD8" w:rsidRPr="00527548" w:rsidTr="006B5CD8">
        <w:tc>
          <w:tcPr>
            <w:tcW w:w="1041" w:type="dxa"/>
            <w:tcBorders>
              <w:top w:val="double" w:sz="6" w:space="0" w:color="auto"/>
              <w:bottom w:val="double" w:sz="6" w:space="0" w:color="auto"/>
            </w:tcBorders>
            <w:vAlign w:val="center"/>
          </w:tcPr>
          <w:p w:rsidR="006B5CD8" w:rsidRDefault="006B5CD8" w:rsidP="006B5CD8">
            <w:pPr>
              <w:spacing w:line="480" w:lineRule="auto"/>
              <w:ind w:left="142"/>
              <w:rPr>
                <w:rFonts w:ascii="Arial" w:hAnsi="Arial" w:cs="Arial"/>
                <w:sz w:val="20"/>
                <w:szCs w:val="20"/>
              </w:rPr>
            </w:pPr>
          </w:p>
          <w:p w:rsidR="006B5CD8" w:rsidRDefault="006B5CD8" w:rsidP="006B5CD8">
            <w:pPr>
              <w:spacing w:line="480" w:lineRule="auto"/>
              <w:ind w:left="142"/>
              <w:rPr>
                <w:rFonts w:ascii="Arial" w:hAnsi="Arial" w:cs="Arial"/>
                <w:sz w:val="20"/>
                <w:szCs w:val="20"/>
              </w:rPr>
            </w:pPr>
          </w:p>
          <w:p w:rsidR="006B5CD8" w:rsidRDefault="006B5CD8" w:rsidP="006B5CD8">
            <w:pPr>
              <w:spacing w:line="480" w:lineRule="auto"/>
              <w:ind w:left="142"/>
              <w:rPr>
                <w:rFonts w:ascii="Arial" w:hAnsi="Arial" w:cs="Arial"/>
                <w:sz w:val="20"/>
                <w:szCs w:val="20"/>
              </w:rPr>
            </w:pPr>
          </w:p>
          <w:p w:rsidR="006B5CD8" w:rsidRDefault="006B5CD8" w:rsidP="006B5CD8">
            <w:pPr>
              <w:spacing w:line="480" w:lineRule="auto"/>
              <w:ind w:left="142"/>
              <w:rPr>
                <w:rFonts w:ascii="Arial" w:hAnsi="Arial" w:cs="Arial"/>
                <w:sz w:val="20"/>
                <w:szCs w:val="20"/>
              </w:rPr>
            </w:pPr>
          </w:p>
          <w:p w:rsidR="006B5CD8" w:rsidRDefault="006B5CD8" w:rsidP="006B5CD8">
            <w:pPr>
              <w:spacing w:line="480" w:lineRule="auto"/>
              <w:ind w:left="142"/>
              <w:rPr>
                <w:rFonts w:ascii="Arial" w:hAnsi="Arial" w:cs="Arial"/>
                <w:sz w:val="20"/>
                <w:szCs w:val="20"/>
              </w:rPr>
            </w:pPr>
          </w:p>
          <w:p w:rsidR="006B5CD8" w:rsidRDefault="006B5CD8" w:rsidP="006B5CD8">
            <w:pPr>
              <w:spacing w:line="480" w:lineRule="auto"/>
              <w:ind w:left="142"/>
              <w:rPr>
                <w:rFonts w:ascii="Arial" w:hAnsi="Arial" w:cs="Arial"/>
                <w:sz w:val="20"/>
                <w:szCs w:val="20"/>
              </w:rPr>
            </w:pPr>
          </w:p>
          <w:p w:rsidR="006B5CD8" w:rsidRDefault="006B5CD8" w:rsidP="006B5CD8">
            <w:pPr>
              <w:spacing w:line="480" w:lineRule="auto"/>
              <w:ind w:left="142"/>
              <w:rPr>
                <w:rFonts w:ascii="Arial" w:hAnsi="Arial" w:cs="Arial"/>
                <w:sz w:val="20"/>
                <w:szCs w:val="20"/>
              </w:rPr>
            </w:pPr>
          </w:p>
          <w:p w:rsidR="006B5CD8" w:rsidRPr="00527548" w:rsidRDefault="006B5CD8" w:rsidP="006B5CD8">
            <w:pPr>
              <w:spacing w:line="480" w:lineRule="auto"/>
              <w:ind w:left="142"/>
              <w:rPr>
                <w:rFonts w:ascii="Arial" w:hAnsi="Arial" w:cs="Arial"/>
                <w:sz w:val="20"/>
                <w:szCs w:val="20"/>
              </w:rPr>
            </w:pPr>
            <w:r w:rsidRPr="00527548">
              <w:rPr>
                <w:rFonts w:ascii="Arial" w:hAnsi="Arial" w:cs="Arial"/>
                <w:sz w:val="20"/>
                <w:szCs w:val="20"/>
              </w:rPr>
              <w:t>10.</w:t>
            </w:r>
          </w:p>
        </w:tc>
        <w:tc>
          <w:tcPr>
            <w:tcW w:w="7181" w:type="dxa"/>
            <w:tcBorders>
              <w:top w:val="double" w:sz="6" w:space="0" w:color="auto"/>
            </w:tcBorders>
          </w:tcPr>
          <w:p w:rsidR="006B5CD8" w:rsidRPr="00527548" w:rsidRDefault="006B5CD8" w:rsidP="006B5CD8">
            <w:pPr>
              <w:jc w:val="left"/>
              <w:rPr>
                <w:rFonts w:ascii="Arial" w:hAnsi="Arial" w:cs="Arial"/>
                <w:i/>
                <w:sz w:val="20"/>
                <w:szCs w:val="20"/>
              </w:rPr>
            </w:pPr>
            <w:r w:rsidRPr="00527548">
              <w:rPr>
                <w:rFonts w:ascii="Arial" w:hAnsi="Arial" w:cs="Arial"/>
                <w:b/>
                <w:sz w:val="20"/>
                <w:szCs w:val="20"/>
              </w:rPr>
              <w:lastRenderedPageBreak/>
              <w:t>Kazneno materijalno:</w:t>
            </w:r>
          </w:p>
          <w:p w:rsidR="006B5CD8" w:rsidRPr="00527548" w:rsidRDefault="006B5CD8" w:rsidP="006B5CD8">
            <w:pPr>
              <w:ind w:left="60"/>
              <w:jc w:val="left"/>
              <w:rPr>
                <w:rFonts w:ascii="Arial" w:hAnsi="Arial" w:cs="Arial"/>
                <w:sz w:val="20"/>
                <w:szCs w:val="20"/>
              </w:rPr>
            </w:pPr>
          </w:p>
          <w:p w:rsidR="006B5CD8" w:rsidRPr="00527548" w:rsidRDefault="006B5CD8"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rehabilitacija </w:t>
            </w:r>
          </w:p>
          <w:p w:rsidR="006B5CD8" w:rsidRPr="00527548" w:rsidRDefault="006B5CD8"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pomilovanje </w:t>
            </w:r>
          </w:p>
          <w:p w:rsidR="006B5CD8" w:rsidRPr="00527548" w:rsidRDefault="006B5CD8"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amnestija </w:t>
            </w:r>
          </w:p>
          <w:p w:rsidR="006B5CD8" w:rsidRPr="00527548" w:rsidRDefault="006B5CD8"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ubojstvo; </w:t>
            </w:r>
          </w:p>
          <w:p w:rsidR="006B5CD8" w:rsidRPr="00527548" w:rsidRDefault="006B5CD8"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teško ubojstvo; </w:t>
            </w:r>
          </w:p>
          <w:p w:rsidR="006B5CD8" w:rsidRPr="00527548" w:rsidRDefault="006B5CD8"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ubojstvo na mah, </w:t>
            </w:r>
          </w:p>
          <w:p w:rsidR="006B5CD8" w:rsidRPr="00527548" w:rsidRDefault="006B5CD8"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tjelesna ozljeda; </w:t>
            </w:r>
          </w:p>
          <w:p w:rsidR="006B5CD8" w:rsidRPr="00527548" w:rsidRDefault="006B5CD8"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lastRenderedPageBreak/>
              <w:t>teška tjelesna ozljeda;</w:t>
            </w:r>
          </w:p>
          <w:p w:rsidR="006B5CD8" w:rsidRPr="00527548" w:rsidRDefault="006B5CD8"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tjelesna ozljeda na mah </w:t>
            </w:r>
          </w:p>
          <w:p w:rsidR="006B5CD8" w:rsidRPr="00527548" w:rsidRDefault="006B5CD8"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otmica </w:t>
            </w:r>
          </w:p>
          <w:p w:rsidR="006B5CD8" w:rsidRPr="00527548" w:rsidRDefault="006B5CD8"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prijetnja </w:t>
            </w:r>
          </w:p>
          <w:p w:rsidR="006B5CD8" w:rsidRPr="00527548" w:rsidRDefault="006B5CD8"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zlouporaba opojnih droga </w:t>
            </w:r>
          </w:p>
          <w:p w:rsidR="006B5CD8" w:rsidRPr="00527548" w:rsidRDefault="006B5CD8" w:rsidP="006B5CD8">
            <w:pPr>
              <w:tabs>
                <w:tab w:val="num" w:pos="774"/>
              </w:tabs>
              <w:ind w:left="774"/>
              <w:jc w:val="left"/>
              <w:rPr>
                <w:rFonts w:ascii="Arial" w:hAnsi="Arial" w:cs="Arial"/>
                <w:b/>
                <w:sz w:val="20"/>
                <w:szCs w:val="20"/>
              </w:rPr>
            </w:pPr>
          </w:p>
          <w:p w:rsidR="006B5CD8" w:rsidRPr="00527548" w:rsidRDefault="006B5CD8" w:rsidP="006B5CD8">
            <w:pPr>
              <w:jc w:val="left"/>
              <w:rPr>
                <w:rFonts w:ascii="Arial" w:hAnsi="Arial" w:cs="Arial"/>
                <w:b/>
                <w:sz w:val="20"/>
                <w:szCs w:val="20"/>
              </w:rPr>
            </w:pPr>
            <w:r w:rsidRPr="00527548">
              <w:rPr>
                <w:rFonts w:ascii="Arial" w:hAnsi="Arial" w:cs="Arial"/>
                <w:b/>
                <w:sz w:val="20"/>
                <w:szCs w:val="20"/>
              </w:rPr>
              <w:t xml:space="preserve">Kazneno </w:t>
            </w:r>
            <w:proofErr w:type="spellStart"/>
            <w:r w:rsidRPr="00527548">
              <w:rPr>
                <w:rFonts w:ascii="Arial" w:hAnsi="Arial" w:cs="Arial"/>
                <w:b/>
                <w:sz w:val="20"/>
                <w:szCs w:val="20"/>
              </w:rPr>
              <w:t>postupovno</w:t>
            </w:r>
            <w:proofErr w:type="spellEnd"/>
            <w:r w:rsidRPr="00527548">
              <w:rPr>
                <w:rFonts w:ascii="Arial" w:hAnsi="Arial" w:cs="Arial"/>
                <w:b/>
                <w:sz w:val="20"/>
                <w:szCs w:val="20"/>
              </w:rPr>
              <w:t xml:space="preserve"> sa posebnostima ZSM, ZUSKOK i ZZODS:</w:t>
            </w:r>
          </w:p>
          <w:p w:rsidR="006B5CD8" w:rsidRPr="00527548" w:rsidRDefault="006B5CD8" w:rsidP="006B5CD8">
            <w:pPr>
              <w:tabs>
                <w:tab w:val="num" w:pos="774"/>
              </w:tabs>
              <w:ind w:left="774"/>
              <w:jc w:val="left"/>
              <w:rPr>
                <w:rFonts w:ascii="Arial" w:hAnsi="Arial" w:cs="Arial"/>
                <w:sz w:val="20"/>
                <w:szCs w:val="20"/>
              </w:rPr>
            </w:pPr>
          </w:p>
          <w:p w:rsidR="006B5CD8" w:rsidRPr="00527548" w:rsidRDefault="006B5CD8"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redoviti prav</w:t>
            </w:r>
            <w:r>
              <w:rPr>
                <w:rFonts w:ascii="Arial" w:hAnsi="Arial" w:cs="Arial"/>
                <w:sz w:val="20"/>
                <w:szCs w:val="20"/>
              </w:rPr>
              <w:t>n</w:t>
            </w:r>
            <w:r w:rsidRPr="00527548">
              <w:rPr>
                <w:rFonts w:ascii="Arial" w:hAnsi="Arial" w:cs="Arial"/>
                <w:sz w:val="20"/>
                <w:szCs w:val="20"/>
              </w:rPr>
              <w:t>i lijekovi</w:t>
            </w:r>
          </w:p>
          <w:p w:rsidR="006B5CD8" w:rsidRPr="00527548" w:rsidRDefault="006B5CD8"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sadržaj žalbe</w:t>
            </w:r>
          </w:p>
          <w:p w:rsidR="006B5CD8" w:rsidRPr="00527548" w:rsidRDefault="006B5CD8"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žalbene osnove</w:t>
            </w:r>
          </w:p>
          <w:p w:rsidR="006B5CD8" w:rsidRPr="00527548" w:rsidRDefault="006B5CD8"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bitne povrede odredaba kaznenog postupka</w:t>
            </w:r>
          </w:p>
          <w:p w:rsidR="006B5CD8" w:rsidRPr="00527548" w:rsidRDefault="006B5CD8"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povrede kaznenog zakona</w:t>
            </w:r>
          </w:p>
          <w:p w:rsidR="006B5CD8" w:rsidRPr="00527548" w:rsidRDefault="006B5CD8"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pogrešno ili nepotpuno utvrđeno činjenično stanje</w:t>
            </w:r>
          </w:p>
          <w:p w:rsidR="006B5CD8" w:rsidRPr="00527548" w:rsidRDefault="006B5CD8"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postupak po žalbi – redoviti i skraćeni postupak</w:t>
            </w:r>
          </w:p>
          <w:p w:rsidR="006B5CD8" w:rsidRPr="00527548" w:rsidRDefault="006B5CD8"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granice ispitivanja prvostupanjske presude povodom žalbe</w:t>
            </w:r>
          </w:p>
          <w:p w:rsidR="006B5CD8" w:rsidRPr="00527548" w:rsidRDefault="006B5CD8"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odluke drugostupanjskog suda u povodu žalbe</w:t>
            </w:r>
          </w:p>
          <w:p w:rsidR="006B5CD8" w:rsidRPr="00527548" w:rsidRDefault="006B5CD8" w:rsidP="006B5CD8">
            <w:pPr>
              <w:pStyle w:val="Odlomakpopisa"/>
              <w:numPr>
                <w:ilvl w:val="0"/>
                <w:numId w:val="26"/>
              </w:numPr>
              <w:ind w:left="774" w:hanging="284"/>
              <w:jc w:val="left"/>
              <w:rPr>
                <w:rFonts w:ascii="Arial" w:hAnsi="Arial" w:cs="Arial"/>
                <w:sz w:val="20"/>
                <w:szCs w:val="20"/>
              </w:rPr>
            </w:pPr>
            <w:r w:rsidRPr="00527548">
              <w:rPr>
                <w:rFonts w:ascii="Arial" w:hAnsi="Arial" w:cs="Arial"/>
                <w:sz w:val="20"/>
                <w:szCs w:val="20"/>
              </w:rPr>
              <w:t>žalba protiv drugostupanjske presude</w:t>
            </w:r>
          </w:p>
          <w:p w:rsidR="006B5CD8" w:rsidRPr="00527548" w:rsidRDefault="006B5CD8" w:rsidP="006B5CD8">
            <w:pPr>
              <w:pStyle w:val="Odlomakpopisa"/>
              <w:numPr>
                <w:ilvl w:val="0"/>
                <w:numId w:val="26"/>
              </w:numPr>
              <w:ind w:left="774" w:hanging="284"/>
              <w:jc w:val="left"/>
              <w:rPr>
                <w:rFonts w:ascii="Arial" w:hAnsi="Arial" w:cs="Arial"/>
                <w:sz w:val="20"/>
                <w:szCs w:val="20"/>
              </w:rPr>
            </w:pPr>
            <w:r w:rsidRPr="00527548">
              <w:rPr>
                <w:rFonts w:ascii="Arial" w:hAnsi="Arial" w:cs="Arial"/>
                <w:sz w:val="20"/>
                <w:szCs w:val="20"/>
              </w:rPr>
              <w:t>žalba protiv rješenja</w:t>
            </w:r>
          </w:p>
          <w:p w:rsidR="006B5CD8" w:rsidRPr="00527548" w:rsidRDefault="006B5CD8" w:rsidP="006B5CD8">
            <w:pPr>
              <w:tabs>
                <w:tab w:val="num" w:pos="774"/>
              </w:tabs>
              <w:ind w:left="414"/>
              <w:jc w:val="left"/>
              <w:rPr>
                <w:rFonts w:ascii="Arial" w:hAnsi="Arial" w:cs="Arial"/>
                <w:sz w:val="20"/>
                <w:szCs w:val="20"/>
              </w:rPr>
            </w:pPr>
          </w:p>
        </w:tc>
        <w:tc>
          <w:tcPr>
            <w:tcW w:w="1843" w:type="dxa"/>
            <w:tcBorders>
              <w:top w:val="double" w:sz="6" w:space="0" w:color="auto"/>
            </w:tcBorders>
            <w:vAlign w:val="center"/>
          </w:tcPr>
          <w:p w:rsidR="006B5CD8" w:rsidRDefault="006B5CD8" w:rsidP="006B5CD8">
            <w:pPr>
              <w:rPr>
                <w:rFonts w:ascii="Arial" w:hAnsi="Arial" w:cs="Arial"/>
                <w:sz w:val="20"/>
                <w:szCs w:val="20"/>
              </w:rPr>
            </w:pPr>
          </w:p>
          <w:p w:rsidR="006B5CD8" w:rsidRDefault="006B5CD8" w:rsidP="006B5CD8">
            <w:pPr>
              <w:rPr>
                <w:rFonts w:ascii="Arial" w:hAnsi="Arial" w:cs="Arial"/>
                <w:sz w:val="20"/>
                <w:szCs w:val="20"/>
              </w:rPr>
            </w:pPr>
          </w:p>
          <w:p w:rsidR="006B5CD8" w:rsidRDefault="006B5CD8" w:rsidP="006B5CD8">
            <w:pPr>
              <w:rPr>
                <w:rFonts w:ascii="Arial" w:hAnsi="Arial" w:cs="Arial"/>
                <w:sz w:val="20"/>
                <w:szCs w:val="20"/>
              </w:rPr>
            </w:pPr>
          </w:p>
          <w:p w:rsidR="006B5CD8" w:rsidRDefault="006B5CD8" w:rsidP="006B5CD8">
            <w:pPr>
              <w:rPr>
                <w:rFonts w:ascii="Arial" w:hAnsi="Arial" w:cs="Arial"/>
                <w:sz w:val="20"/>
                <w:szCs w:val="20"/>
              </w:rPr>
            </w:pPr>
          </w:p>
          <w:p w:rsidR="006B5CD8" w:rsidRDefault="006B5CD8" w:rsidP="006B5CD8">
            <w:pPr>
              <w:rPr>
                <w:rFonts w:ascii="Arial" w:hAnsi="Arial" w:cs="Arial"/>
                <w:sz w:val="20"/>
                <w:szCs w:val="20"/>
              </w:rPr>
            </w:pPr>
          </w:p>
          <w:p w:rsidR="006B5CD8" w:rsidRDefault="006B5CD8" w:rsidP="006B5CD8">
            <w:pPr>
              <w:rPr>
                <w:rFonts w:ascii="Arial" w:hAnsi="Arial" w:cs="Arial"/>
                <w:sz w:val="20"/>
                <w:szCs w:val="20"/>
              </w:rPr>
            </w:pPr>
          </w:p>
          <w:p w:rsidR="006B5CD8" w:rsidRDefault="006B5CD8" w:rsidP="006B5CD8">
            <w:pPr>
              <w:rPr>
                <w:rFonts w:ascii="Arial" w:hAnsi="Arial" w:cs="Arial"/>
                <w:sz w:val="20"/>
                <w:szCs w:val="20"/>
              </w:rPr>
            </w:pPr>
          </w:p>
          <w:p w:rsidR="006B5CD8" w:rsidRDefault="006B5CD8" w:rsidP="006B5CD8">
            <w:pPr>
              <w:rPr>
                <w:rFonts w:ascii="Arial" w:hAnsi="Arial" w:cs="Arial"/>
                <w:sz w:val="20"/>
                <w:szCs w:val="20"/>
              </w:rPr>
            </w:pPr>
          </w:p>
          <w:p w:rsidR="006B5CD8" w:rsidRDefault="006B5CD8" w:rsidP="006B5CD8">
            <w:pPr>
              <w:rPr>
                <w:rFonts w:ascii="Arial" w:hAnsi="Arial" w:cs="Arial"/>
                <w:sz w:val="20"/>
                <w:szCs w:val="20"/>
              </w:rPr>
            </w:pPr>
          </w:p>
          <w:p w:rsidR="006B5CD8" w:rsidRDefault="006B5CD8" w:rsidP="006B5CD8">
            <w:pPr>
              <w:rPr>
                <w:rFonts w:ascii="Arial" w:hAnsi="Arial" w:cs="Arial"/>
                <w:sz w:val="20"/>
                <w:szCs w:val="20"/>
              </w:rPr>
            </w:pPr>
          </w:p>
          <w:p w:rsidR="006B5CD8" w:rsidRDefault="006B5CD8" w:rsidP="006B5CD8">
            <w:pPr>
              <w:rPr>
                <w:rFonts w:ascii="Arial" w:hAnsi="Arial" w:cs="Arial"/>
                <w:sz w:val="20"/>
                <w:szCs w:val="20"/>
              </w:rPr>
            </w:pPr>
          </w:p>
          <w:p w:rsidR="006B5CD8" w:rsidRDefault="006B5CD8" w:rsidP="006B5CD8">
            <w:pPr>
              <w:rPr>
                <w:rFonts w:ascii="Arial" w:hAnsi="Arial" w:cs="Arial"/>
                <w:sz w:val="20"/>
                <w:szCs w:val="20"/>
              </w:rPr>
            </w:pPr>
          </w:p>
          <w:p w:rsidR="006B5CD8" w:rsidRDefault="006B5CD8" w:rsidP="006B5CD8">
            <w:pPr>
              <w:rPr>
                <w:rFonts w:ascii="Arial" w:hAnsi="Arial" w:cs="Arial"/>
                <w:sz w:val="20"/>
                <w:szCs w:val="20"/>
              </w:rPr>
            </w:pPr>
          </w:p>
          <w:p w:rsidR="006B5CD8" w:rsidRDefault="006B5CD8" w:rsidP="006B5CD8">
            <w:pPr>
              <w:rPr>
                <w:rFonts w:ascii="Arial" w:hAnsi="Arial" w:cs="Arial"/>
                <w:sz w:val="20"/>
                <w:szCs w:val="20"/>
              </w:rPr>
            </w:pPr>
          </w:p>
          <w:p w:rsidR="006B5CD8" w:rsidRPr="00527548" w:rsidRDefault="006B5CD8" w:rsidP="00AC6933">
            <w:pPr>
              <w:jc w:val="center"/>
              <w:rPr>
                <w:rFonts w:ascii="Arial" w:hAnsi="Arial" w:cs="Arial"/>
                <w:sz w:val="20"/>
                <w:szCs w:val="20"/>
              </w:rPr>
            </w:pPr>
            <w:r>
              <w:rPr>
                <w:rFonts w:ascii="Arial" w:hAnsi="Arial" w:cs="Arial"/>
                <w:sz w:val="20"/>
                <w:szCs w:val="20"/>
              </w:rPr>
              <w:t>2</w:t>
            </w:r>
            <w:r w:rsidR="00AC6933">
              <w:rPr>
                <w:rFonts w:ascii="Arial" w:hAnsi="Arial" w:cs="Arial"/>
                <w:sz w:val="20"/>
                <w:szCs w:val="20"/>
              </w:rPr>
              <w:t>6</w:t>
            </w:r>
            <w:r>
              <w:rPr>
                <w:rFonts w:ascii="Arial" w:hAnsi="Arial" w:cs="Arial"/>
                <w:sz w:val="20"/>
                <w:szCs w:val="20"/>
              </w:rPr>
              <w:t>.</w:t>
            </w:r>
            <w:r w:rsidR="00AC6933">
              <w:rPr>
                <w:rFonts w:ascii="Arial" w:hAnsi="Arial" w:cs="Arial"/>
                <w:sz w:val="20"/>
                <w:szCs w:val="20"/>
              </w:rPr>
              <w:t>01.</w:t>
            </w:r>
            <w:r>
              <w:rPr>
                <w:rFonts w:ascii="Arial" w:hAnsi="Arial" w:cs="Arial"/>
                <w:sz w:val="20"/>
                <w:szCs w:val="20"/>
              </w:rPr>
              <w:t>202</w:t>
            </w:r>
            <w:r w:rsidR="00AC6933">
              <w:rPr>
                <w:rFonts w:ascii="Arial" w:hAnsi="Arial" w:cs="Arial"/>
                <w:sz w:val="20"/>
                <w:szCs w:val="20"/>
              </w:rPr>
              <w:t>4</w:t>
            </w:r>
            <w:r>
              <w:rPr>
                <w:rFonts w:ascii="Arial" w:hAnsi="Arial" w:cs="Arial"/>
                <w:sz w:val="20"/>
                <w:szCs w:val="20"/>
              </w:rPr>
              <w:t>.</w:t>
            </w:r>
          </w:p>
        </w:tc>
      </w:tr>
      <w:tr w:rsidR="006B5CD8" w:rsidRPr="00527548" w:rsidTr="006B5CD8">
        <w:tc>
          <w:tcPr>
            <w:tcW w:w="1041" w:type="dxa"/>
            <w:tcBorders>
              <w:top w:val="double" w:sz="6" w:space="0" w:color="auto"/>
            </w:tcBorders>
            <w:vAlign w:val="center"/>
          </w:tcPr>
          <w:p w:rsidR="006B5CD8" w:rsidRPr="00527548" w:rsidRDefault="006B5CD8" w:rsidP="006B5CD8">
            <w:pPr>
              <w:spacing w:line="480" w:lineRule="auto"/>
              <w:ind w:left="142"/>
              <w:rPr>
                <w:rFonts w:ascii="Arial" w:hAnsi="Arial" w:cs="Arial"/>
                <w:sz w:val="20"/>
                <w:szCs w:val="20"/>
              </w:rPr>
            </w:pPr>
            <w:r w:rsidRPr="00527548">
              <w:rPr>
                <w:rFonts w:ascii="Arial" w:hAnsi="Arial" w:cs="Arial"/>
                <w:sz w:val="20"/>
                <w:szCs w:val="20"/>
              </w:rPr>
              <w:lastRenderedPageBreak/>
              <w:t>11.</w:t>
            </w:r>
          </w:p>
        </w:tc>
        <w:tc>
          <w:tcPr>
            <w:tcW w:w="7181" w:type="dxa"/>
            <w:tcBorders>
              <w:top w:val="double" w:sz="6" w:space="0" w:color="auto"/>
            </w:tcBorders>
          </w:tcPr>
          <w:p w:rsidR="006B5CD8" w:rsidRPr="00527548" w:rsidRDefault="006B5CD8" w:rsidP="006B5CD8">
            <w:pPr>
              <w:jc w:val="left"/>
              <w:rPr>
                <w:rFonts w:ascii="Arial" w:hAnsi="Arial" w:cs="Arial"/>
                <w:b/>
                <w:sz w:val="20"/>
                <w:szCs w:val="20"/>
              </w:rPr>
            </w:pPr>
            <w:r w:rsidRPr="00527548">
              <w:rPr>
                <w:rFonts w:ascii="Arial" w:hAnsi="Arial" w:cs="Arial"/>
                <w:b/>
                <w:sz w:val="20"/>
                <w:szCs w:val="20"/>
              </w:rPr>
              <w:t>Kazneno materijalno:</w:t>
            </w:r>
          </w:p>
          <w:p w:rsidR="006B5CD8" w:rsidRPr="00527548" w:rsidRDefault="006B5CD8" w:rsidP="006B5CD8">
            <w:pPr>
              <w:jc w:val="left"/>
              <w:rPr>
                <w:rFonts w:ascii="Arial" w:hAnsi="Arial" w:cs="Arial"/>
                <w:i/>
                <w:sz w:val="20"/>
                <w:szCs w:val="20"/>
              </w:rPr>
            </w:pPr>
          </w:p>
          <w:p w:rsidR="006B5CD8" w:rsidRPr="00527548" w:rsidRDefault="006B5CD8" w:rsidP="006B5CD8">
            <w:pPr>
              <w:jc w:val="left"/>
              <w:rPr>
                <w:rFonts w:ascii="Arial" w:hAnsi="Arial" w:cs="Arial"/>
                <w:sz w:val="20"/>
                <w:szCs w:val="20"/>
              </w:rPr>
            </w:pPr>
            <w:r w:rsidRPr="00527548">
              <w:rPr>
                <w:rFonts w:ascii="Arial" w:hAnsi="Arial" w:cs="Arial"/>
                <w:sz w:val="20"/>
                <w:szCs w:val="20"/>
              </w:rPr>
              <w:t xml:space="preserve">Posebni dio Kaznenog zakona - analiza kaznenih djela i  primjeri iz sudske prakse: </w:t>
            </w:r>
          </w:p>
          <w:p w:rsidR="006B5CD8" w:rsidRPr="00527548" w:rsidRDefault="006B5CD8" w:rsidP="006B5CD8">
            <w:pPr>
              <w:numPr>
                <w:ilvl w:val="0"/>
                <w:numId w:val="11"/>
              </w:numPr>
              <w:jc w:val="left"/>
              <w:rPr>
                <w:rFonts w:ascii="Arial" w:hAnsi="Arial" w:cs="Arial"/>
                <w:sz w:val="20"/>
                <w:szCs w:val="20"/>
              </w:rPr>
            </w:pPr>
            <w:r w:rsidRPr="00527548">
              <w:rPr>
                <w:rFonts w:ascii="Arial" w:hAnsi="Arial" w:cs="Arial"/>
                <w:sz w:val="20"/>
                <w:szCs w:val="20"/>
              </w:rPr>
              <w:t xml:space="preserve">silovanje </w:t>
            </w:r>
          </w:p>
          <w:p w:rsidR="006B5CD8" w:rsidRPr="00527548" w:rsidRDefault="006B5CD8" w:rsidP="006B5CD8">
            <w:pPr>
              <w:numPr>
                <w:ilvl w:val="0"/>
                <w:numId w:val="11"/>
              </w:numPr>
              <w:ind w:right="41"/>
              <w:jc w:val="left"/>
              <w:rPr>
                <w:rFonts w:ascii="Arial" w:hAnsi="Arial" w:cs="Arial"/>
                <w:sz w:val="20"/>
                <w:szCs w:val="20"/>
              </w:rPr>
            </w:pPr>
            <w:r w:rsidRPr="00527548">
              <w:rPr>
                <w:rFonts w:ascii="Arial" w:hAnsi="Arial" w:cs="Arial"/>
                <w:sz w:val="20"/>
                <w:szCs w:val="20"/>
              </w:rPr>
              <w:t xml:space="preserve">uvreda; </w:t>
            </w:r>
          </w:p>
          <w:p w:rsidR="006B5CD8" w:rsidRPr="00527548" w:rsidRDefault="006B5CD8" w:rsidP="006B5CD8">
            <w:pPr>
              <w:numPr>
                <w:ilvl w:val="0"/>
                <w:numId w:val="11"/>
              </w:numPr>
              <w:jc w:val="left"/>
              <w:rPr>
                <w:rFonts w:ascii="Arial" w:hAnsi="Arial" w:cs="Arial"/>
                <w:sz w:val="20"/>
                <w:szCs w:val="20"/>
              </w:rPr>
            </w:pPr>
            <w:r w:rsidRPr="00527548">
              <w:rPr>
                <w:rFonts w:ascii="Arial" w:hAnsi="Arial" w:cs="Arial"/>
                <w:sz w:val="20"/>
                <w:szCs w:val="20"/>
              </w:rPr>
              <w:t xml:space="preserve">kleveta; </w:t>
            </w:r>
          </w:p>
          <w:p w:rsidR="006B5CD8" w:rsidRPr="00527548" w:rsidRDefault="006B5CD8" w:rsidP="006B5CD8">
            <w:pPr>
              <w:numPr>
                <w:ilvl w:val="0"/>
                <w:numId w:val="11"/>
              </w:numPr>
              <w:jc w:val="left"/>
              <w:rPr>
                <w:rFonts w:ascii="Arial" w:hAnsi="Arial" w:cs="Arial"/>
                <w:sz w:val="20"/>
                <w:szCs w:val="20"/>
              </w:rPr>
            </w:pPr>
            <w:r w:rsidRPr="00527548">
              <w:rPr>
                <w:rFonts w:ascii="Arial" w:hAnsi="Arial" w:cs="Arial"/>
                <w:sz w:val="20"/>
                <w:szCs w:val="20"/>
              </w:rPr>
              <w:t xml:space="preserve">razlozi za isključenje protupravnosti kaznenih </w:t>
            </w:r>
          </w:p>
          <w:p w:rsidR="006B5CD8" w:rsidRPr="00527548" w:rsidRDefault="006B5CD8" w:rsidP="006B5CD8">
            <w:pPr>
              <w:ind w:left="349"/>
              <w:jc w:val="left"/>
              <w:rPr>
                <w:rFonts w:ascii="Arial" w:hAnsi="Arial" w:cs="Arial"/>
                <w:sz w:val="20"/>
                <w:szCs w:val="20"/>
              </w:rPr>
            </w:pPr>
            <w:r w:rsidRPr="00527548">
              <w:rPr>
                <w:rFonts w:ascii="Arial" w:hAnsi="Arial" w:cs="Arial"/>
                <w:sz w:val="20"/>
                <w:szCs w:val="20"/>
              </w:rPr>
              <w:t>djela protiv časti i ugleda</w:t>
            </w:r>
          </w:p>
          <w:p w:rsidR="006B5CD8" w:rsidRPr="00527548" w:rsidRDefault="006B5CD8" w:rsidP="006B5CD8">
            <w:pPr>
              <w:numPr>
                <w:ilvl w:val="0"/>
                <w:numId w:val="11"/>
              </w:numPr>
              <w:jc w:val="left"/>
              <w:rPr>
                <w:rFonts w:ascii="Arial" w:hAnsi="Arial" w:cs="Arial"/>
                <w:sz w:val="20"/>
                <w:szCs w:val="20"/>
              </w:rPr>
            </w:pPr>
            <w:r w:rsidRPr="00527548">
              <w:rPr>
                <w:rFonts w:ascii="Arial" w:hAnsi="Arial" w:cs="Arial"/>
                <w:sz w:val="20"/>
                <w:szCs w:val="20"/>
              </w:rPr>
              <w:t xml:space="preserve">povreda dužnosti uzdržavanja; </w:t>
            </w:r>
          </w:p>
          <w:p w:rsidR="006B5CD8" w:rsidRPr="00527548" w:rsidRDefault="006B5CD8" w:rsidP="006B5CD8">
            <w:pPr>
              <w:numPr>
                <w:ilvl w:val="0"/>
                <w:numId w:val="11"/>
              </w:numPr>
              <w:jc w:val="left"/>
              <w:rPr>
                <w:rFonts w:ascii="Arial" w:hAnsi="Arial" w:cs="Arial"/>
                <w:sz w:val="20"/>
                <w:szCs w:val="20"/>
              </w:rPr>
            </w:pPr>
            <w:r w:rsidRPr="00527548">
              <w:rPr>
                <w:rFonts w:ascii="Arial" w:hAnsi="Arial" w:cs="Arial"/>
                <w:sz w:val="20"/>
                <w:szCs w:val="20"/>
              </w:rPr>
              <w:t>zapuštanje i zlostavljanje djeteta</w:t>
            </w:r>
          </w:p>
          <w:p w:rsidR="006B5CD8" w:rsidRPr="00527548" w:rsidRDefault="006B5CD8" w:rsidP="006B5CD8">
            <w:pPr>
              <w:numPr>
                <w:ilvl w:val="0"/>
                <w:numId w:val="11"/>
              </w:numPr>
              <w:jc w:val="left"/>
              <w:rPr>
                <w:rFonts w:ascii="Arial" w:hAnsi="Arial" w:cs="Arial"/>
                <w:sz w:val="20"/>
                <w:szCs w:val="20"/>
              </w:rPr>
            </w:pPr>
            <w:r w:rsidRPr="00527548">
              <w:rPr>
                <w:rFonts w:ascii="Arial" w:hAnsi="Arial" w:cs="Arial"/>
                <w:sz w:val="20"/>
                <w:szCs w:val="20"/>
              </w:rPr>
              <w:t xml:space="preserve">dovođenje u opasnost života i imovine </w:t>
            </w:r>
            <w:proofErr w:type="spellStart"/>
            <w:r w:rsidRPr="00527548">
              <w:rPr>
                <w:rFonts w:ascii="Arial" w:hAnsi="Arial" w:cs="Arial"/>
                <w:sz w:val="20"/>
                <w:szCs w:val="20"/>
              </w:rPr>
              <w:t>općeopasnom</w:t>
            </w:r>
            <w:proofErr w:type="spellEnd"/>
            <w:r w:rsidRPr="00527548">
              <w:rPr>
                <w:rFonts w:ascii="Arial" w:hAnsi="Arial" w:cs="Arial"/>
                <w:sz w:val="20"/>
                <w:szCs w:val="20"/>
              </w:rPr>
              <w:t xml:space="preserve"> radnjom ili sredstvom </w:t>
            </w:r>
          </w:p>
          <w:p w:rsidR="006B5CD8" w:rsidRPr="00527548" w:rsidRDefault="006B5CD8" w:rsidP="006B5CD8">
            <w:pPr>
              <w:numPr>
                <w:ilvl w:val="0"/>
                <w:numId w:val="11"/>
              </w:numPr>
              <w:jc w:val="left"/>
              <w:rPr>
                <w:rFonts w:ascii="Arial" w:hAnsi="Arial" w:cs="Arial"/>
                <w:sz w:val="20"/>
                <w:szCs w:val="20"/>
              </w:rPr>
            </w:pPr>
            <w:r w:rsidRPr="00527548">
              <w:rPr>
                <w:rFonts w:ascii="Arial" w:hAnsi="Arial" w:cs="Arial"/>
                <w:sz w:val="20"/>
                <w:szCs w:val="20"/>
              </w:rPr>
              <w:t xml:space="preserve">davanje lažnog iskaza </w:t>
            </w:r>
          </w:p>
          <w:p w:rsidR="006B5CD8" w:rsidRPr="00527548" w:rsidRDefault="006B5CD8" w:rsidP="006B5CD8">
            <w:pPr>
              <w:ind w:left="72"/>
              <w:jc w:val="left"/>
              <w:rPr>
                <w:rFonts w:ascii="Arial" w:hAnsi="Arial" w:cs="Arial"/>
                <w:sz w:val="20"/>
                <w:szCs w:val="20"/>
              </w:rPr>
            </w:pPr>
          </w:p>
          <w:p w:rsidR="006B5CD8" w:rsidRPr="00527548" w:rsidRDefault="006B5CD8" w:rsidP="006B5CD8">
            <w:pPr>
              <w:jc w:val="left"/>
              <w:rPr>
                <w:rFonts w:ascii="Arial" w:hAnsi="Arial" w:cs="Arial"/>
                <w:b/>
                <w:sz w:val="20"/>
                <w:szCs w:val="20"/>
              </w:rPr>
            </w:pPr>
            <w:r w:rsidRPr="00527548">
              <w:rPr>
                <w:rFonts w:ascii="Arial" w:hAnsi="Arial" w:cs="Arial"/>
                <w:sz w:val="20"/>
                <w:szCs w:val="20"/>
              </w:rPr>
              <w:t xml:space="preserve"> </w:t>
            </w:r>
          </w:p>
          <w:p w:rsidR="006B5CD8" w:rsidRPr="00527548" w:rsidRDefault="006B5CD8" w:rsidP="006B5CD8">
            <w:pPr>
              <w:jc w:val="left"/>
              <w:rPr>
                <w:rFonts w:ascii="Arial" w:hAnsi="Arial" w:cs="Arial"/>
                <w:b/>
                <w:sz w:val="20"/>
                <w:szCs w:val="20"/>
              </w:rPr>
            </w:pPr>
            <w:r w:rsidRPr="00527548">
              <w:rPr>
                <w:rFonts w:ascii="Arial" w:hAnsi="Arial" w:cs="Arial"/>
                <w:b/>
                <w:sz w:val="20"/>
                <w:szCs w:val="20"/>
              </w:rPr>
              <w:t xml:space="preserve">Kazneno </w:t>
            </w:r>
            <w:proofErr w:type="spellStart"/>
            <w:r w:rsidRPr="00527548">
              <w:rPr>
                <w:rFonts w:ascii="Arial" w:hAnsi="Arial" w:cs="Arial"/>
                <w:b/>
                <w:sz w:val="20"/>
                <w:szCs w:val="20"/>
              </w:rPr>
              <w:t>postupovno</w:t>
            </w:r>
            <w:proofErr w:type="spellEnd"/>
            <w:r w:rsidRPr="00527548">
              <w:rPr>
                <w:rFonts w:ascii="Arial" w:hAnsi="Arial" w:cs="Arial"/>
                <w:b/>
                <w:sz w:val="20"/>
                <w:szCs w:val="20"/>
              </w:rPr>
              <w:t xml:space="preserve"> sa posebnostima ZSM, ZUSKOK i ZZODS:</w:t>
            </w:r>
          </w:p>
          <w:p w:rsidR="006B5CD8" w:rsidRPr="00527548" w:rsidRDefault="006B5CD8" w:rsidP="006B5CD8">
            <w:pPr>
              <w:jc w:val="left"/>
              <w:rPr>
                <w:rFonts w:ascii="Arial" w:hAnsi="Arial" w:cs="Arial"/>
                <w:sz w:val="20"/>
                <w:szCs w:val="20"/>
              </w:rPr>
            </w:pPr>
          </w:p>
          <w:p w:rsidR="006B5CD8" w:rsidRPr="00527548" w:rsidRDefault="006B5CD8" w:rsidP="006B5CD8">
            <w:pPr>
              <w:pStyle w:val="Odlomakpopisa"/>
              <w:numPr>
                <w:ilvl w:val="0"/>
                <w:numId w:val="22"/>
              </w:numPr>
              <w:jc w:val="left"/>
              <w:rPr>
                <w:rFonts w:ascii="Arial" w:hAnsi="Arial" w:cs="Arial"/>
                <w:sz w:val="20"/>
                <w:szCs w:val="20"/>
              </w:rPr>
            </w:pPr>
            <w:r w:rsidRPr="00527548">
              <w:rPr>
                <w:rFonts w:ascii="Arial" w:hAnsi="Arial" w:cs="Arial"/>
                <w:sz w:val="20"/>
                <w:szCs w:val="20"/>
              </w:rPr>
              <w:t>izvanredni pravni lijekovi</w:t>
            </w:r>
          </w:p>
          <w:p w:rsidR="006B5CD8" w:rsidRPr="00527548" w:rsidRDefault="006B5CD8" w:rsidP="006B5CD8">
            <w:pPr>
              <w:pStyle w:val="Odlomakpopisa"/>
              <w:numPr>
                <w:ilvl w:val="0"/>
                <w:numId w:val="22"/>
              </w:numPr>
              <w:jc w:val="left"/>
              <w:rPr>
                <w:rFonts w:ascii="Arial" w:hAnsi="Arial" w:cs="Arial"/>
                <w:sz w:val="20"/>
                <w:szCs w:val="20"/>
              </w:rPr>
            </w:pPr>
            <w:r w:rsidRPr="00527548">
              <w:rPr>
                <w:rFonts w:ascii="Arial" w:hAnsi="Arial" w:cs="Arial"/>
                <w:sz w:val="20"/>
                <w:szCs w:val="20"/>
              </w:rPr>
              <w:t>obnova kaznenog postupka</w:t>
            </w:r>
          </w:p>
          <w:p w:rsidR="006B5CD8" w:rsidRPr="00527548" w:rsidRDefault="006B5CD8" w:rsidP="006B5CD8">
            <w:pPr>
              <w:pStyle w:val="Odlomakpopisa"/>
              <w:numPr>
                <w:ilvl w:val="0"/>
                <w:numId w:val="22"/>
              </w:numPr>
              <w:jc w:val="left"/>
              <w:rPr>
                <w:rFonts w:ascii="Arial" w:hAnsi="Arial" w:cs="Arial"/>
                <w:sz w:val="20"/>
                <w:szCs w:val="20"/>
              </w:rPr>
            </w:pPr>
            <w:r w:rsidRPr="00527548">
              <w:rPr>
                <w:rFonts w:ascii="Arial" w:hAnsi="Arial" w:cs="Arial"/>
                <w:sz w:val="20"/>
                <w:szCs w:val="20"/>
              </w:rPr>
              <w:t>zahtjev za zaštitu zakonitosti</w:t>
            </w:r>
          </w:p>
          <w:p w:rsidR="006B5CD8" w:rsidRPr="00527548" w:rsidRDefault="006B5CD8" w:rsidP="006B5CD8">
            <w:pPr>
              <w:pStyle w:val="Odlomakpopisa"/>
              <w:numPr>
                <w:ilvl w:val="0"/>
                <w:numId w:val="22"/>
              </w:numPr>
              <w:jc w:val="left"/>
              <w:rPr>
                <w:rFonts w:ascii="Arial" w:hAnsi="Arial" w:cs="Arial"/>
                <w:sz w:val="20"/>
                <w:szCs w:val="20"/>
              </w:rPr>
            </w:pPr>
            <w:r w:rsidRPr="00527548">
              <w:rPr>
                <w:rFonts w:ascii="Arial" w:hAnsi="Arial" w:cs="Arial"/>
                <w:sz w:val="20"/>
                <w:szCs w:val="20"/>
              </w:rPr>
              <w:t>zahtjev za izvanredno preispitivanje pravomoćne presude</w:t>
            </w:r>
          </w:p>
          <w:p w:rsidR="006B5CD8" w:rsidRPr="00527548" w:rsidRDefault="006B5CD8" w:rsidP="006B5CD8">
            <w:pPr>
              <w:pStyle w:val="Odlomakpopisa"/>
              <w:numPr>
                <w:ilvl w:val="0"/>
                <w:numId w:val="22"/>
              </w:numPr>
              <w:jc w:val="left"/>
              <w:rPr>
                <w:rFonts w:ascii="Arial" w:hAnsi="Arial" w:cs="Arial"/>
                <w:sz w:val="20"/>
                <w:szCs w:val="20"/>
              </w:rPr>
            </w:pPr>
            <w:r w:rsidRPr="00527548">
              <w:rPr>
                <w:rFonts w:ascii="Arial" w:hAnsi="Arial" w:cs="Arial"/>
                <w:sz w:val="20"/>
                <w:szCs w:val="20"/>
              </w:rPr>
              <w:t>revizija</w:t>
            </w:r>
          </w:p>
          <w:p w:rsidR="006B5CD8" w:rsidRPr="00527548" w:rsidRDefault="006B5CD8" w:rsidP="006B5CD8">
            <w:pPr>
              <w:ind w:left="420"/>
              <w:jc w:val="left"/>
              <w:rPr>
                <w:rFonts w:ascii="Arial" w:hAnsi="Arial" w:cs="Arial"/>
                <w:sz w:val="20"/>
                <w:szCs w:val="20"/>
              </w:rPr>
            </w:pPr>
          </w:p>
        </w:tc>
        <w:tc>
          <w:tcPr>
            <w:tcW w:w="1843" w:type="dxa"/>
            <w:tcBorders>
              <w:top w:val="double" w:sz="6" w:space="0" w:color="auto"/>
            </w:tcBorders>
            <w:vAlign w:val="center"/>
          </w:tcPr>
          <w:p w:rsidR="006B5CD8" w:rsidRPr="00527548" w:rsidRDefault="00AC6933" w:rsidP="00AC6933">
            <w:pPr>
              <w:jc w:val="center"/>
              <w:rPr>
                <w:rFonts w:ascii="Arial" w:hAnsi="Arial" w:cs="Arial"/>
                <w:sz w:val="20"/>
                <w:szCs w:val="20"/>
              </w:rPr>
            </w:pPr>
            <w:r>
              <w:rPr>
                <w:rFonts w:ascii="Arial" w:hAnsi="Arial" w:cs="Arial"/>
                <w:sz w:val="20"/>
                <w:szCs w:val="20"/>
              </w:rPr>
              <w:t>29</w:t>
            </w:r>
            <w:r w:rsidR="006B5CD8">
              <w:rPr>
                <w:rFonts w:ascii="Arial" w:hAnsi="Arial" w:cs="Arial"/>
                <w:sz w:val="20"/>
                <w:szCs w:val="20"/>
              </w:rPr>
              <w:t>.</w:t>
            </w:r>
            <w:r>
              <w:rPr>
                <w:rFonts w:ascii="Arial" w:hAnsi="Arial" w:cs="Arial"/>
                <w:sz w:val="20"/>
                <w:szCs w:val="20"/>
              </w:rPr>
              <w:t>01.2024</w:t>
            </w:r>
            <w:r w:rsidR="006B5CD8">
              <w:rPr>
                <w:rFonts w:ascii="Arial" w:hAnsi="Arial" w:cs="Arial"/>
                <w:sz w:val="20"/>
                <w:szCs w:val="20"/>
              </w:rPr>
              <w:t>.</w:t>
            </w:r>
          </w:p>
        </w:tc>
      </w:tr>
      <w:tr w:rsidR="006B5CD8" w:rsidRPr="00527548" w:rsidTr="006B5CD8">
        <w:tc>
          <w:tcPr>
            <w:tcW w:w="1041" w:type="dxa"/>
            <w:tcBorders>
              <w:top w:val="double" w:sz="6" w:space="0" w:color="auto"/>
            </w:tcBorders>
            <w:vAlign w:val="center"/>
          </w:tcPr>
          <w:p w:rsidR="006B5CD8" w:rsidRDefault="006B5CD8" w:rsidP="006B5CD8">
            <w:pPr>
              <w:spacing w:line="480" w:lineRule="auto"/>
              <w:ind w:left="142"/>
              <w:rPr>
                <w:rFonts w:ascii="Arial" w:hAnsi="Arial" w:cs="Arial"/>
                <w:sz w:val="20"/>
                <w:szCs w:val="20"/>
              </w:rPr>
            </w:pPr>
          </w:p>
          <w:p w:rsidR="006B5CD8" w:rsidRDefault="006B5CD8" w:rsidP="006B5CD8">
            <w:pPr>
              <w:spacing w:line="480" w:lineRule="auto"/>
              <w:ind w:left="142"/>
              <w:rPr>
                <w:rFonts w:ascii="Arial" w:hAnsi="Arial" w:cs="Arial"/>
                <w:sz w:val="20"/>
                <w:szCs w:val="20"/>
              </w:rPr>
            </w:pPr>
          </w:p>
          <w:p w:rsidR="006B5CD8" w:rsidRDefault="006B5CD8" w:rsidP="006B5CD8">
            <w:pPr>
              <w:spacing w:line="480" w:lineRule="auto"/>
              <w:ind w:left="142"/>
              <w:rPr>
                <w:rFonts w:ascii="Arial" w:hAnsi="Arial" w:cs="Arial"/>
                <w:sz w:val="20"/>
                <w:szCs w:val="20"/>
              </w:rPr>
            </w:pPr>
          </w:p>
          <w:p w:rsidR="006B5CD8" w:rsidRDefault="006B5CD8" w:rsidP="006B5CD8">
            <w:pPr>
              <w:spacing w:line="480" w:lineRule="auto"/>
              <w:ind w:left="142"/>
              <w:rPr>
                <w:rFonts w:ascii="Arial" w:hAnsi="Arial" w:cs="Arial"/>
                <w:sz w:val="20"/>
                <w:szCs w:val="20"/>
              </w:rPr>
            </w:pPr>
          </w:p>
          <w:p w:rsidR="006B5CD8" w:rsidRDefault="006B5CD8" w:rsidP="006B5CD8">
            <w:pPr>
              <w:spacing w:line="480" w:lineRule="auto"/>
              <w:ind w:left="142"/>
              <w:rPr>
                <w:rFonts w:ascii="Arial" w:hAnsi="Arial" w:cs="Arial"/>
                <w:sz w:val="20"/>
                <w:szCs w:val="20"/>
              </w:rPr>
            </w:pPr>
          </w:p>
          <w:p w:rsidR="00AB2E23" w:rsidRDefault="00AB2E23" w:rsidP="006B5CD8">
            <w:pPr>
              <w:spacing w:line="480" w:lineRule="auto"/>
              <w:ind w:left="142"/>
              <w:rPr>
                <w:rFonts w:ascii="Arial" w:hAnsi="Arial" w:cs="Arial"/>
                <w:sz w:val="20"/>
                <w:szCs w:val="20"/>
              </w:rPr>
            </w:pPr>
          </w:p>
          <w:p w:rsidR="006B5CD8" w:rsidRDefault="006B5CD8" w:rsidP="006B5CD8">
            <w:pPr>
              <w:spacing w:line="480" w:lineRule="auto"/>
              <w:ind w:left="142"/>
              <w:rPr>
                <w:rFonts w:ascii="Arial" w:hAnsi="Arial" w:cs="Arial"/>
                <w:sz w:val="20"/>
                <w:szCs w:val="20"/>
              </w:rPr>
            </w:pPr>
          </w:p>
          <w:p w:rsidR="006B5CD8" w:rsidRPr="00527548" w:rsidRDefault="006B5CD8" w:rsidP="006B5CD8">
            <w:pPr>
              <w:spacing w:line="480" w:lineRule="auto"/>
              <w:ind w:left="142"/>
              <w:rPr>
                <w:rFonts w:ascii="Arial" w:hAnsi="Arial" w:cs="Arial"/>
                <w:sz w:val="20"/>
                <w:szCs w:val="20"/>
              </w:rPr>
            </w:pPr>
            <w:r w:rsidRPr="00527548">
              <w:rPr>
                <w:rFonts w:ascii="Arial" w:hAnsi="Arial" w:cs="Arial"/>
                <w:sz w:val="20"/>
                <w:szCs w:val="20"/>
              </w:rPr>
              <w:t>12.</w:t>
            </w:r>
          </w:p>
        </w:tc>
        <w:tc>
          <w:tcPr>
            <w:tcW w:w="7181" w:type="dxa"/>
            <w:tcBorders>
              <w:top w:val="double" w:sz="6" w:space="0" w:color="auto"/>
            </w:tcBorders>
          </w:tcPr>
          <w:p w:rsidR="006B5CD8" w:rsidRPr="00527548" w:rsidRDefault="006B5CD8" w:rsidP="006B5CD8">
            <w:pPr>
              <w:jc w:val="left"/>
              <w:rPr>
                <w:rFonts w:ascii="Arial" w:hAnsi="Arial" w:cs="Arial"/>
                <w:b/>
                <w:sz w:val="20"/>
                <w:szCs w:val="20"/>
              </w:rPr>
            </w:pPr>
            <w:r w:rsidRPr="00527548">
              <w:rPr>
                <w:rFonts w:ascii="Arial" w:hAnsi="Arial" w:cs="Arial"/>
                <w:b/>
                <w:sz w:val="20"/>
                <w:szCs w:val="20"/>
              </w:rPr>
              <w:t>Kazneno materijalno:</w:t>
            </w:r>
          </w:p>
          <w:p w:rsidR="006B5CD8" w:rsidRPr="00527548" w:rsidRDefault="006B5CD8" w:rsidP="006B5CD8">
            <w:pPr>
              <w:jc w:val="left"/>
              <w:rPr>
                <w:rFonts w:ascii="Arial" w:hAnsi="Arial" w:cs="Arial"/>
                <w:sz w:val="20"/>
                <w:szCs w:val="20"/>
              </w:rPr>
            </w:pPr>
            <w:r w:rsidRPr="00527548">
              <w:rPr>
                <w:rFonts w:ascii="Arial" w:hAnsi="Arial" w:cs="Arial"/>
                <w:sz w:val="20"/>
                <w:szCs w:val="20"/>
              </w:rPr>
              <w:t>Posebni dio Kaznenog zakona - analiza kaznenih djela i  primjeri iz sudske prakse:</w:t>
            </w:r>
          </w:p>
          <w:p w:rsidR="006B5CD8" w:rsidRPr="00527548" w:rsidRDefault="006B5CD8" w:rsidP="006B5CD8">
            <w:pPr>
              <w:ind w:left="60"/>
              <w:jc w:val="left"/>
              <w:rPr>
                <w:rFonts w:ascii="Arial" w:hAnsi="Arial" w:cs="Arial"/>
                <w:sz w:val="20"/>
                <w:szCs w:val="20"/>
              </w:rPr>
            </w:pPr>
          </w:p>
          <w:p w:rsidR="006B5CD8" w:rsidRPr="00527548" w:rsidRDefault="006B5CD8" w:rsidP="006B5CD8">
            <w:pPr>
              <w:numPr>
                <w:ilvl w:val="0"/>
                <w:numId w:val="10"/>
              </w:numPr>
              <w:jc w:val="left"/>
              <w:rPr>
                <w:rFonts w:ascii="Arial" w:hAnsi="Arial" w:cs="Arial"/>
                <w:sz w:val="20"/>
                <w:szCs w:val="20"/>
              </w:rPr>
            </w:pPr>
            <w:r w:rsidRPr="00527548">
              <w:rPr>
                <w:rFonts w:ascii="Arial" w:hAnsi="Arial" w:cs="Arial"/>
                <w:sz w:val="20"/>
                <w:szCs w:val="20"/>
              </w:rPr>
              <w:t xml:space="preserve">razbojništvo;  </w:t>
            </w:r>
          </w:p>
          <w:p w:rsidR="006B5CD8" w:rsidRPr="00527548" w:rsidRDefault="006B5CD8" w:rsidP="006B5CD8">
            <w:pPr>
              <w:numPr>
                <w:ilvl w:val="0"/>
                <w:numId w:val="10"/>
              </w:numPr>
              <w:jc w:val="left"/>
              <w:rPr>
                <w:rFonts w:ascii="Arial" w:hAnsi="Arial" w:cs="Arial"/>
                <w:sz w:val="20"/>
                <w:szCs w:val="20"/>
              </w:rPr>
            </w:pPr>
            <w:r w:rsidRPr="00527548">
              <w:rPr>
                <w:rFonts w:ascii="Arial" w:hAnsi="Arial" w:cs="Arial"/>
                <w:sz w:val="20"/>
                <w:szCs w:val="20"/>
              </w:rPr>
              <w:t>razbojnička krađa</w:t>
            </w:r>
          </w:p>
          <w:p w:rsidR="006B5CD8" w:rsidRPr="00527548" w:rsidRDefault="006B5CD8" w:rsidP="006B5CD8">
            <w:pPr>
              <w:numPr>
                <w:ilvl w:val="0"/>
                <w:numId w:val="10"/>
              </w:numPr>
              <w:jc w:val="left"/>
              <w:rPr>
                <w:rFonts w:ascii="Arial" w:hAnsi="Arial" w:cs="Arial"/>
                <w:sz w:val="20"/>
                <w:szCs w:val="20"/>
              </w:rPr>
            </w:pPr>
            <w:r w:rsidRPr="00527548">
              <w:rPr>
                <w:rFonts w:ascii="Arial" w:hAnsi="Arial" w:cs="Arial"/>
                <w:sz w:val="20"/>
                <w:szCs w:val="20"/>
              </w:rPr>
              <w:t xml:space="preserve">krađa; </w:t>
            </w:r>
          </w:p>
          <w:p w:rsidR="006B5CD8" w:rsidRPr="00527548" w:rsidRDefault="006B5CD8" w:rsidP="006B5CD8">
            <w:pPr>
              <w:numPr>
                <w:ilvl w:val="0"/>
                <w:numId w:val="10"/>
              </w:numPr>
              <w:jc w:val="left"/>
              <w:rPr>
                <w:rFonts w:ascii="Arial" w:hAnsi="Arial" w:cs="Arial"/>
                <w:sz w:val="20"/>
                <w:szCs w:val="20"/>
              </w:rPr>
            </w:pPr>
            <w:r w:rsidRPr="00527548">
              <w:rPr>
                <w:rFonts w:ascii="Arial" w:hAnsi="Arial" w:cs="Arial"/>
                <w:sz w:val="20"/>
                <w:szCs w:val="20"/>
              </w:rPr>
              <w:t>teška krađa</w:t>
            </w:r>
          </w:p>
          <w:p w:rsidR="006B5CD8" w:rsidRPr="00527548" w:rsidRDefault="006B5CD8" w:rsidP="006B5CD8">
            <w:pPr>
              <w:numPr>
                <w:ilvl w:val="0"/>
                <w:numId w:val="10"/>
              </w:numPr>
              <w:jc w:val="left"/>
              <w:rPr>
                <w:rFonts w:ascii="Arial" w:hAnsi="Arial" w:cs="Arial"/>
                <w:sz w:val="20"/>
                <w:szCs w:val="20"/>
              </w:rPr>
            </w:pPr>
            <w:r w:rsidRPr="00527548">
              <w:rPr>
                <w:rFonts w:ascii="Arial" w:hAnsi="Arial" w:cs="Arial"/>
                <w:sz w:val="20"/>
                <w:szCs w:val="20"/>
              </w:rPr>
              <w:t xml:space="preserve">prijevara </w:t>
            </w:r>
          </w:p>
          <w:p w:rsidR="006B5CD8" w:rsidRPr="00527548" w:rsidRDefault="006B5CD8" w:rsidP="006B5CD8">
            <w:pPr>
              <w:numPr>
                <w:ilvl w:val="0"/>
                <w:numId w:val="10"/>
              </w:numPr>
              <w:jc w:val="left"/>
              <w:rPr>
                <w:rFonts w:ascii="Arial" w:hAnsi="Arial" w:cs="Arial"/>
                <w:sz w:val="20"/>
                <w:szCs w:val="20"/>
              </w:rPr>
            </w:pPr>
            <w:r w:rsidRPr="00527548">
              <w:rPr>
                <w:rFonts w:ascii="Arial" w:hAnsi="Arial" w:cs="Arial"/>
                <w:sz w:val="20"/>
                <w:szCs w:val="20"/>
              </w:rPr>
              <w:t xml:space="preserve">krivotvorenje isprave; </w:t>
            </w:r>
          </w:p>
          <w:p w:rsidR="006B5CD8" w:rsidRPr="00527548" w:rsidRDefault="006B5CD8" w:rsidP="006B5CD8">
            <w:pPr>
              <w:numPr>
                <w:ilvl w:val="0"/>
                <w:numId w:val="10"/>
              </w:numPr>
              <w:jc w:val="left"/>
              <w:rPr>
                <w:rFonts w:ascii="Arial" w:hAnsi="Arial" w:cs="Arial"/>
                <w:sz w:val="20"/>
                <w:szCs w:val="20"/>
              </w:rPr>
            </w:pPr>
            <w:r w:rsidRPr="00527548">
              <w:rPr>
                <w:rFonts w:ascii="Arial" w:hAnsi="Arial" w:cs="Arial"/>
                <w:sz w:val="20"/>
                <w:szCs w:val="20"/>
              </w:rPr>
              <w:t xml:space="preserve">krivotvorenje službene isprave; </w:t>
            </w:r>
          </w:p>
          <w:p w:rsidR="006B5CD8" w:rsidRPr="00527548" w:rsidRDefault="006B5CD8" w:rsidP="006B5CD8">
            <w:pPr>
              <w:numPr>
                <w:ilvl w:val="0"/>
                <w:numId w:val="10"/>
              </w:numPr>
              <w:jc w:val="left"/>
              <w:rPr>
                <w:rFonts w:ascii="Arial" w:hAnsi="Arial" w:cs="Arial"/>
                <w:sz w:val="20"/>
                <w:szCs w:val="20"/>
              </w:rPr>
            </w:pPr>
            <w:r w:rsidRPr="00527548">
              <w:rPr>
                <w:rFonts w:ascii="Arial" w:hAnsi="Arial" w:cs="Arial"/>
                <w:sz w:val="20"/>
                <w:szCs w:val="20"/>
              </w:rPr>
              <w:t xml:space="preserve">posebni slučajevi krivotvorenja isprave  </w:t>
            </w:r>
          </w:p>
          <w:p w:rsidR="006B5CD8" w:rsidRPr="00527548" w:rsidRDefault="006B5CD8" w:rsidP="006B5CD8">
            <w:pPr>
              <w:numPr>
                <w:ilvl w:val="0"/>
                <w:numId w:val="10"/>
              </w:numPr>
              <w:jc w:val="left"/>
              <w:rPr>
                <w:rFonts w:ascii="Arial" w:hAnsi="Arial" w:cs="Arial"/>
                <w:sz w:val="20"/>
                <w:szCs w:val="20"/>
              </w:rPr>
            </w:pPr>
            <w:r w:rsidRPr="00527548">
              <w:rPr>
                <w:rFonts w:ascii="Arial" w:hAnsi="Arial" w:cs="Arial"/>
                <w:sz w:val="20"/>
                <w:szCs w:val="20"/>
              </w:rPr>
              <w:t>zlouporaba položaja ili ovlasti</w:t>
            </w:r>
          </w:p>
          <w:p w:rsidR="006B5CD8" w:rsidRPr="00527548" w:rsidRDefault="006B5CD8" w:rsidP="006B5CD8">
            <w:pPr>
              <w:numPr>
                <w:ilvl w:val="0"/>
                <w:numId w:val="10"/>
              </w:numPr>
              <w:jc w:val="left"/>
              <w:rPr>
                <w:rFonts w:ascii="Arial" w:hAnsi="Arial" w:cs="Arial"/>
                <w:sz w:val="20"/>
                <w:szCs w:val="20"/>
              </w:rPr>
            </w:pPr>
            <w:r w:rsidRPr="00527548">
              <w:rPr>
                <w:rFonts w:ascii="Arial" w:hAnsi="Arial" w:cs="Arial"/>
                <w:sz w:val="20"/>
                <w:szCs w:val="20"/>
              </w:rPr>
              <w:t xml:space="preserve">primanje mita;  </w:t>
            </w:r>
          </w:p>
          <w:p w:rsidR="006B5CD8" w:rsidRPr="00527548" w:rsidRDefault="006B5CD8" w:rsidP="006B5CD8">
            <w:pPr>
              <w:numPr>
                <w:ilvl w:val="0"/>
                <w:numId w:val="10"/>
              </w:numPr>
              <w:jc w:val="left"/>
              <w:rPr>
                <w:rFonts w:ascii="Arial" w:hAnsi="Arial" w:cs="Arial"/>
                <w:sz w:val="20"/>
                <w:szCs w:val="20"/>
              </w:rPr>
            </w:pPr>
            <w:r w:rsidRPr="00527548">
              <w:rPr>
                <w:rFonts w:ascii="Arial" w:hAnsi="Arial" w:cs="Arial"/>
                <w:sz w:val="20"/>
                <w:szCs w:val="20"/>
              </w:rPr>
              <w:t xml:space="preserve">davanje mita </w:t>
            </w:r>
          </w:p>
          <w:p w:rsidR="006B5CD8" w:rsidRPr="00527548" w:rsidRDefault="006B5CD8" w:rsidP="006B5CD8">
            <w:pPr>
              <w:ind w:left="420"/>
              <w:jc w:val="left"/>
              <w:rPr>
                <w:rFonts w:ascii="Arial" w:hAnsi="Arial" w:cs="Arial"/>
                <w:sz w:val="20"/>
                <w:szCs w:val="20"/>
              </w:rPr>
            </w:pPr>
            <w:r w:rsidRPr="00527548">
              <w:rPr>
                <w:rFonts w:ascii="Arial" w:hAnsi="Arial" w:cs="Arial"/>
                <w:sz w:val="20"/>
                <w:szCs w:val="20"/>
              </w:rPr>
              <w:t xml:space="preserve"> </w:t>
            </w:r>
          </w:p>
          <w:p w:rsidR="006B5CD8" w:rsidRPr="00527548" w:rsidRDefault="006B5CD8" w:rsidP="006B5CD8">
            <w:pPr>
              <w:jc w:val="left"/>
              <w:rPr>
                <w:rFonts w:ascii="Arial" w:hAnsi="Arial" w:cs="Arial"/>
                <w:b/>
                <w:sz w:val="20"/>
                <w:szCs w:val="20"/>
              </w:rPr>
            </w:pPr>
          </w:p>
          <w:p w:rsidR="006B5CD8" w:rsidRPr="00527548" w:rsidRDefault="006B5CD8" w:rsidP="006B5CD8">
            <w:pPr>
              <w:jc w:val="left"/>
              <w:rPr>
                <w:rFonts w:ascii="Arial" w:hAnsi="Arial" w:cs="Arial"/>
                <w:b/>
                <w:sz w:val="20"/>
                <w:szCs w:val="20"/>
              </w:rPr>
            </w:pPr>
            <w:r w:rsidRPr="00527548">
              <w:rPr>
                <w:rFonts w:ascii="Arial" w:hAnsi="Arial" w:cs="Arial"/>
                <w:b/>
                <w:sz w:val="20"/>
                <w:szCs w:val="20"/>
              </w:rPr>
              <w:t xml:space="preserve">Kazneno </w:t>
            </w:r>
            <w:proofErr w:type="spellStart"/>
            <w:r w:rsidRPr="00527548">
              <w:rPr>
                <w:rFonts w:ascii="Arial" w:hAnsi="Arial" w:cs="Arial"/>
                <w:b/>
                <w:sz w:val="20"/>
                <w:szCs w:val="20"/>
              </w:rPr>
              <w:t>postupovno</w:t>
            </w:r>
            <w:proofErr w:type="spellEnd"/>
            <w:r w:rsidRPr="00527548">
              <w:rPr>
                <w:rFonts w:ascii="Arial" w:hAnsi="Arial" w:cs="Arial"/>
                <w:b/>
                <w:sz w:val="20"/>
                <w:szCs w:val="20"/>
              </w:rPr>
              <w:t xml:space="preserve"> sa posebnostima ZSM, ZUSKOK i ZZODS:</w:t>
            </w:r>
          </w:p>
          <w:p w:rsidR="006B5CD8" w:rsidRPr="00527548" w:rsidRDefault="006B5CD8" w:rsidP="006B5CD8">
            <w:pPr>
              <w:jc w:val="left"/>
              <w:rPr>
                <w:rFonts w:ascii="Arial" w:hAnsi="Arial" w:cs="Arial"/>
                <w:sz w:val="20"/>
                <w:szCs w:val="20"/>
              </w:rPr>
            </w:pPr>
          </w:p>
          <w:p w:rsidR="006B5CD8" w:rsidRPr="00527548" w:rsidRDefault="006B5CD8" w:rsidP="006B5CD8">
            <w:pPr>
              <w:pStyle w:val="Odlomakpopisa"/>
              <w:numPr>
                <w:ilvl w:val="0"/>
                <w:numId w:val="21"/>
              </w:numPr>
              <w:rPr>
                <w:rFonts w:ascii="Arial" w:hAnsi="Arial" w:cs="Arial"/>
                <w:sz w:val="20"/>
                <w:szCs w:val="20"/>
              </w:rPr>
            </w:pPr>
            <w:r w:rsidRPr="00527548">
              <w:rPr>
                <w:rFonts w:ascii="Arial" w:hAnsi="Arial" w:cs="Arial"/>
                <w:sz w:val="20"/>
                <w:szCs w:val="20"/>
              </w:rPr>
              <w:t>kazneni nalog</w:t>
            </w:r>
          </w:p>
          <w:p w:rsidR="006B5CD8" w:rsidRPr="00527548" w:rsidRDefault="006B5CD8" w:rsidP="006B5CD8">
            <w:pPr>
              <w:pStyle w:val="Odlomakpopisa"/>
              <w:numPr>
                <w:ilvl w:val="0"/>
                <w:numId w:val="21"/>
              </w:numPr>
              <w:rPr>
                <w:rFonts w:ascii="Arial" w:hAnsi="Arial" w:cs="Arial"/>
                <w:sz w:val="20"/>
                <w:szCs w:val="20"/>
              </w:rPr>
            </w:pPr>
            <w:r w:rsidRPr="00527548">
              <w:rPr>
                <w:rFonts w:ascii="Arial" w:hAnsi="Arial" w:cs="Arial"/>
                <w:sz w:val="20"/>
                <w:szCs w:val="20"/>
              </w:rPr>
              <w:t>postupak prema okrivljenicima sa duševnim smetnjama – posebnosti</w:t>
            </w:r>
          </w:p>
          <w:p w:rsidR="006B5CD8" w:rsidRPr="00527548" w:rsidRDefault="006B5CD8" w:rsidP="006B5CD8">
            <w:pPr>
              <w:pStyle w:val="Odlomakpopisa"/>
              <w:numPr>
                <w:ilvl w:val="0"/>
                <w:numId w:val="21"/>
              </w:numPr>
              <w:rPr>
                <w:rFonts w:ascii="Arial" w:hAnsi="Arial" w:cs="Arial"/>
                <w:sz w:val="20"/>
                <w:szCs w:val="20"/>
              </w:rPr>
            </w:pPr>
            <w:r w:rsidRPr="00527548">
              <w:rPr>
                <w:rFonts w:ascii="Arial" w:hAnsi="Arial" w:cs="Arial"/>
                <w:sz w:val="20"/>
                <w:szCs w:val="20"/>
              </w:rPr>
              <w:t>postupak za oduzimanje predmeta</w:t>
            </w:r>
          </w:p>
          <w:p w:rsidR="006B5CD8" w:rsidRPr="00527548" w:rsidRDefault="006B5CD8" w:rsidP="006B5CD8">
            <w:pPr>
              <w:pStyle w:val="Odlomakpopisa"/>
              <w:numPr>
                <w:ilvl w:val="0"/>
                <w:numId w:val="21"/>
              </w:numPr>
              <w:rPr>
                <w:rFonts w:ascii="Arial" w:hAnsi="Arial" w:cs="Arial"/>
                <w:sz w:val="20"/>
                <w:szCs w:val="20"/>
              </w:rPr>
            </w:pPr>
            <w:r w:rsidRPr="00527548">
              <w:rPr>
                <w:rFonts w:ascii="Arial" w:hAnsi="Arial" w:cs="Arial"/>
                <w:sz w:val="20"/>
                <w:szCs w:val="20"/>
              </w:rPr>
              <w:t>postupak za oduzimanje imovinske koristi</w:t>
            </w:r>
          </w:p>
          <w:p w:rsidR="006B5CD8" w:rsidRPr="00527548" w:rsidRDefault="006B5CD8" w:rsidP="006B5CD8">
            <w:pPr>
              <w:pStyle w:val="Odlomakpopisa"/>
              <w:numPr>
                <w:ilvl w:val="0"/>
                <w:numId w:val="21"/>
              </w:numPr>
              <w:rPr>
                <w:rFonts w:ascii="Arial" w:hAnsi="Arial" w:cs="Arial"/>
                <w:sz w:val="20"/>
                <w:szCs w:val="20"/>
              </w:rPr>
            </w:pPr>
            <w:r w:rsidRPr="00527548">
              <w:rPr>
                <w:rFonts w:ascii="Arial" w:hAnsi="Arial" w:cs="Arial"/>
                <w:sz w:val="20"/>
                <w:szCs w:val="20"/>
              </w:rPr>
              <w:t xml:space="preserve">postupak za opoziv uvjetne osude </w:t>
            </w:r>
          </w:p>
          <w:p w:rsidR="006B5CD8" w:rsidRPr="00527548" w:rsidRDefault="006B5CD8" w:rsidP="006B5CD8">
            <w:pPr>
              <w:pStyle w:val="Odlomakpopisa"/>
              <w:numPr>
                <w:ilvl w:val="0"/>
                <w:numId w:val="21"/>
              </w:numPr>
              <w:rPr>
                <w:rFonts w:ascii="Arial" w:hAnsi="Arial" w:cs="Arial"/>
                <w:sz w:val="20"/>
                <w:szCs w:val="20"/>
              </w:rPr>
            </w:pPr>
            <w:r w:rsidRPr="00527548">
              <w:rPr>
                <w:rFonts w:ascii="Arial" w:hAnsi="Arial" w:cs="Arial"/>
                <w:sz w:val="20"/>
                <w:szCs w:val="20"/>
              </w:rPr>
              <w:t>stvarna nadležnost i djelokrug suca izvršenja</w:t>
            </w:r>
          </w:p>
          <w:p w:rsidR="006B5CD8" w:rsidRPr="00527548" w:rsidRDefault="006B5CD8" w:rsidP="006B5CD8">
            <w:pPr>
              <w:pStyle w:val="Odlomakpopisa"/>
              <w:numPr>
                <w:ilvl w:val="0"/>
                <w:numId w:val="21"/>
              </w:numPr>
              <w:rPr>
                <w:rFonts w:ascii="Arial" w:hAnsi="Arial" w:cs="Arial"/>
                <w:sz w:val="20"/>
                <w:szCs w:val="20"/>
              </w:rPr>
            </w:pPr>
            <w:r w:rsidRPr="00527548">
              <w:rPr>
                <w:rFonts w:ascii="Arial" w:hAnsi="Arial" w:cs="Arial"/>
                <w:sz w:val="20"/>
                <w:szCs w:val="20"/>
              </w:rPr>
              <w:t>odgoda i prekid izvršenja kazne zatvora</w:t>
            </w:r>
          </w:p>
          <w:p w:rsidR="006B5CD8" w:rsidRPr="00527548" w:rsidRDefault="006B5CD8" w:rsidP="006B5CD8">
            <w:pPr>
              <w:pStyle w:val="Odlomakpopisa"/>
              <w:numPr>
                <w:ilvl w:val="0"/>
                <w:numId w:val="21"/>
              </w:numPr>
              <w:rPr>
                <w:rFonts w:ascii="Arial" w:hAnsi="Arial" w:cs="Arial"/>
                <w:sz w:val="20"/>
                <w:szCs w:val="20"/>
              </w:rPr>
            </w:pPr>
            <w:r w:rsidRPr="00527548">
              <w:rPr>
                <w:rFonts w:ascii="Arial" w:hAnsi="Arial" w:cs="Arial"/>
                <w:sz w:val="20"/>
                <w:szCs w:val="20"/>
              </w:rPr>
              <w:t xml:space="preserve">pomilovanje – procesne odredbe </w:t>
            </w:r>
          </w:p>
          <w:p w:rsidR="006B5CD8" w:rsidRPr="00527548" w:rsidRDefault="006B5CD8" w:rsidP="006B5CD8">
            <w:pPr>
              <w:jc w:val="left"/>
              <w:rPr>
                <w:rFonts w:ascii="Arial" w:hAnsi="Arial" w:cs="Arial"/>
                <w:b/>
                <w:sz w:val="20"/>
                <w:szCs w:val="20"/>
              </w:rPr>
            </w:pPr>
          </w:p>
        </w:tc>
        <w:tc>
          <w:tcPr>
            <w:tcW w:w="1843" w:type="dxa"/>
            <w:tcBorders>
              <w:top w:val="double" w:sz="6" w:space="0" w:color="auto"/>
            </w:tcBorders>
            <w:vAlign w:val="center"/>
          </w:tcPr>
          <w:p w:rsidR="006B5CD8" w:rsidRDefault="006B5CD8" w:rsidP="006B5CD8">
            <w:pPr>
              <w:jc w:val="center"/>
              <w:rPr>
                <w:rFonts w:ascii="Arial" w:hAnsi="Arial" w:cs="Arial"/>
                <w:sz w:val="20"/>
                <w:szCs w:val="20"/>
              </w:rPr>
            </w:pPr>
          </w:p>
          <w:p w:rsidR="006B5CD8" w:rsidRDefault="006B5CD8" w:rsidP="006B5CD8">
            <w:pPr>
              <w:jc w:val="center"/>
              <w:rPr>
                <w:rFonts w:ascii="Arial" w:hAnsi="Arial" w:cs="Arial"/>
                <w:sz w:val="20"/>
                <w:szCs w:val="20"/>
              </w:rPr>
            </w:pPr>
          </w:p>
          <w:p w:rsidR="006B5CD8" w:rsidRDefault="006B5CD8" w:rsidP="006B5CD8">
            <w:pPr>
              <w:jc w:val="center"/>
              <w:rPr>
                <w:rFonts w:ascii="Arial" w:hAnsi="Arial" w:cs="Arial"/>
                <w:sz w:val="20"/>
                <w:szCs w:val="20"/>
              </w:rPr>
            </w:pPr>
          </w:p>
          <w:p w:rsidR="006B5CD8" w:rsidRDefault="006B5CD8" w:rsidP="006B5CD8">
            <w:pPr>
              <w:jc w:val="center"/>
              <w:rPr>
                <w:rFonts w:ascii="Arial" w:hAnsi="Arial" w:cs="Arial"/>
                <w:sz w:val="20"/>
                <w:szCs w:val="20"/>
              </w:rPr>
            </w:pPr>
          </w:p>
          <w:p w:rsidR="006B5CD8" w:rsidRDefault="006B5CD8" w:rsidP="006B5CD8">
            <w:pPr>
              <w:jc w:val="center"/>
              <w:rPr>
                <w:rFonts w:ascii="Arial" w:hAnsi="Arial" w:cs="Arial"/>
                <w:sz w:val="20"/>
                <w:szCs w:val="20"/>
              </w:rPr>
            </w:pPr>
          </w:p>
          <w:p w:rsidR="006B5CD8" w:rsidRDefault="006B5CD8" w:rsidP="006B5CD8">
            <w:pPr>
              <w:jc w:val="center"/>
              <w:rPr>
                <w:rFonts w:ascii="Arial" w:hAnsi="Arial" w:cs="Arial"/>
                <w:sz w:val="20"/>
                <w:szCs w:val="20"/>
              </w:rPr>
            </w:pPr>
          </w:p>
          <w:p w:rsidR="006B5CD8" w:rsidRDefault="006B5CD8" w:rsidP="006B5CD8">
            <w:pPr>
              <w:jc w:val="center"/>
              <w:rPr>
                <w:rFonts w:ascii="Arial" w:hAnsi="Arial" w:cs="Arial"/>
                <w:sz w:val="20"/>
                <w:szCs w:val="20"/>
              </w:rPr>
            </w:pPr>
          </w:p>
          <w:p w:rsidR="006B5CD8" w:rsidRDefault="006B5CD8" w:rsidP="006B5CD8">
            <w:pPr>
              <w:jc w:val="center"/>
              <w:rPr>
                <w:rFonts w:ascii="Arial" w:hAnsi="Arial" w:cs="Arial"/>
                <w:sz w:val="20"/>
                <w:szCs w:val="20"/>
              </w:rPr>
            </w:pPr>
          </w:p>
          <w:p w:rsidR="00AB2E23" w:rsidRDefault="00AB2E23" w:rsidP="006B5CD8">
            <w:pPr>
              <w:jc w:val="center"/>
              <w:rPr>
                <w:rFonts w:ascii="Arial" w:hAnsi="Arial" w:cs="Arial"/>
                <w:sz w:val="20"/>
                <w:szCs w:val="20"/>
              </w:rPr>
            </w:pPr>
          </w:p>
          <w:p w:rsidR="00AB2E23" w:rsidRDefault="00AB2E23" w:rsidP="006B5CD8">
            <w:pPr>
              <w:jc w:val="center"/>
              <w:rPr>
                <w:rFonts w:ascii="Arial" w:hAnsi="Arial" w:cs="Arial"/>
                <w:sz w:val="20"/>
                <w:szCs w:val="20"/>
              </w:rPr>
            </w:pPr>
          </w:p>
          <w:p w:rsidR="00AB2E23" w:rsidRDefault="00AB2E23" w:rsidP="006B5CD8">
            <w:pPr>
              <w:jc w:val="center"/>
              <w:rPr>
                <w:rFonts w:ascii="Arial" w:hAnsi="Arial" w:cs="Arial"/>
                <w:sz w:val="20"/>
                <w:szCs w:val="20"/>
              </w:rPr>
            </w:pPr>
          </w:p>
          <w:p w:rsidR="006B5CD8" w:rsidRDefault="006B5CD8" w:rsidP="006B5CD8">
            <w:pPr>
              <w:jc w:val="center"/>
              <w:rPr>
                <w:rFonts w:ascii="Arial" w:hAnsi="Arial" w:cs="Arial"/>
                <w:sz w:val="20"/>
                <w:szCs w:val="20"/>
              </w:rPr>
            </w:pPr>
          </w:p>
          <w:p w:rsidR="006B5CD8" w:rsidRDefault="006B5CD8" w:rsidP="006B5CD8">
            <w:pPr>
              <w:jc w:val="center"/>
              <w:rPr>
                <w:rFonts w:ascii="Arial" w:hAnsi="Arial" w:cs="Arial"/>
                <w:sz w:val="20"/>
                <w:szCs w:val="20"/>
              </w:rPr>
            </w:pPr>
          </w:p>
          <w:p w:rsidR="006B5CD8" w:rsidRPr="00527548" w:rsidRDefault="006B5CD8" w:rsidP="00AC6933">
            <w:pPr>
              <w:jc w:val="center"/>
              <w:rPr>
                <w:rFonts w:ascii="Arial" w:hAnsi="Arial" w:cs="Arial"/>
                <w:sz w:val="20"/>
                <w:szCs w:val="20"/>
              </w:rPr>
            </w:pPr>
            <w:r>
              <w:rPr>
                <w:rFonts w:ascii="Arial" w:hAnsi="Arial" w:cs="Arial"/>
                <w:sz w:val="20"/>
                <w:szCs w:val="20"/>
              </w:rPr>
              <w:t>3</w:t>
            </w:r>
            <w:r w:rsidR="00AC6933">
              <w:rPr>
                <w:rFonts w:ascii="Arial" w:hAnsi="Arial" w:cs="Arial"/>
                <w:sz w:val="20"/>
                <w:szCs w:val="20"/>
              </w:rPr>
              <w:t>0</w:t>
            </w:r>
            <w:r>
              <w:rPr>
                <w:rFonts w:ascii="Arial" w:hAnsi="Arial" w:cs="Arial"/>
                <w:sz w:val="20"/>
                <w:szCs w:val="20"/>
              </w:rPr>
              <w:t>.</w:t>
            </w:r>
            <w:r w:rsidR="00AC6933">
              <w:rPr>
                <w:rFonts w:ascii="Arial" w:hAnsi="Arial" w:cs="Arial"/>
                <w:sz w:val="20"/>
                <w:szCs w:val="20"/>
              </w:rPr>
              <w:t>01.2024</w:t>
            </w:r>
            <w:r>
              <w:rPr>
                <w:rFonts w:ascii="Arial" w:hAnsi="Arial" w:cs="Arial"/>
                <w:sz w:val="20"/>
                <w:szCs w:val="20"/>
              </w:rPr>
              <w:t>.</w:t>
            </w:r>
          </w:p>
        </w:tc>
      </w:tr>
    </w:tbl>
    <w:p w:rsidR="00CE6A53" w:rsidRDefault="00CE6A53" w:rsidP="001317D7">
      <w:pPr>
        <w:outlineLvl w:val="0"/>
        <w:rPr>
          <w:rFonts w:ascii="Arial" w:hAnsi="Arial" w:cs="Arial"/>
          <w:b/>
          <w:sz w:val="20"/>
          <w:szCs w:val="20"/>
        </w:rPr>
      </w:pPr>
    </w:p>
    <w:p w:rsidR="00CE6A53" w:rsidRDefault="00CE6A53" w:rsidP="00713BB3">
      <w:pPr>
        <w:jc w:val="center"/>
        <w:outlineLvl w:val="0"/>
        <w:rPr>
          <w:rFonts w:ascii="Arial" w:hAnsi="Arial" w:cs="Arial"/>
          <w:b/>
          <w:color w:val="000000"/>
          <w:sz w:val="20"/>
          <w:szCs w:val="20"/>
          <w:u w:val="single"/>
        </w:rPr>
      </w:pPr>
    </w:p>
    <w:p w:rsidR="00E26940" w:rsidRDefault="00E26940" w:rsidP="00713BB3">
      <w:pPr>
        <w:ind w:left="360"/>
        <w:jc w:val="center"/>
        <w:rPr>
          <w:rFonts w:ascii="Arial" w:hAnsi="Arial" w:cs="Arial"/>
          <w:sz w:val="20"/>
          <w:szCs w:val="20"/>
        </w:rPr>
      </w:pPr>
    </w:p>
    <w:p w:rsidR="00E26940" w:rsidRDefault="00E26940" w:rsidP="00713BB3">
      <w:pPr>
        <w:rPr>
          <w:rFonts w:ascii="Arial" w:hAnsi="Arial" w:cs="Arial"/>
          <w:sz w:val="20"/>
          <w:szCs w:val="20"/>
        </w:rPr>
      </w:pPr>
    </w:p>
    <w:p w:rsidR="00E26940" w:rsidRPr="00936C98" w:rsidRDefault="00E26940" w:rsidP="00713BB3">
      <w:pPr>
        <w:rPr>
          <w:rFonts w:ascii="Arial" w:hAnsi="Arial" w:cs="Arial"/>
          <w:sz w:val="20"/>
          <w:szCs w:val="20"/>
        </w:rPr>
      </w:pPr>
    </w:p>
    <w:p w:rsidR="007B0A07" w:rsidRDefault="007B0A07" w:rsidP="007B0A07">
      <w:pPr>
        <w:jc w:val="center"/>
        <w:outlineLvl w:val="0"/>
        <w:rPr>
          <w:rFonts w:ascii="Arial" w:hAnsi="Arial" w:cs="Arial"/>
          <w:b/>
          <w:sz w:val="20"/>
          <w:szCs w:val="20"/>
        </w:rPr>
      </w:pPr>
    </w:p>
    <w:p w:rsidR="00B951DC" w:rsidRDefault="00B951DC" w:rsidP="007B0A07">
      <w:pPr>
        <w:jc w:val="center"/>
        <w:outlineLvl w:val="0"/>
        <w:rPr>
          <w:rFonts w:ascii="Arial" w:hAnsi="Arial" w:cs="Arial"/>
          <w:b/>
          <w:sz w:val="20"/>
          <w:szCs w:val="20"/>
        </w:rPr>
      </w:pPr>
    </w:p>
    <w:p w:rsidR="00B951DC" w:rsidRDefault="00B951DC" w:rsidP="007B0A07">
      <w:pPr>
        <w:jc w:val="center"/>
        <w:outlineLvl w:val="0"/>
        <w:rPr>
          <w:rFonts w:ascii="Arial" w:hAnsi="Arial" w:cs="Arial"/>
          <w:b/>
          <w:sz w:val="20"/>
          <w:szCs w:val="20"/>
        </w:rPr>
      </w:pPr>
    </w:p>
    <w:p w:rsidR="00B951DC" w:rsidRDefault="00B951DC" w:rsidP="007B0A07">
      <w:pPr>
        <w:jc w:val="center"/>
        <w:outlineLvl w:val="0"/>
        <w:rPr>
          <w:rFonts w:ascii="Arial" w:hAnsi="Arial" w:cs="Arial"/>
          <w:b/>
          <w:sz w:val="20"/>
          <w:szCs w:val="20"/>
        </w:rPr>
      </w:pPr>
    </w:p>
    <w:p w:rsidR="00B951DC" w:rsidRDefault="00B951DC" w:rsidP="007B0A07">
      <w:pPr>
        <w:jc w:val="center"/>
        <w:outlineLvl w:val="0"/>
        <w:rPr>
          <w:rFonts w:ascii="Arial" w:hAnsi="Arial" w:cs="Arial"/>
          <w:b/>
          <w:sz w:val="20"/>
          <w:szCs w:val="20"/>
        </w:rPr>
      </w:pPr>
    </w:p>
    <w:p w:rsidR="00B951DC" w:rsidRDefault="00B951DC" w:rsidP="007B0A07">
      <w:pPr>
        <w:jc w:val="center"/>
        <w:outlineLvl w:val="0"/>
        <w:rPr>
          <w:rFonts w:ascii="Arial" w:hAnsi="Arial" w:cs="Arial"/>
          <w:b/>
          <w:sz w:val="20"/>
          <w:szCs w:val="20"/>
        </w:rPr>
      </w:pPr>
    </w:p>
    <w:p w:rsidR="00B951DC" w:rsidRDefault="00B951DC" w:rsidP="007B0A07">
      <w:pPr>
        <w:jc w:val="center"/>
        <w:outlineLvl w:val="0"/>
        <w:rPr>
          <w:rFonts w:ascii="Arial" w:hAnsi="Arial" w:cs="Arial"/>
          <w:b/>
          <w:sz w:val="20"/>
          <w:szCs w:val="20"/>
        </w:rPr>
      </w:pPr>
    </w:p>
    <w:p w:rsidR="00B951DC" w:rsidRDefault="00B951DC" w:rsidP="007B0A07">
      <w:pPr>
        <w:jc w:val="center"/>
        <w:outlineLvl w:val="0"/>
        <w:rPr>
          <w:rFonts w:ascii="Arial" w:hAnsi="Arial" w:cs="Arial"/>
          <w:b/>
          <w:sz w:val="20"/>
          <w:szCs w:val="20"/>
        </w:rPr>
      </w:pPr>
    </w:p>
    <w:p w:rsidR="00B951DC" w:rsidRDefault="00B951DC" w:rsidP="007B0A07">
      <w:pPr>
        <w:jc w:val="center"/>
        <w:outlineLvl w:val="0"/>
        <w:rPr>
          <w:rFonts w:ascii="Arial" w:hAnsi="Arial" w:cs="Arial"/>
          <w:b/>
          <w:sz w:val="20"/>
          <w:szCs w:val="20"/>
        </w:rPr>
      </w:pPr>
    </w:p>
    <w:p w:rsidR="00B951DC" w:rsidRDefault="00B951DC" w:rsidP="007B0A07">
      <w:pPr>
        <w:jc w:val="center"/>
        <w:outlineLvl w:val="0"/>
        <w:rPr>
          <w:rFonts w:ascii="Arial" w:hAnsi="Arial" w:cs="Arial"/>
          <w:b/>
          <w:sz w:val="20"/>
          <w:szCs w:val="20"/>
        </w:rPr>
      </w:pPr>
    </w:p>
    <w:p w:rsidR="00B951DC" w:rsidRDefault="00B951DC" w:rsidP="007B0A07">
      <w:pPr>
        <w:jc w:val="center"/>
        <w:outlineLvl w:val="0"/>
        <w:rPr>
          <w:rFonts w:ascii="Arial" w:hAnsi="Arial" w:cs="Arial"/>
          <w:b/>
          <w:sz w:val="20"/>
          <w:szCs w:val="20"/>
        </w:rPr>
      </w:pPr>
    </w:p>
    <w:p w:rsidR="00B951DC" w:rsidRDefault="00B951DC" w:rsidP="007B0A07">
      <w:pPr>
        <w:jc w:val="center"/>
        <w:outlineLvl w:val="0"/>
        <w:rPr>
          <w:rFonts w:ascii="Arial" w:hAnsi="Arial" w:cs="Arial"/>
          <w:b/>
          <w:sz w:val="20"/>
          <w:szCs w:val="20"/>
        </w:rPr>
      </w:pPr>
    </w:p>
    <w:p w:rsidR="00B951DC" w:rsidRDefault="00B951DC" w:rsidP="007B0A07">
      <w:pPr>
        <w:jc w:val="center"/>
        <w:outlineLvl w:val="0"/>
        <w:rPr>
          <w:rFonts w:ascii="Arial" w:hAnsi="Arial" w:cs="Arial"/>
          <w:b/>
          <w:sz w:val="20"/>
          <w:szCs w:val="20"/>
        </w:rPr>
      </w:pPr>
    </w:p>
    <w:p w:rsidR="00B951DC" w:rsidRDefault="00B951DC" w:rsidP="002A174B">
      <w:pPr>
        <w:outlineLvl w:val="0"/>
        <w:rPr>
          <w:rFonts w:ascii="Arial" w:hAnsi="Arial" w:cs="Arial"/>
          <w:b/>
          <w:sz w:val="20"/>
          <w:szCs w:val="20"/>
        </w:rPr>
      </w:pPr>
    </w:p>
    <w:p w:rsidR="002A174B" w:rsidRDefault="002A174B" w:rsidP="002A174B">
      <w:pPr>
        <w:outlineLvl w:val="0"/>
        <w:rPr>
          <w:rFonts w:ascii="Arial" w:hAnsi="Arial" w:cs="Arial"/>
          <w:b/>
          <w:sz w:val="20"/>
          <w:szCs w:val="20"/>
        </w:rPr>
      </w:pPr>
    </w:p>
    <w:p w:rsidR="00B951DC" w:rsidRDefault="00B951DC" w:rsidP="007B0A07">
      <w:pPr>
        <w:jc w:val="center"/>
        <w:outlineLvl w:val="0"/>
        <w:rPr>
          <w:rFonts w:ascii="Arial" w:hAnsi="Arial" w:cs="Arial"/>
          <w:b/>
          <w:sz w:val="20"/>
          <w:szCs w:val="20"/>
        </w:rPr>
      </w:pPr>
    </w:p>
    <w:p w:rsidR="00F05110" w:rsidRDefault="00F0511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B01A50" w:rsidRDefault="00B01A50" w:rsidP="001317D7">
      <w:pPr>
        <w:outlineLvl w:val="0"/>
        <w:rPr>
          <w:rFonts w:ascii="Arial" w:hAnsi="Arial" w:cs="Arial"/>
          <w:b/>
          <w:color w:val="000000"/>
          <w:sz w:val="20"/>
          <w:szCs w:val="20"/>
          <w:u w:val="single"/>
        </w:rPr>
      </w:pPr>
    </w:p>
    <w:p w:rsidR="007B0A07" w:rsidRDefault="007B0A07" w:rsidP="007B0A07"/>
    <w:p w:rsidR="002A174B" w:rsidRDefault="002A174B" w:rsidP="007B0A07"/>
    <w:p w:rsidR="00400EC9" w:rsidRPr="00C45C4C" w:rsidRDefault="00400EC9" w:rsidP="00400EC9">
      <w:pPr>
        <w:shd w:val="clear" w:color="auto" w:fill="B6DDE8" w:themeFill="accent5" w:themeFillTint="66"/>
        <w:jc w:val="center"/>
        <w:outlineLvl w:val="0"/>
        <w:rPr>
          <w:rFonts w:ascii="Arial" w:hAnsi="Arial" w:cs="Arial"/>
          <w:b/>
          <w:color w:val="000000"/>
          <w:sz w:val="22"/>
          <w:szCs w:val="22"/>
        </w:rPr>
      </w:pPr>
      <w:r w:rsidRPr="00C45C4C">
        <w:rPr>
          <w:rFonts w:ascii="Arial" w:hAnsi="Arial" w:cs="Arial"/>
          <w:b/>
          <w:color w:val="000000"/>
          <w:sz w:val="22"/>
          <w:szCs w:val="22"/>
        </w:rPr>
        <w:t>Upravno pravo</w:t>
      </w:r>
    </w:p>
    <w:p w:rsidR="00400EC9" w:rsidRPr="00C45C4C" w:rsidRDefault="00400EC9" w:rsidP="00400EC9">
      <w:pPr>
        <w:jc w:val="center"/>
        <w:outlineLvl w:val="0"/>
        <w:rPr>
          <w:rFonts w:ascii="Arial" w:hAnsi="Arial" w:cs="Arial"/>
          <w:b/>
          <w:color w:val="000000"/>
          <w:sz w:val="22"/>
          <w:szCs w:val="22"/>
        </w:rPr>
      </w:pPr>
      <w:r>
        <w:rPr>
          <w:rFonts w:ascii="Arial" w:hAnsi="Arial" w:cs="Arial"/>
          <w:b/>
          <w:color w:val="000000"/>
          <w:sz w:val="22"/>
          <w:szCs w:val="22"/>
        </w:rPr>
        <w:t>07.02.2024. - 09.02.2024</w:t>
      </w:r>
      <w:r w:rsidRPr="00CC3FDA">
        <w:rPr>
          <w:rFonts w:ascii="Arial" w:hAnsi="Arial" w:cs="Arial"/>
          <w:b/>
          <w:color w:val="000000"/>
          <w:sz w:val="22"/>
          <w:szCs w:val="22"/>
        </w:rPr>
        <w:t>.</w:t>
      </w:r>
      <w:r w:rsidRPr="00C45C4C">
        <w:rPr>
          <w:rFonts w:ascii="Arial" w:hAnsi="Arial" w:cs="Arial"/>
          <w:b/>
          <w:color w:val="000000"/>
          <w:sz w:val="22"/>
          <w:szCs w:val="22"/>
          <w:u w:val="single"/>
        </w:rPr>
        <w:br/>
      </w:r>
    </w:p>
    <w:p w:rsidR="00400EC9" w:rsidRPr="00C45C4C" w:rsidRDefault="00400EC9" w:rsidP="00400EC9">
      <w:pPr>
        <w:jc w:val="center"/>
        <w:outlineLvl w:val="0"/>
        <w:rPr>
          <w:rFonts w:ascii="Arial" w:hAnsi="Arial" w:cs="Arial"/>
          <w:b/>
          <w:sz w:val="22"/>
          <w:szCs w:val="22"/>
        </w:rPr>
      </w:pPr>
    </w:p>
    <w:p w:rsidR="00400EC9" w:rsidRPr="00C45C4C" w:rsidRDefault="00400EC9" w:rsidP="00400EC9">
      <w:pPr>
        <w:numPr>
          <w:ilvl w:val="0"/>
          <w:numId w:val="2"/>
        </w:numPr>
        <w:jc w:val="center"/>
        <w:rPr>
          <w:rFonts w:ascii="Arial" w:hAnsi="Arial" w:cs="Arial"/>
          <w:b/>
          <w:sz w:val="22"/>
          <w:szCs w:val="22"/>
        </w:rPr>
      </w:pPr>
      <w:r w:rsidRPr="00C45C4C">
        <w:rPr>
          <w:rFonts w:ascii="Arial" w:hAnsi="Arial" w:cs="Arial"/>
          <w:b/>
          <w:sz w:val="22"/>
          <w:szCs w:val="22"/>
        </w:rPr>
        <w:t xml:space="preserve">razrada tema i termina – </w:t>
      </w:r>
    </w:p>
    <w:p w:rsidR="00400EC9" w:rsidRPr="00C45C4C" w:rsidRDefault="00400EC9" w:rsidP="00400EC9">
      <w:pPr>
        <w:ind w:left="360"/>
        <w:jc w:val="center"/>
        <w:rPr>
          <w:rFonts w:ascii="Arial" w:hAnsi="Arial" w:cs="Arial"/>
          <w:b/>
          <w:sz w:val="22"/>
          <w:szCs w:val="22"/>
        </w:rPr>
      </w:pPr>
      <w:r w:rsidRPr="00C45C4C">
        <w:rPr>
          <w:rFonts w:ascii="Arial" w:hAnsi="Arial" w:cs="Arial"/>
          <w:b/>
          <w:sz w:val="22"/>
          <w:szCs w:val="22"/>
        </w:rPr>
        <w:t>vrijeme održavanja od 9,00 do 15,00 sati</w:t>
      </w:r>
    </w:p>
    <w:p w:rsidR="00400EC9" w:rsidRPr="00C45C4C" w:rsidRDefault="00400EC9" w:rsidP="00400EC9">
      <w:pPr>
        <w:ind w:left="360"/>
        <w:jc w:val="center"/>
        <w:rPr>
          <w:rFonts w:ascii="Arial" w:hAnsi="Arial" w:cs="Arial"/>
          <w:sz w:val="22"/>
          <w:szCs w:val="22"/>
        </w:rPr>
      </w:pPr>
      <w:r w:rsidRPr="00C45C4C">
        <w:rPr>
          <w:rFonts w:ascii="Arial" w:hAnsi="Arial" w:cs="Arial"/>
          <w:sz w:val="22"/>
          <w:szCs w:val="22"/>
        </w:rPr>
        <w:t>(prva cjelina od 9,00 do 12,00</w:t>
      </w:r>
    </w:p>
    <w:p w:rsidR="00400EC9" w:rsidRPr="00C45C4C" w:rsidRDefault="00400EC9" w:rsidP="00400EC9">
      <w:pPr>
        <w:ind w:left="360"/>
        <w:jc w:val="center"/>
        <w:rPr>
          <w:rFonts w:ascii="Arial" w:hAnsi="Arial" w:cs="Arial"/>
          <w:sz w:val="22"/>
          <w:szCs w:val="22"/>
        </w:rPr>
      </w:pPr>
      <w:r w:rsidRPr="00C45C4C">
        <w:rPr>
          <w:rFonts w:ascii="Arial" w:hAnsi="Arial" w:cs="Arial"/>
          <w:sz w:val="22"/>
          <w:szCs w:val="22"/>
        </w:rPr>
        <w:t>druga cjelina od 12,00 do 15,00)</w:t>
      </w:r>
    </w:p>
    <w:p w:rsidR="00400EC9" w:rsidRPr="00936C98" w:rsidRDefault="00400EC9" w:rsidP="00400EC9">
      <w:pPr>
        <w:jc w:val="center"/>
        <w:rPr>
          <w:rFonts w:ascii="Arial" w:hAnsi="Arial" w:cs="Arial"/>
          <w:sz w:val="20"/>
          <w:szCs w:val="20"/>
        </w:rPr>
      </w:pPr>
    </w:p>
    <w:p w:rsidR="00400EC9" w:rsidRDefault="00400EC9" w:rsidP="00400EC9">
      <w:pPr>
        <w:jc w:val="center"/>
        <w:rPr>
          <w:rFonts w:ascii="Arial" w:hAnsi="Arial" w:cs="Arial"/>
          <w:sz w:val="20"/>
          <w:szCs w:val="20"/>
        </w:rPr>
      </w:pPr>
    </w:p>
    <w:p w:rsidR="00B5001C" w:rsidRPr="00936C98" w:rsidRDefault="00B5001C" w:rsidP="00400EC9">
      <w:pPr>
        <w:jc w:val="center"/>
        <w:rPr>
          <w:rFonts w:ascii="Arial" w:hAnsi="Arial" w:cs="Arial"/>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843"/>
      </w:tblGrid>
      <w:tr w:rsidR="00400EC9" w:rsidRPr="00936C98" w:rsidTr="006B5CD8">
        <w:tc>
          <w:tcPr>
            <w:tcW w:w="993" w:type="dxa"/>
            <w:tcBorders>
              <w:top w:val="double" w:sz="4" w:space="0" w:color="auto"/>
              <w:bottom w:val="double" w:sz="4" w:space="0" w:color="auto"/>
            </w:tcBorders>
            <w:vAlign w:val="center"/>
          </w:tcPr>
          <w:p w:rsidR="00400EC9" w:rsidRPr="00936C98" w:rsidRDefault="00400EC9" w:rsidP="006B5CD8">
            <w:pPr>
              <w:ind w:left="180"/>
              <w:rPr>
                <w:rFonts w:ascii="Arial" w:hAnsi="Arial" w:cs="Arial"/>
                <w:b/>
                <w:sz w:val="20"/>
                <w:szCs w:val="20"/>
              </w:rPr>
            </w:pPr>
            <w:r>
              <w:rPr>
                <w:rFonts w:ascii="Arial" w:hAnsi="Arial" w:cs="Arial"/>
                <w:b/>
                <w:sz w:val="20"/>
                <w:szCs w:val="20"/>
              </w:rPr>
              <w:t>BROJ TEME</w:t>
            </w:r>
          </w:p>
        </w:tc>
        <w:tc>
          <w:tcPr>
            <w:tcW w:w="7229" w:type="dxa"/>
            <w:tcBorders>
              <w:top w:val="double" w:sz="4" w:space="0" w:color="auto"/>
              <w:bottom w:val="double" w:sz="4" w:space="0" w:color="auto"/>
            </w:tcBorders>
            <w:vAlign w:val="center"/>
          </w:tcPr>
          <w:p w:rsidR="00400EC9" w:rsidRPr="00936C98" w:rsidRDefault="00400EC9" w:rsidP="006B5CD8">
            <w:pPr>
              <w:rPr>
                <w:rFonts w:ascii="Arial" w:hAnsi="Arial" w:cs="Arial"/>
                <w:b/>
                <w:sz w:val="20"/>
                <w:szCs w:val="20"/>
              </w:rPr>
            </w:pPr>
          </w:p>
          <w:p w:rsidR="00400EC9" w:rsidRPr="00936C98" w:rsidRDefault="00400EC9" w:rsidP="006B5CD8">
            <w:pPr>
              <w:jc w:val="center"/>
              <w:rPr>
                <w:rFonts w:ascii="Arial" w:hAnsi="Arial" w:cs="Arial"/>
                <w:b/>
                <w:sz w:val="20"/>
                <w:szCs w:val="20"/>
              </w:rPr>
            </w:pPr>
            <w:r w:rsidRPr="00936C98">
              <w:rPr>
                <w:rFonts w:ascii="Arial" w:hAnsi="Arial" w:cs="Arial"/>
                <w:b/>
                <w:sz w:val="20"/>
                <w:szCs w:val="20"/>
              </w:rPr>
              <w:t>TEME</w:t>
            </w:r>
          </w:p>
          <w:p w:rsidR="00400EC9" w:rsidRPr="00936C98" w:rsidRDefault="00400EC9" w:rsidP="006B5CD8">
            <w:pPr>
              <w:jc w:val="center"/>
              <w:rPr>
                <w:rFonts w:ascii="Arial" w:hAnsi="Arial" w:cs="Arial"/>
                <w:b/>
                <w:sz w:val="20"/>
                <w:szCs w:val="20"/>
              </w:rPr>
            </w:pPr>
          </w:p>
          <w:p w:rsidR="00400EC9" w:rsidRPr="00936C98" w:rsidRDefault="00400EC9" w:rsidP="006B5CD8">
            <w:pPr>
              <w:jc w:val="center"/>
              <w:rPr>
                <w:rFonts w:ascii="Arial" w:hAnsi="Arial" w:cs="Arial"/>
                <w:b/>
                <w:sz w:val="20"/>
                <w:szCs w:val="20"/>
              </w:rPr>
            </w:pPr>
            <w:r w:rsidRPr="00936C98">
              <w:rPr>
                <w:rFonts w:ascii="Arial" w:hAnsi="Arial" w:cs="Arial"/>
                <w:b/>
                <w:sz w:val="20"/>
                <w:szCs w:val="20"/>
              </w:rPr>
              <w:t xml:space="preserve">(prikaz zakonskih rješenja </w:t>
            </w:r>
            <w:r>
              <w:rPr>
                <w:rFonts w:ascii="Arial" w:hAnsi="Arial" w:cs="Arial"/>
                <w:b/>
                <w:sz w:val="20"/>
                <w:szCs w:val="20"/>
              </w:rPr>
              <w:t xml:space="preserve">s </w:t>
            </w:r>
            <w:r w:rsidRPr="00936C98">
              <w:rPr>
                <w:rFonts w:ascii="Arial" w:hAnsi="Arial" w:cs="Arial"/>
                <w:b/>
                <w:sz w:val="20"/>
                <w:szCs w:val="20"/>
              </w:rPr>
              <w:t>teorij</w:t>
            </w:r>
            <w:r>
              <w:rPr>
                <w:rFonts w:ascii="Arial" w:hAnsi="Arial" w:cs="Arial"/>
                <w:b/>
                <w:sz w:val="20"/>
                <w:szCs w:val="20"/>
              </w:rPr>
              <w:t>om</w:t>
            </w:r>
            <w:r w:rsidRPr="00936C98">
              <w:rPr>
                <w:rFonts w:ascii="Arial" w:hAnsi="Arial" w:cs="Arial"/>
                <w:b/>
                <w:sz w:val="20"/>
                <w:szCs w:val="20"/>
              </w:rPr>
              <w:t xml:space="preserve"> i primjerima iz prakse) </w:t>
            </w:r>
          </w:p>
          <w:p w:rsidR="00400EC9" w:rsidRPr="00936C98" w:rsidRDefault="00400EC9" w:rsidP="006B5CD8">
            <w:pPr>
              <w:jc w:val="center"/>
              <w:rPr>
                <w:rFonts w:ascii="Arial" w:hAnsi="Arial" w:cs="Arial"/>
                <w:b/>
                <w:sz w:val="20"/>
                <w:szCs w:val="20"/>
              </w:rPr>
            </w:pPr>
          </w:p>
        </w:tc>
        <w:tc>
          <w:tcPr>
            <w:tcW w:w="1843" w:type="dxa"/>
            <w:tcBorders>
              <w:top w:val="double" w:sz="4" w:space="0" w:color="auto"/>
              <w:bottom w:val="double" w:sz="4" w:space="0" w:color="auto"/>
            </w:tcBorders>
            <w:vAlign w:val="center"/>
          </w:tcPr>
          <w:p w:rsidR="00400EC9" w:rsidRPr="00936C98" w:rsidRDefault="00400EC9" w:rsidP="006B5CD8">
            <w:pPr>
              <w:jc w:val="center"/>
              <w:rPr>
                <w:rFonts w:ascii="Arial" w:hAnsi="Arial" w:cs="Arial"/>
                <w:b/>
                <w:sz w:val="20"/>
                <w:szCs w:val="20"/>
              </w:rPr>
            </w:pPr>
            <w:r>
              <w:rPr>
                <w:rFonts w:ascii="Arial" w:hAnsi="Arial" w:cs="Arial"/>
                <w:b/>
                <w:sz w:val="20"/>
                <w:szCs w:val="20"/>
              </w:rPr>
              <w:t>DATUM</w:t>
            </w:r>
          </w:p>
          <w:p w:rsidR="00400EC9" w:rsidRPr="00936C98" w:rsidRDefault="00400EC9" w:rsidP="006B5CD8">
            <w:pPr>
              <w:jc w:val="left"/>
              <w:rPr>
                <w:rFonts w:ascii="Arial" w:hAnsi="Arial" w:cs="Arial"/>
                <w:b/>
                <w:sz w:val="20"/>
                <w:szCs w:val="20"/>
              </w:rPr>
            </w:pPr>
          </w:p>
        </w:tc>
      </w:tr>
      <w:tr w:rsidR="00400EC9" w:rsidRPr="00936C98" w:rsidTr="006B5CD8">
        <w:tc>
          <w:tcPr>
            <w:tcW w:w="993" w:type="dxa"/>
            <w:tcBorders>
              <w:top w:val="double" w:sz="4" w:space="0" w:color="auto"/>
              <w:bottom w:val="double" w:sz="4" w:space="0" w:color="auto"/>
            </w:tcBorders>
            <w:vAlign w:val="center"/>
          </w:tcPr>
          <w:p w:rsidR="00400EC9" w:rsidRPr="00936C98" w:rsidRDefault="00400EC9" w:rsidP="006B5CD8">
            <w:pPr>
              <w:ind w:left="284" w:firstLine="6"/>
              <w:rPr>
                <w:rFonts w:ascii="Arial" w:hAnsi="Arial" w:cs="Arial"/>
                <w:sz w:val="20"/>
                <w:szCs w:val="20"/>
              </w:rPr>
            </w:pPr>
            <w:r w:rsidRPr="00936C98">
              <w:rPr>
                <w:rFonts w:ascii="Arial" w:hAnsi="Arial" w:cs="Arial"/>
                <w:sz w:val="20"/>
                <w:szCs w:val="20"/>
              </w:rPr>
              <w:t>1.</w:t>
            </w:r>
          </w:p>
        </w:tc>
        <w:tc>
          <w:tcPr>
            <w:tcW w:w="7229" w:type="dxa"/>
            <w:tcBorders>
              <w:top w:val="double" w:sz="4" w:space="0" w:color="auto"/>
              <w:bottom w:val="double" w:sz="4" w:space="0" w:color="auto"/>
            </w:tcBorders>
          </w:tcPr>
          <w:p w:rsidR="00400EC9" w:rsidRPr="00936C98" w:rsidRDefault="00400EC9" w:rsidP="006B5CD8">
            <w:pPr>
              <w:jc w:val="left"/>
              <w:rPr>
                <w:rFonts w:ascii="Arial" w:hAnsi="Arial" w:cs="Arial"/>
                <w:b/>
                <w:sz w:val="20"/>
                <w:szCs w:val="20"/>
              </w:rPr>
            </w:pPr>
            <w:r w:rsidRPr="00936C98">
              <w:rPr>
                <w:rFonts w:ascii="Arial" w:hAnsi="Arial" w:cs="Arial"/>
                <w:b/>
                <w:sz w:val="20"/>
                <w:szCs w:val="20"/>
              </w:rPr>
              <w:t>Upravni postupak:</w:t>
            </w:r>
          </w:p>
          <w:p w:rsidR="00400EC9" w:rsidRPr="00936C98" w:rsidRDefault="00400EC9" w:rsidP="006B5CD8">
            <w:pPr>
              <w:jc w:val="left"/>
              <w:rPr>
                <w:rFonts w:ascii="Arial" w:hAnsi="Arial" w:cs="Arial"/>
                <w:i/>
                <w:sz w:val="20"/>
                <w:szCs w:val="20"/>
              </w:rPr>
            </w:pPr>
          </w:p>
          <w:p w:rsidR="00400EC9" w:rsidRPr="00936C98" w:rsidRDefault="00400EC9" w:rsidP="006B5CD8">
            <w:pPr>
              <w:pStyle w:val="Odlomakpopisa"/>
              <w:numPr>
                <w:ilvl w:val="0"/>
                <w:numId w:val="32"/>
              </w:numPr>
              <w:rPr>
                <w:rFonts w:ascii="Arial" w:hAnsi="Arial" w:cs="Arial"/>
                <w:sz w:val="20"/>
                <w:szCs w:val="20"/>
              </w:rPr>
            </w:pPr>
            <w:r w:rsidRPr="00936C98">
              <w:rPr>
                <w:rFonts w:ascii="Arial" w:hAnsi="Arial" w:cs="Arial"/>
                <w:sz w:val="20"/>
                <w:szCs w:val="20"/>
              </w:rPr>
              <w:t>Predmet i primjena ZUP-a, upravna stvar i upravni akt</w:t>
            </w:r>
          </w:p>
          <w:p w:rsidR="00400EC9" w:rsidRPr="00936C98" w:rsidRDefault="00400EC9" w:rsidP="006B5CD8">
            <w:pPr>
              <w:pStyle w:val="Odlomakpopisa"/>
              <w:numPr>
                <w:ilvl w:val="0"/>
                <w:numId w:val="32"/>
              </w:numPr>
              <w:rPr>
                <w:rFonts w:ascii="Arial" w:hAnsi="Arial" w:cs="Arial"/>
                <w:sz w:val="20"/>
                <w:szCs w:val="20"/>
              </w:rPr>
            </w:pPr>
            <w:r w:rsidRPr="00936C98">
              <w:rPr>
                <w:rFonts w:ascii="Arial" w:hAnsi="Arial" w:cs="Arial"/>
                <w:sz w:val="20"/>
                <w:szCs w:val="20"/>
              </w:rPr>
              <w:t xml:space="preserve">Stranka u upravnom postupku, </w:t>
            </w:r>
            <w:proofErr w:type="spellStart"/>
            <w:r w:rsidRPr="00936C98">
              <w:rPr>
                <w:rFonts w:ascii="Arial" w:hAnsi="Arial" w:cs="Arial"/>
                <w:sz w:val="20"/>
                <w:szCs w:val="20"/>
              </w:rPr>
              <w:t>postupovna</w:t>
            </w:r>
            <w:proofErr w:type="spellEnd"/>
            <w:r w:rsidRPr="00936C98">
              <w:rPr>
                <w:rFonts w:ascii="Arial" w:hAnsi="Arial" w:cs="Arial"/>
                <w:sz w:val="20"/>
                <w:szCs w:val="20"/>
              </w:rPr>
              <w:t xml:space="preserve"> sposobnost i zastupanje stranaka</w:t>
            </w:r>
          </w:p>
          <w:p w:rsidR="00400EC9" w:rsidRPr="00936C98" w:rsidRDefault="00400EC9" w:rsidP="006B5CD8">
            <w:pPr>
              <w:pStyle w:val="Odlomakpopisa"/>
              <w:numPr>
                <w:ilvl w:val="0"/>
                <w:numId w:val="32"/>
              </w:numPr>
              <w:rPr>
                <w:rFonts w:ascii="Arial" w:hAnsi="Arial" w:cs="Arial"/>
                <w:sz w:val="20"/>
                <w:szCs w:val="20"/>
              </w:rPr>
            </w:pPr>
            <w:r w:rsidRPr="00936C98">
              <w:rPr>
                <w:rFonts w:ascii="Arial" w:hAnsi="Arial" w:cs="Arial"/>
                <w:sz w:val="20"/>
                <w:szCs w:val="20"/>
              </w:rPr>
              <w:t>Načela ZUP-a</w:t>
            </w:r>
          </w:p>
          <w:p w:rsidR="00400EC9" w:rsidRPr="00936C98" w:rsidRDefault="00400EC9" w:rsidP="006B5CD8">
            <w:pPr>
              <w:pStyle w:val="Odlomakpopisa"/>
              <w:numPr>
                <w:ilvl w:val="0"/>
                <w:numId w:val="32"/>
              </w:numPr>
              <w:rPr>
                <w:rFonts w:ascii="Arial" w:hAnsi="Arial" w:cs="Arial"/>
                <w:sz w:val="20"/>
                <w:szCs w:val="20"/>
              </w:rPr>
            </w:pPr>
            <w:r w:rsidRPr="00936C98">
              <w:rPr>
                <w:rFonts w:ascii="Arial" w:hAnsi="Arial" w:cs="Arial"/>
                <w:sz w:val="20"/>
                <w:szCs w:val="20"/>
              </w:rPr>
              <w:t>Načelo razmjernosti u zaštiti prava stranaka i javnog interesa</w:t>
            </w:r>
          </w:p>
          <w:p w:rsidR="00400EC9" w:rsidRPr="00936C98" w:rsidRDefault="00400EC9" w:rsidP="006B5CD8">
            <w:pPr>
              <w:pStyle w:val="Odlomakpopisa"/>
              <w:numPr>
                <w:ilvl w:val="0"/>
                <w:numId w:val="32"/>
              </w:numPr>
              <w:rPr>
                <w:rFonts w:ascii="Arial" w:hAnsi="Arial" w:cs="Arial"/>
                <w:sz w:val="20"/>
                <w:szCs w:val="20"/>
              </w:rPr>
            </w:pPr>
            <w:r w:rsidRPr="00936C98">
              <w:rPr>
                <w:rFonts w:ascii="Arial" w:hAnsi="Arial" w:cs="Arial"/>
                <w:sz w:val="20"/>
                <w:szCs w:val="20"/>
              </w:rPr>
              <w:t>Pravo stranke na pravni lijek, načelo zaštite stečenih prava</w:t>
            </w:r>
          </w:p>
          <w:p w:rsidR="00400EC9" w:rsidRPr="00936C98" w:rsidRDefault="00400EC9" w:rsidP="006B5CD8">
            <w:pPr>
              <w:pStyle w:val="Odlomakpopisa"/>
              <w:numPr>
                <w:ilvl w:val="0"/>
                <w:numId w:val="32"/>
              </w:numPr>
              <w:rPr>
                <w:rFonts w:ascii="Arial" w:hAnsi="Arial" w:cs="Arial"/>
                <w:sz w:val="20"/>
                <w:szCs w:val="20"/>
              </w:rPr>
            </w:pPr>
            <w:r w:rsidRPr="00936C98">
              <w:rPr>
                <w:rFonts w:ascii="Arial" w:hAnsi="Arial" w:cs="Arial"/>
                <w:sz w:val="20"/>
                <w:szCs w:val="20"/>
              </w:rPr>
              <w:t>Stvarna i mjesna nadležnost, sukob nadležnosti, jedinstveno upravno mjesto</w:t>
            </w:r>
          </w:p>
          <w:p w:rsidR="00400EC9" w:rsidRPr="00936C98" w:rsidRDefault="00400EC9" w:rsidP="006B5CD8">
            <w:pPr>
              <w:pStyle w:val="Odlomakpopisa"/>
              <w:numPr>
                <w:ilvl w:val="0"/>
                <w:numId w:val="32"/>
              </w:numPr>
              <w:rPr>
                <w:rFonts w:ascii="Arial" w:hAnsi="Arial" w:cs="Arial"/>
                <w:sz w:val="20"/>
                <w:szCs w:val="20"/>
              </w:rPr>
            </w:pPr>
            <w:r w:rsidRPr="00936C98">
              <w:rPr>
                <w:rFonts w:ascii="Arial" w:hAnsi="Arial" w:cs="Arial"/>
                <w:sz w:val="20"/>
                <w:szCs w:val="20"/>
              </w:rPr>
              <w:t>Zajednička odluka u upravnoj stvari</w:t>
            </w:r>
          </w:p>
          <w:p w:rsidR="00400EC9" w:rsidRPr="00936C98" w:rsidRDefault="00400EC9" w:rsidP="006B5CD8">
            <w:pPr>
              <w:pStyle w:val="Odlomakpopisa"/>
              <w:numPr>
                <w:ilvl w:val="0"/>
                <w:numId w:val="32"/>
              </w:numPr>
              <w:rPr>
                <w:rFonts w:ascii="Arial" w:hAnsi="Arial" w:cs="Arial"/>
                <w:sz w:val="20"/>
                <w:szCs w:val="20"/>
              </w:rPr>
            </w:pPr>
            <w:r w:rsidRPr="00936C98">
              <w:rPr>
                <w:rFonts w:ascii="Arial" w:hAnsi="Arial" w:cs="Arial"/>
                <w:sz w:val="20"/>
                <w:szCs w:val="20"/>
              </w:rPr>
              <w:t>Službena osoba i izuzeće službene osobe</w:t>
            </w:r>
          </w:p>
          <w:p w:rsidR="00400EC9" w:rsidRPr="00936C98" w:rsidRDefault="00400EC9" w:rsidP="006B5CD8">
            <w:pPr>
              <w:pStyle w:val="Odlomakpopisa"/>
              <w:numPr>
                <w:ilvl w:val="0"/>
                <w:numId w:val="32"/>
              </w:numPr>
              <w:rPr>
                <w:rFonts w:ascii="Arial" w:hAnsi="Arial" w:cs="Arial"/>
                <w:sz w:val="20"/>
                <w:szCs w:val="20"/>
              </w:rPr>
            </w:pPr>
            <w:r w:rsidRPr="00936C98">
              <w:rPr>
                <w:rFonts w:ascii="Arial" w:hAnsi="Arial" w:cs="Arial"/>
                <w:sz w:val="20"/>
                <w:szCs w:val="20"/>
              </w:rPr>
              <w:t>Sudjelovanje stranke u postupku (izjašnjavanje, davanje podataka)</w:t>
            </w:r>
          </w:p>
          <w:p w:rsidR="00400EC9" w:rsidRPr="00936C98" w:rsidRDefault="00400EC9" w:rsidP="006B5CD8">
            <w:pPr>
              <w:pStyle w:val="Odlomakpopisa"/>
              <w:numPr>
                <w:ilvl w:val="0"/>
                <w:numId w:val="32"/>
              </w:numPr>
              <w:rPr>
                <w:rFonts w:ascii="Arial" w:hAnsi="Arial" w:cs="Arial"/>
                <w:sz w:val="20"/>
                <w:szCs w:val="20"/>
              </w:rPr>
            </w:pPr>
            <w:r w:rsidRPr="00936C98">
              <w:rPr>
                <w:rFonts w:ascii="Arial" w:hAnsi="Arial" w:cs="Arial"/>
                <w:sz w:val="20"/>
                <w:szCs w:val="20"/>
              </w:rPr>
              <w:t>Pokretanje postupka</w:t>
            </w:r>
          </w:p>
          <w:p w:rsidR="00400EC9" w:rsidRPr="00936C98" w:rsidRDefault="00400EC9" w:rsidP="006B5CD8">
            <w:pPr>
              <w:pStyle w:val="Odlomakpopisa"/>
              <w:numPr>
                <w:ilvl w:val="0"/>
                <w:numId w:val="32"/>
              </w:numPr>
              <w:rPr>
                <w:rFonts w:ascii="Arial" w:hAnsi="Arial" w:cs="Arial"/>
                <w:sz w:val="20"/>
                <w:szCs w:val="20"/>
              </w:rPr>
            </w:pPr>
            <w:r w:rsidRPr="00936C98">
              <w:rPr>
                <w:rFonts w:ascii="Arial" w:hAnsi="Arial" w:cs="Arial"/>
                <w:sz w:val="20"/>
                <w:szCs w:val="20"/>
              </w:rPr>
              <w:t xml:space="preserve">Izmjena zahtjeva i </w:t>
            </w:r>
            <w:proofErr w:type="spellStart"/>
            <w:r w:rsidRPr="00936C98">
              <w:rPr>
                <w:rFonts w:ascii="Arial" w:hAnsi="Arial" w:cs="Arial"/>
                <w:sz w:val="20"/>
                <w:szCs w:val="20"/>
              </w:rPr>
              <w:t>odustanak</w:t>
            </w:r>
            <w:proofErr w:type="spellEnd"/>
            <w:r w:rsidRPr="00936C98">
              <w:rPr>
                <w:rFonts w:ascii="Arial" w:hAnsi="Arial" w:cs="Arial"/>
                <w:sz w:val="20"/>
                <w:szCs w:val="20"/>
              </w:rPr>
              <w:t xml:space="preserve"> od zahtjeva, spajanje i razdvajanje upravnih stvari, obustava postupka</w:t>
            </w:r>
          </w:p>
          <w:p w:rsidR="00400EC9" w:rsidRPr="00936C98" w:rsidRDefault="00400EC9" w:rsidP="006B5CD8">
            <w:pPr>
              <w:pStyle w:val="Odlomakpopisa"/>
              <w:numPr>
                <w:ilvl w:val="0"/>
                <w:numId w:val="32"/>
              </w:numPr>
              <w:rPr>
                <w:rFonts w:ascii="Arial" w:hAnsi="Arial" w:cs="Arial"/>
                <w:sz w:val="20"/>
                <w:szCs w:val="20"/>
              </w:rPr>
            </w:pPr>
            <w:r w:rsidRPr="00936C98">
              <w:rPr>
                <w:rFonts w:ascii="Arial" w:hAnsi="Arial" w:cs="Arial"/>
                <w:sz w:val="20"/>
                <w:szCs w:val="20"/>
              </w:rPr>
              <w:t>Neposredno rješavanje</w:t>
            </w:r>
          </w:p>
          <w:p w:rsidR="00400EC9" w:rsidRPr="00936C98" w:rsidRDefault="00400EC9" w:rsidP="006B5CD8">
            <w:pPr>
              <w:jc w:val="left"/>
              <w:rPr>
                <w:rFonts w:ascii="Arial" w:hAnsi="Arial" w:cs="Arial"/>
                <w:i/>
                <w:sz w:val="20"/>
                <w:szCs w:val="20"/>
              </w:rPr>
            </w:pPr>
            <w:r w:rsidRPr="00936C98">
              <w:rPr>
                <w:rFonts w:ascii="Arial" w:hAnsi="Arial" w:cs="Arial"/>
                <w:sz w:val="20"/>
                <w:szCs w:val="20"/>
              </w:rPr>
              <w:t xml:space="preserve"> </w:t>
            </w:r>
          </w:p>
          <w:p w:rsidR="00400EC9" w:rsidRPr="00936C98" w:rsidRDefault="00400EC9" w:rsidP="006B5CD8">
            <w:pPr>
              <w:jc w:val="left"/>
              <w:rPr>
                <w:rFonts w:ascii="Arial" w:hAnsi="Arial" w:cs="Arial"/>
                <w:b/>
                <w:sz w:val="20"/>
                <w:szCs w:val="20"/>
              </w:rPr>
            </w:pPr>
            <w:r w:rsidRPr="00936C98">
              <w:rPr>
                <w:rFonts w:ascii="Arial" w:hAnsi="Arial" w:cs="Arial"/>
                <w:b/>
                <w:sz w:val="20"/>
                <w:szCs w:val="20"/>
              </w:rPr>
              <w:t>Upravni postupak:</w:t>
            </w:r>
          </w:p>
          <w:p w:rsidR="00400EC9" w:rsidRPr="00936C98" w:rsidRDefault="00400EC9" w:rsidP="006B5CD8">
            <w:pPr>
              <w:jc w:val="left"/>
              <w:rPr>
                <w:rFonts w:ascii="Arial" w:hAnsi="Arial" w:cs="Arial"/>
                <w:b/>
                <w:sz w:val="20"/>
                <w:szCs w:val="20"/>
              </w:rPr>
            </w:pPr>
          </w:p>
          <w:p w:rsidR="00400EC9" w:rsidRPr="00936C98" w:rsidRDefault="00400EC9" w:rsidP="006B5CD8">
            <w:pPr>
              <w:pStyle w:val="Odlomakpopisa"/>
              <w:numPr>
                <w:ilvl w:val="0"/>
                <w:numId w:val="33"/>
              </w:numPr>
              <w:rPr>
                <w:rFonts w:ascii="Arial" w:hAnsi="Arial" w:cs="Arial"/>
                <w:sz w:val="20"/>
                <w:szCs w:val="20"/>
              </w:rPr>
            </w:pPr>
            <w:r w:rsidRPr="00936C98">
              <w:rPr>
                <w:rFonts w:ascii="Arial" w:hAnsi="Arial" w:cs="Arial"/>
                <w:sz w:val="20"/>
                <w:szCs w:val="20"/>
              </w:rPr>
              <w:t>Ispitni postupak (prava i dužnosti stranke, usmena rasprava)</w:t>
            </w:r>
          </w:p>
          <w:p w:rsidR="00400EC9" w:rsidRPr="00936C98" w:rsidRDefault="00400EC9" w:rsidP="006B5CD8">
            <w:pPr>
              <w:pStyle w:val="Odlomakpopisa"/>
              <w:numPr>
                <w:ilvl w:val="0"/>
                <w:numId w:val="33"/>
              </w:numPr>
              <w:rPr>
                <w:rFonts w:ascii="Arial" w:hAnsi="Arial" w:cs="Arial"/>
                <w:sz w:val="20"/>
                <w:szCs w:val="20"/>
              </w:rPr>
            </w:pPr>
            <w:r w:rsidRPr="00936C98">
              <w:rPr>
                <w:rFonts w:ascii="Arial" w:hAnsi="Arial" w:cs="Arial"/>
                <w:sz w:val="20"/>
                <w:szCs w:val="20"/>
              </w:rPr>
              <w:t>Prethodno pitanje</w:t>
            </w:r>
          </w:p>
          <w:p w:rsidR="00400EC9" w:rsidRPr="00936C98" w:rsidRDefault="00400EC9" w:rsidP="006B5CD8">
            <w:pPr>
              <w:pStyle w:val="Odlomakpopisa"/>
              <w:numPr>
                <w:ilvl w:val="0"/>
                <w:numId w:val="33"/>
              </w:numPr>
              <w:rPr>
                <w:rFonts w:ascii="Arial" w:hAnsi="Arial" w:cs="Arial"/>
                <w:sz w:val="20"/>
                <w:szCs w:val="20"/>
              </w:rPr>
            </w:pPr>
            <w:r w:rsidRPr="00936C98">
              <w:rPr>
                <w:rFonts w:ascii="Arial" w:hAnsi="Arial" w:cs="Arial"/>
                <w:sz w:val="20"/>
                <w:szCs w:val="20"/>
              </w:rPr>
              <w:t>Nagodba</w:t>
            </w:r>
          </w:p>
          <w:p w:rsidR="00400EC9" w:rsidRPr="00936C98" w:rsidRDefault="00400EC9" w:rsidP="006B5CD8">
            <w:pPr>
              <w:pStyle w:val="Odlomakpopisa"/>
              <w:numPr>
                <w:ilvl w:val="0"/>
                <w:numId w:val="33"/>
              </w:numPr>
              <w:rPr>
                <w:rFonts w:ascii="Arial" w:hAnsi="Arial" w:cs="Arial"/>
                <w:sz w:val="20"/>
                <w:szCs w:val="20"/>
              </w:rPr>
            </w:pPr>
            <w:r w:rsidRPr="00936C98">
              <w:rPr>
                <w:rFonts w:ascii="Arial" w:hAnsi="Arial" w:cs="Arial"/>
                <w:sz w:val="20"/>
                <w:szCs w:val="20"/>
              </w:rPr>
              <w:t>Dokazivanje, zapisnik</w:t>
            </w:r>
          </w:p>
          <w:p w:rsidR="00400EC9" w:rsidRPr="00936C98" w:rsidRDefault="00400EC9" w:rsidP="006B5CD8">
            <w:pPr>
              <w:pStyle w:val="Odlomakpopisa"/>
              <w:numPr>
                <w:ilvl w:val="0"/>
                <w:numId w:val="33"/>
              </w:numPr>
              <w:rPr>
                <w:rFonts w:ascii="Arial" w:hAnsi="Arial" w:cs="Arial"/>
                <w:sz w:val="20"/>
                <w:szCs w:val="20"/>
              </w:rPr>
            </w:pPr>
            <w:r w:rsidRPr="00936C98">
              <w:rPr>
                <w:rFonts w:ascii="Arial" w:hAnsi="Arial" w:cs="Arial"/>
                <w:sz w:val="20"/>
                <w:szCs w:val="20"/>
              </w:rPr>
              <w:t>Podnesci</w:t>
            </w:r>
          </w:p>
          <w:p w:rsidR="00400EC9" w:rsidRPr="00936C98" w:rsidRDefault="00400EC9" w:rsidP="006B5CD8">
            <w:pPr>
              <w:pStyle w:val="Odlomakpopisa"/>
              <w:numPr>
                <w:ilvl w:val="0"/>
                <w:numId w:val="33"/>
              </w:numPr>
              <w:rPr>
                <w:rFonts w:ascii="Arial" w:hAnsi="Arial" w:cs="Arial"/>
                <w:sz w:val="20"/>
                <w:szCs w:val="20"/>
              </w:rPr>
            </w:pPr>
            <w:r w:rsidRPr="00936C98">
              <w:rPr>
                <w:rFonts w:ascii="Arial" w:hAnsi="Arial" w:cs="Arial"/>
                <w:sz w:val="20"/>
                <w:szCs w:val="20"/>
              </w:rPr>
              <w:t>Rokovi, povrat u prijašnje stanje</w:t>
            </w:r>
          </w:p>
          <w:p w:rsidR="00400EC9" w:rsidRPr="00936C98" w:rsidRDefault="00400EC9" w:rsidP="006B5CD8">
            <w:pPr>
              <w:pStyle w:val="Odlomakpopisa"/>
              <w:numPr>
                <w:ilvl w:val="0"/>
                <w:numId w:val="33"/>
              </w:numPr>
              <w:rPr>
                <w:rFonts w:ascii="Arial" w:hAnsi="Arial" w:cs="Arial"/>
                <w:sz w:val="20"/>
                <w:szCs w:val="20"/>
              </w:rPr>
            </w:pPr>
            <w:r w:rsidRPr="00936C98">
              <w:rPr>
                <w:rFonts w:ascii="Arial" w:hAnsi="Arial" w:cs="Arial"/>
                <w:sz w:val="20"/>
                <w:szCs w:val="20"/>
              </w:rPr>
              <w:t xml:space="preserve">Pravna zaštita u slučaju </w:t>
            </w:r>
            <w:proofErr w:type="spellStart"/>
            <w:r w:rsidRPr="00936C98">
              <w:rPr>
                <w:rFonts w:ascii="Arial" w:hAnsi="Arial" w:cs="Arial"/>
                <w:sz w:val="20"/>
                <w:szCs w:val="20"/>
              </w:rPr>
              <w:t>nedonošenja</w:t>
            </w:r>
            <w:proofErr w:type="spellEnd"/>
            <w:r w:rsidRPr="00936C98">
              <w:rPr>
                <w:rFonts w:ascii="Arial" w:hAnsi="Arial" w:cs="Arial"/>
                <w:sz w:val="20"/>
                <w:szCs w:val="20"/>
              </w:rPr>
              <w:t xml:space="preserve"> rješenja u propisanom roku (šutnja uprave), predmnijeva usvajanje zahtjeva stranke</w:t>
            </w:r>
          </w:p>
          <w:p w:rsidR="00400EC9" w:rsidRPr="00936C98" w:rsidRDefault="00400EC9" w:rsidP="006B5CD8">
            <w:pPr>
              <w:pStyle w:val="Odlomakpopisa"/>
              <w:numPr>
                <w:ilvl w:val="0"/>
                <w:numId w:val="33"/>
              </w:numPr>
              <w:rPr>
                <w:rFonts w:ascii="Arial" w:hAnsi="Arial" w:cs="Arial"/>
                <w:sz w:val="20"/>
                <w:szCs w:val="20"/>
              </w:rPr>
            </w:pPr>
            <w:r w:rsidRPr="00936C98">
              <w:rPr>
                <w:rFonts w:ascii="Arial" w:hAnsi="Arial" w:cs="Arial"/>
                <w:sz w:val="20"/>
                <w:szCs w:val="20"/>
              </w:rPr>
              <w:t>Zaključak</w:t>
            </w:r>
          </w:p>
          <w:p w:rsidR="00400EC9" w:rsidRPr="00936C98" w:rsidRDefault="00400EC9" w:rsidP="006B5CD8">
            <w:pPr>
              <w:pStyle w:val="Odlomakpopisa"/>
              <w:numPr>
                <w:ilvl w:val="0"/>
                <w:numId w:val="33"/>
              </w:numPr>
              <w:rPr>
                <w:rFonts w:ascii="Arial" w:hAnsi="Arial" w:cs="Arial"/>
                <w:sz w:val="20"/>
                <w:szCs w:val="20"/>
              </w:rPr>
            </w:pPr>
            <w:r w:rsidRPr="00936C98">
              <w:rPr>
                <w:rFonts w:ascii="Arial" w:hAnsi="Arial" w:cs="Arial"/>
                <w:sz w:val="20"/>
                <w:szCs w:val="20"/>
              </w:rPr>
              <w:t>Rješenje (oblik, sadržaj i rokovi za donošenje)</w:t>
            </w:r>
          </w:p>
          <w:p w:rsidR="00400EC9" w:rsidRPr="00936C98" w:rsidRDefault="00400EC9" w:rsidP="006B5CD8">
            <w:pPr>
              <w:pStyle w:val="Odlomakpopisa"/>
              <w:numPr>
                <w:ilvl w:val="0"/>
                <w:numId w:val="33"/>
              </w:numPr>
              <w:rPr>
                <w:rFonts w:ascii="Arial" w:hAnsi="Arial" w:cs="Arial"/>
                <w:sz w:val="20"/>
                <w:szCs w:val="20"/>
              </w:rPr>
            </w:pPr>
            <w:r w:rsidRPr="00936C98">
              <w:rPr>
                <w:rFonts w:ascii="Arial" w:hAnsi="Arial" w:cs="Arial"/>
                <w:sz w:val="20"/>
                <w:szCs w:val="20"/>
              </w:rPr>
              <w:t>Rješenje u stvarima manjeg značaja, djelomično, dopunsko i privremeno rješenje</w:t>
            </w:r>
          </w:p>
          <w:p w:rsidR="00400EC9" w:rsidRPr="00936C98" w:rsidRDefault="00400EC9" w:rsidP="006B5CD8">
            <w:pPr>
              <w:pStyle w:val="Odlomakpopisa"/>
              <w:numPr>
                <w:ilvl w:val="0"/>
                <w:numId w:val="33"/>
              </w:numPr>
              <w:rPr>
                <w:rFonts w:ascii="Arial" w:hAnsi="Arial" w:cs="Arial"/>
                <w:sz w:val="20"/>
                <w:szCs w:val="20"/>
              </w:rPr>
            </w:pPr>
            <w:r w:rsidRPr="00936C98">
              <w:rPr>
                <w:rFonts w:ascii="Arial" w:hAnsi="Arial" w:cs="Arial"/>
                <w:sz w:val="20"/>
                <w:szCs w:val="20"/>
              </w:rPr>
              <w:t>Dostava pismena</w:t>
            </w:r>
          </w:p>
          <w:p w:rsidR="00400EC9" w:rsidRDefault="00400EC9" w:rsidP="006B5CD8">
            <w:pPr>
              <w:pStyle w:val="Odlomakpopisa"/>
              <w:numPr>
                <w:ilvl w:val="0"/>
                <w:numId w:val="33"/>
              </w:numPr>
              <w:rPr>
                <w:rFonts w:ascii="Arial" w:hAnsi="Arial" w:cs="Arial"/>
                <w:sz w:val="20"/>
                <w:szCs w:val="20"/>
              </w:rPr>
            </w:pPr>
            <w:r w:rsidRPr="00936C98">
              <w:rPr>
                <w:rFonts w:ascii="Arial" w:hAnsi="Arial" w:cs="Arial"/>
                <w:sz w:val="20"/>
                <w:szCs w:val="20"/>
              </w:rPr>
              <w:t xml:space="preserve">Žalba, odricanje od prava na žalbu i </w:t>
            </w:r>
            <w:proofErr w:type="spellStart"/>
            <w:r w:rsidRPr="00936C98">
              <w:rPr>
                <w:rFonts w:ascii="Arial" w:hAnsi="Arial" w:cs="Arial"/>
                <w:sz w:val="20"/>
                <w:szCs w:val="20"/>
              </w:rPr>
              <w:t>odustanak</w:t>
            </w:r>
            <w:proofErr w:type="spellEnd"/>
            <w:r w:rsidRPr="00936C98">
              <w:rPr>
                <w:rFonts w:ascii="Arial" w:hAnsi="Arial" w:cs="Arial"/>
                <w:sz w:val="20"/>
                <w:szCs w:val="20"/>
              </w:rPr>
              <w:t xml:space="preserve"> od žalbe, </w:t>
            </w:r>
            <w:proofErr w:type="spellStart"/>
            <w:r w:rsidRPr="00936C98">
              <w:rPr>
                <w:rFonts w:ascii="Arial" w:hAnsi="Arial" w:cs="Arial"/>
                <w:sz w:val="20"/>
                <w:szCs w:val="20"/>
              </w:rPr>
              <w:t>odgodni</w:t>
            </w:r>
            <w:proofErr w:type="spellEnd"/>
            <w:r w:rsidRPr="00936C98">
              <w:rPr>
                <w:rFonts w:ascii="Arial" w:hAnsi="Arial" w:cs="Arial"/>
                <w:sz w:val="20"/>
                <w:szCs w:val="20"/>
              </w:rPr>
              <w:t xml:space="preserve"> učinak</w:t>
            </w:r>
          </w:p>
          <w:p w:rsidR="00DC612C" w:rsidRDefault="00DC612C" w:rsidP="00DC612C">
            <w:pPr>
              <w:rPr>
                <w:rFonts w:ascii="Arial" w:hAnsi="Arial" w:cs="Arial"/>
                <w:sz w:val="20"/>
                <w:szCs w:val="20"/>
              </w:rPr>
            </w:pPr>
          </w:p>
          <w:p w:rsidR="00DC612C" w:rsidRDefault="00DC612C" w:rsidP="00DC612C">
            <w:pPr>
              <w:rPr>
                <w:rFonts w:ascii="Arial" w:hAnsi="Arial" w:cs="Arial"/>
                <w:sz w:val="20"/>
                <w:szCs w:val="20"/>
              </w:rPr>
            </w:pPr>
          </w:p>
          <w:p w:rsidR="00DC612C" w:rsidRPr="00DC612C" w:rsidRDefault="00DC612C" w:rsidP="00DC612C">
            <w:pPr>
              <w:rPr>
                <w:rFonts w:ascii="Arial" w:hAnsi="Arial" w:cs="Arial"/>
                <w:sz w:val="20"/>
                <w:szCs w:val="20"/>
              </w:rPr>
            </w:pPr>
          </w:p>
          <w:p w:rsidR="00400EC9" w:rsidRDefault="00400EC9" w:rsidP="006B5CD8">
            <w:pPr>
              <w:rPr>
                <w:rFonts w:ascii="Arial" w:hAnsi="Arial" w:cs="Arial"/>
                <w:sz w:val="20"/>
                <w:szCs w:val="20"/>
              </w:rPr>
            </w:pPr>
          </w:p>
          <w:p w:rsidR="002A174B" w:rsidRDefault="002A174B" w:rsidP="006B5CD8">
            <w:pPr>
              <w:rPr>
                <w:rFonts w:ascii="Arial" w:hAnsi="Arial" w:cs="Arial"/>
                <w:sz w:val="20"/>
                <w:szCs w:val="20"/>
              </w:rPr>
            </w:pPr>
          </w:p>
          <w:p w:rsidR="002A174B" w:rsidRDefault="002A174B" w:rsidP="006B5CD8">
            <w:pPr>
              <w:rPr>
                <w:rFonts w:ascii="Arial" w:hAnsi="Arial" w:cs="Arial"/>
                <w:sz w:val="20"/>
                <w:szCs w:val="20"/>
              </w:rPr>
            </w:pPr>
          </w:p>
          <w:p w:rsidR="002A174B" w:rsidRPr="00936C98" w:rsidRDefault="002A174B" w:rsidP="006B5CD8">
            <w:pPr>
              <w:rPr>
                <w:rFonts w:ascii="Arial" w:hAnsi="Arial" w:cs="Arial"/>
                <w:sz w:val="20"/>
                <w:szCs w:val="20"/>
              </w:rPr>
            </w:pPr>
          </w:p>
        </w:tc>
        <w:tc>
          <w:tcPr>
            <w:tcW w:w="1843" w:type="dxa"/>
            <w:tcBorders>
              <w:top w:val="double" w:sz="4" w:space="0" w:color="auto"/>
              <w:bottom w:val="double" w:sz="4" w:space="0" w:color="auto"/>
            </w:tcBorders>
            <w:vAlign w:val="center"/>
          </w:tcPr>
          <w:p w:rsidR="00400EC9" w:rsidRPr="00936C98" w:rsidRDefault="00400EC9" w:rsidP="005C4209">
            <w:pPr>
              <w:ind w:hanging="108"/>
              <w:jc w:val="center"/>
              <w:rPr>
                <w:rFonts w:ascii="Arial" w:hAnsi="Arial" w:cs="Arial"/>
                <w:sz w:val="20"/>
                <w:szCs w:val="20"/>
              </w:rPr>
            </w:pPr>
            <w:r>
              <w:rPr>
                <w:rFonts w:ascii="Arial" w:hAnsi="Arial" w:cs="Arial"/>
                <w:sz w:val="20"/>
                <w:szCs w:val="20"/>
              </w:rPr>
              <w:t>0</w:t>
            </w:r>
            <w:bookmarkStart w:id="0" w:name="_GoBack"/>
            <w:bookmarkEnd w:id="0"/>
            <w:r>
              <w:rPr>
                <w:rFonts w:ascii="Arial" w:hAnsi="Arial" w:cs="Arial"/>
                <w:sz w:val="20"/>
                <w:szCs w:val="20"/>
              </w:rPr>
              <w:t>7.02.2024.</w:t>
            </w:r>
          </w:p>
        </w:tc>
      </w:tr>
      <w:tr w:rsidR="00400EC9" w:rsidRPr="00936C98" w:rsidTr="006B5CD8">
        <w:tc>
          <w:tcPr>
            <w:tcW w:w="993" w:type="dxa"/>
            <w:tcBorders>
              <w:top w:val="double" w:sz="4" w:space="0" w:color="auto"/>
            </w:tcBorders>
            <w:vAlign w:val="center"/>
          </w:tcPr>
          <w:p w:rsidR="00A7049F" w:rsidRDefault="00A7049F" w:rsidP="000634DA">
            <w:pPr>
              <w:rPr>
                <w:rFonts w:ascii="Arial" w:hAnsi="Arial" w:cs="Arial"/>
                <w:sz w:val="20"/>
                <w:szCs w:val="20"/>
              </w:rPr>
            </w:pPr>
          </w:p>
          <w:p w:rsidR="00A7049F" w:rsidRDefault="00A7049F" w:rsidP="00A7049F">
            <w:pPr>
              <w:rPr>
                <w:rFonts w:ascii="Arial" w:hAnsi="Arial" w:cs="Arial"/>
                <w:sz w:val="20"/>
                <w:szCs w:val="20"/>
              </w:rPr>
            </w:pPr>
          </w:p>
          <w:p w:rsidR="00A7049F" w:rsidRDefault="00A7049F" w:rsidP="006B5CD8">
            <w:pPr>
              <w:ind w:left="138" w:firstLine="142"/>
              <w:rPr>
                <w:rFonts w:ascii="Arial" w:hAnsi="Arial" w:cs="Arial"/>
                <w:sz w:val="20"/>
                <w:szCs w:val="20"/>
              </w:rPr>
            </w:pPr>
          </w:p>
          <w:p w:rsidR="00400EC9" w:rsidRPr="00936C98" w:rsidRDefault="00400EC9" w:rsidP="006B5CD8">
            <w:pPr>
              <w:ind w:left="138" w:firstLine="142"/>
              <w:rPr>
                <w:rFonts w:ascii="Arial" w:hAnsi="Arial" w:cs="Arial"/>
                <w:sz w:val="20"/>
                <w:szCs w:val="20"/>
              </w:rPr>
            </w:pPr>
            <w:r w:rsidRPr="00936C98">
              <w:rPr>
                <w:rFonts w:ascii="Arial" w:hAnsi="Arial" w:cs="Arial"/>
                <w:sz w:val="20"/>
                <w:szCs w:val="20"/>
              </w:rPr>
              <w:t>2.</w:t>
            </w:r>
          </w:p>
        </w:tc>
        <w:tc>
          <w:tcPr>
            <w:tcW w:w="7229" w:type="dxa"/>
            <w:tcBorders>
              <w:top w:val="double" w:sz="4" w:space="0" w:color="auto"/>
            </w:tcBorders>
          </w:tcPr>
          <w:p w:rsidR="00DC612C" w:rsidRDefault="00DC612C" w:rsidP="006B5CD8">
            <w:pPr>
              <w:jc w:val="left"/>
              <w:rPr>
                <w:rFonts w:ascii="Arial" w:hAnsi="Arial" w:cs="Arial"/>
                <w:b/>
                <w:sz w:val="20"/>
                <w:szCs w:val="20"/>
              </w:rPr>
            </w:pPr>
          </w:p>
          <w:p w:rsidR="00400EC9" w:rsidRDefault="00400EC9" w:rsidP="006B5CD8">
            <w:pPr>
              <w:jc w:val="left"/>
              <w:rPr>
                <w:rFonts w:ascii="Arial" w:hAnsi="Arial" w:cs="Arial"/>
                <w:b/>
                <w:sz w:val="20"/>
                <w:szCs w:val="20"/>
              </w:rPr>
            </w:pPr>
            <w:r w:rsidRPr="00936C98">
              <w:rPr>
                <w:rFonts w:ascii="Arial" w:hAnsi="Arial" w:cs="Arial"/>
                <w:b/>
                <w:sz w:val="20"/>
                <w:szCs w:val="20"/>
              </w:rPr>
              <w:t>Upravni postupak:</w:t>
            </w:r>
          </w:p>
          <w:p w:rsidR="00400EC9" w:rsidRPr="00936C98" w:rsidRDefault="00400EC9" w:rsidP="006B5CD8">
            <w:pPr>
              <w:jc w:val="left"/>
              <w:rPr>
                <w:rFonts w:ascii="Arial" w:hAnsi="Arial" w:cs="Arial"/>
                <w:b/>
                <w:sz w:val="20"/>
                <w:szCs w:val="20"/>
              </w:rPr>
            </w:pPr>
          </w:p>
          <w:p w:rsidR="00400EC9" w:rsidRPr="00936C98" w:rsidRDefault="00400EC9" w:rsidP="006B5CD8">
            <w:pPr>
              <w:pStyle w:val="Odlomakpopisa"/>
              <w:numPr>
                <w:ilvl w:val="0"/>
                <w:numId w:val="34"/>
              </w:numPr>
              <w:rPr>
                <w:rFonts w:ascii="Arial" w:hAnsi="Arial" w:cs="Arial"/>
                <w:sz w:val="20"/>
                <w:szCs w:val="20"/>
              </w:rPr>
            </w:pPr>
            <w:r w:rsidRPr="00936C98">
              <w:rPr>
                <w:rFonts w:ascii="Arial" w:hAnsi="Arial" w:cs="Arial"/>
                <w:sz w:val="20"/>
                <w:szCs w:val="20"/>
              </w:rPr>
              <w:t>Postupak i ovlasti prvostupanjskog tijela u povodu žalbe</w:t>
            </w:r>
          </w:p>
          <w:p w:rsidR="00400EC9" w:rsidRPr="00936C98" w:rsidRDefault="00400EC9" w:rsidP="006B5CD8">
            <w:pPr>
              <w:pStyle w:val="Odlomakpopisa"/>
              <w:numPr>
                <w:ilvl w:val="0"/>
                <w:numId w:val="34"/>
              </w:numPr>
              <w:rPr>
                <w:rFonts w:ascii="Arial" w:hAnsi="Arial" w:cs="Arial"/>
                <w:sz w:val="20"/>
                <w:szCs w:val="20"/>
              </w:rPr>
            </w:pPr>
            <w:r w:rsidRPr="00936C98">
              <w:rPr>
                <w:rFonts w:ascii="Arial" w:hAnsi="Arial" w:cs="Arial"/>
                <w:sz w:val="20"/>
                <w:szCs w:val="20"/>
              </w:rPr>
              <w:t>Postupanje i odluke drugostupanjskog tijela u povodu žalbe</w:t>
            </w:r>
          </w:p>
          <w:p w:rsidR="00400EC9" w:rsidRPr="00936C98" w:rsidRDefault="00400EC9" w:rsidP="006B5CD8">
            <w:pPr>
              <w:pStyle w:val="Odlomakpopisa"/>
              <w:numPr>
                <w:ilvl w:val="0"/>
                <w:numId w:val="34"/>
              </w:numPr>
              <w:rPr>
                <w:rFonts w:ascii="Arial" w:hAnsi="Arial" w:cs="Arial"/>
                <w:sz w:val="20"/>
                <w:szCs w:val="20"/>
              </w:rPr>
            </w:pPr>
            <w:r w:rsidRPr="00936C98">
              <w:rPr>
                <w:rFonts w:ascii="Arial" w:hAnsi="Arial" w:cs="Arial"/>
                <w:sz w:val="20"/>
                <w:szCs w:val="20"/>
              </w:rPr>
              <w:t>Obnova postupka (razlozi i rokovi)</w:t>
            </w:r>
          </w:p>
          <w:p w:rsidR="00400EC9" w:rsidRPr="00936C98" w:rsidRDefault="00400EC9" w:rsidP="006B5CD8">
            <w:pPr>
              <w:pStyle w:val="Odlomakpopisa"/>
              <w:numPr>
                <w:ilvl w:val="0"/>
                <w:numId w:val="34"/>
              </w:numPr>
              <w:rPr>
                <w:rFonts w:ascii="Arial" w:hAnsi="Arial" w:cs="Arial"/>
                <w:sz w:val="20"/>
                <w:szCs w:val="20"/>
              </w:rPr>
            </w:pPr>
            <w:r w:rsidRPr="00936C98">
              <w:rPr>
                <w:rFonts w:ascii="Arial" w:hAnsi="Arial" w:cs="Arial"/>
                <w:sz w:val="20"/>
                <w:szCs w:val="20"/>
              </w:rPr>
              <w:t>Rješavanje u obnovi postupka (pokretanje, nadležnost, rješenje o obnovi)</w:t>
            </w:r>
          </w:p>
          <w:p w:rsidR="00400EC9" w:rsidRPr="00936C98" w:rsidRDefault="00400EC9" w:rsidP="006B5CD8">
            <w:pPr>
              <w:pStyle w:val="Odlomakpopisa"/>
              <w:numPr>
                <w:ilvl w:val="0"/>
                <w:numId w:val="34"/>
              </w:numPr>
              <w:rPr>
                <w:rFonts w:ascii="Arial" w:hAnsi="Arial" w:cs="Arial"/>
                <w:sz w:val="20"/>
                <w:szCs w:val="20"/>
              </w:rPr>
            </w:pPr>
            <w:r w:rsidRPr="00936C98">
              <w:rPr>
                <w:rFonts w:ascii="Arial" w:hAnsi="Arial" w:cs="Arial"/>
                <w:sz w:val="20"/>
                <w:szCs w:val="20"/>
              </w:rPr>
              <w:t>Oglašavanje rješenja ništavim</w:t>
            </w:r>
          </w:p>
          <w:p w:rsidR="00400EC9" w:rsidRPr="00936C98" w:rsidRDefault="00400EC9" w:rsidP="006B5CD8">
            <w:pPr>
              <w:pStyle w:val="Odlomakpopisa"/>
              <w:numPr>
                <w:ilvl w:val="0"/>
                <w:numId w:val="34"/>
              </w:numPr>
              <w:rPr>
                <w:rFonts w:ascii="Arial" w:hAnsi="Arial" w:cs="Arial"/>
                <w:sz w:val="20"/>
                <w:szCs w:val="20"/>
              </w:rPr>
            </w:pPr>
            <w:r w:rsidRPr="00936C98">
              <w:rPr>
                <w:rFonts w:ascii="Arial" w:hAnsi="Arial" w:cs="Arial"/>
                <w:sz w:val="20"/>
                <w:szCs w:val="20"/>
              </w:rPr>
              <w:t>Poništavanje i ukidanje nezakonitog rješenja</w:t>
            </w:r>
          </w:p>
          <w:p w:rsidR="00400EC9" w:rsidRPr="00936C98" w:rsidRDefault="00400EC9" w:rsidP="006B5CD8">
            <w:pPr>
              <w:pStyle w:val="Odlomakpopisa"/>
              <w:numPr>
                <w:ilvl w:val="0"/>
                <w:numId w:val="34"/>
              </w:numPr>
              <w:rPr>
                <w:rFonts w:ascii="Arial" w:hAnsi="Arial" w:cs="Arial"/>
                <w:sz w:val="20"/>
                <w:szCs w:val="20"/>
              </w:rPr>
            </w:pPr>
            <w:r w:rsidRPr="00936C98">
              <w:rPr>
                <w:rFonts w:ascii="Arial" w:hAnsi="Arial" w:cs="Arial"/>
                <w:sz w:val="20"/>
                <w:szCs w:val="20"/>
              </w:rPr>
              <w:t>Ukidanje zakonitog rješenja</w:t>
            </w:r>
          </w:p>
          <w:p w:rsidR="00400EC9" w:rsidRPr="00936C98" w:rsidRDefault="00400EC9" w:rsidP="006B5CD8">
            <w:pPr>
              <w:pStyle w:val="Odlomakpopisa"/>
              <w:numPr>
                <w:ilvl w:val="0"/>
                <w:numId w:val="34"/>
              </w:numPr>
              <w:rPr>
                <w:rFonts w:ascii="Arial" w:hAnsi="Arial" w:cs="Arial"/>
                <w:sz w:val="20"/>
                <w:szCs w:val="20"/>
              </w:rPr>
            </w:pPr>
            <w:r w:rsidRPr="00936C98">
              <w:rPr>
                <w:rFonts w:ascii="Arial" w:hAnsi="Arial" w:cs="Arial"/>
                <w:sz w:val="20"/>
                <w:szCs w:val="20"/>
              </w:rPr>
              <w:t>Izvršnost rješenja, postupak i vrste izvršenja</w:t>
            </w:r>
          </w:p>
          <w:p w:rsidR="00400EC9" w:rsidRPr="00936C98" w:rsidRDefault="00400EC9" w:rsidP="006B5CD8">
            <w:pPr>
              <w:pStyle w:val="Odlomakpopisa"/>
              <w:numPr>
                <w:ilvl w:val="0"/>
                <w:numId w:val="34"/>
              </w:numPr>
              <w:rPr>
                <w:rFonts w:ascii="Arial" w:hAnsi="Arial" w:cs="Arial"/>
                <w:sz w:val="20"/>
                <w:szCs w:val="20"/>
              </w:rPr>
            </w:pPr>
            <w:r w:rsidRPr="00936C98">
              <w:rPr>
                <w:rFonts w:ascii="Arial" w:hAnsi="Arial" w:cs="Arial"/>
                <w:sz w:val="20"/>
                <w:szCs w:val="20"/>
              </w:rPr>
              <w:t xml:space="preserve">Upravni ugovor (uvjeti za sklapanje, </w:t>
            </w:r>
            <w:proofErr w:type="spellStart"/>
            <w:r w:rsidRPr="00936C98">
              <w:rPr>
                <w:rFonts w:ascii="Arial" w:hAnsi="Arial" w:cs="Arial"/>
                <w:sz w:val="20"/>
                <w:szCs w:val="20"/>
              </w:rPr>
              <w:t>ništetnost</w:t>
            </w:r>
            <w:proofErr w:type="spellEnd"/>
            <w:r w:rsidRPr="00936C98">
              <w:rPr>
                <w:rFonts w:ascii="Arial" w:hAnsi="Arial" w:cs="Arial"/>
                <w:sz w:val="20"/>
                <w:szCs w:val="20"/>
              </w:rPr>
              <w:t>, izmjena)</w:t>
            </w:r>
          </w:p>
          <w:p w:rsidR="00400EC9" w:rsidRPr="00936C98" w:rsidRDefault="00400EC9" w:rsidP="006B5CD8">
            <w:pPr>
              <w:pStyle w:val="Odlomakpopisa"/>
              <w:numPr>
                <w:ilvl w:val="0"/>
                <w:numId w:val="34"/>
              </w:numPr>
              <w:rPr>
                <w:rFonts w:ascii="Arial" w:hAnsi="Arial" w:cs="Arial"/>
                <w:sz w:val="20"/>
                <w:szCs w:val="20"/>
              </w:rPr>
            </w:pPr>
            <w:r w:rsidRPr="00936C98">
              <w:rPr>
                <w:rFonts w:ascii="Arial" w:hAnsi="Arial" w:cs="Arial"/>
                <w:sz w:val="20"/>
                <w:szCs w:val="20"/>
              </w:rPr>
              <w:t>Raskid upravnog ugovora, prigovor na upravni ugovor</w:t>
            </w:r>
          </w:p>
          <w:p w:rsidR="00400EC9" w:rsidRPr="00936C98" w:rsidRDefault="00400EC9" w:rsidP="006B5CD8">
            <w:pPr>
              <w:pStyle w:val="Odlomakpopisa"/>
              <w:numPr>
                <w:ilvl w:val="0"/>
                <w:numId w:val="34"/>
              </w:numPr>
              <w:rPr>
                <w:rFonts w:ascii="Arial" w:hAnsi="Arial" w:cs="Arial"/>
                <w:sz w:val="20"/>
                <w:szCs w:val="20"/>
              </w:rPr>
            </w:pPr>
            <w:r w:rsidRPr="00936C98">
              <w:rPr>
                <w:rFonts w:ascii="Arial" w:hAnsi="Arial" w:cs="Arial"/>
                <w:sz w:val="20"/>
                <w:szCs w:val="20"/>
              </w:rPr>
              <w:t>Zaštita od postupanja javnopravnih tijela</w:t>
            </w:r>
          </w:p>
          <w:p w:rsidR="00400EC9" w:rsidRPr="00936C98" w:rsidRDefault="00400EC9" w:rsidP="006B5CD8">
            <w:pPr>
              <w:pStyle w:val="Odlomakpopisa"/>
              <w:numPr>
                <w:ilvl w:val="0"/>
                <w:numId w:val="34"/>
              </w:numPr>
              <w:rPr>
                <w:rFonts w:ascii="Arial" w:hAnsi="Arial" w:cs="Arial"/>
                <w:sz w:val="20"/>
                <w:szCs w:val="20"/>
              </w:rPr>
            </w:pPr>
            <w:r w:rsidRPr="00936C98">
              <w:rPr>
                <w:rFonts w:ascii="Arial" w:hAnsi="Arial" w:cs="Arial"/>
                <w:sz w:val="20"/>
                <w:szCs w:val="20"/>
              </w:rPr>
              <w:t>Zaštita od postupanja pružatelja javnih usluga</w:t>
            </w:r>
          </w:p>
          <w:p w:rsidR="00400EC9" w:rsidRPr="00936C98" w:rsidRDefault="00400EC9" w:rsidP="006B5CD8">
            <w:pPr>
              <w:pStyle w:val="Odlomakpopisa"/>
              <w:numPr>
                <w:ilvl w:val="0"/>
                <w:numId w:val="34"/>
              </w:numPr>
              <w:rPr>
                <w:rFonts w:ascii="Arial" w:hAnsi="Arial" w:cs="Arial"/>
                <w:sz w:val="20"/>
                <w:szCs w:val="20"/>
              </w:rPr>
            </w:pPr>
            <w:r w:rsidRPr="00936C98">
              <w:rPr>
                <w:rFonts w:ascii="Arial" w:hAnsi="Arial" w:cs="Arial"/>
                <w:sz w:val="20"/>
                <w:szCs w:val="20"/>
              </w:rPr>
              <w:t>Izdavanje potvrda</w:t>
            </w:r>
          </w:p>
          <w:p w:rsidR="00400EC9" w:rsidRPr="00936C98" w:rsidRDefault="00400EC9" w:rsidP="006B5CD8">
            <w:pPr>
              <w:pStyle w:val="Odlomakpopisa"/>
              <w:numPr>
                <w:ilvl w:val="0"/>
                <w:numId w:val="34"/>
              </w:numPr>
              <w:rPr>
                <w:rFonts w:ascii="Arial" w:hAnsi="Arial" w:cs="Arial"/>
                <w:sz w:val="20"/>
                <w:szCs w:val="20"/>
              </w:rPr>
            </w:pPr>
            <w:r w:rsidRPr="00936C98">
              <w:rPr>
                <w:rFonts w:ascii="Arial" w:hAnsi="Arial" w:cs="Arial"/>
                <w:sz w:val="20"/>
                <w:szCs w:val="20"/>
              </w:rPr>
              <w:t>Troškovi postupka</w:t>
            </w:r>
          </w:p>
          <w:p w:rsidR="00400EC9" w:rsidRPr="00936C98" w:rsidRDefault="00400EC9" w:rsidP="006B5CD8">
            <w:pPr>
              <w:jc w:val="left"/>
              <w:rPr>
                <w:rFonts w:ascii="Arial" w:hAnsi="Arial" w:cs="Arial"/>
                <w:i/>
                <w:sz w:val="20"/>
                <w:szCs w:val="20"/>
              </w:rPr>
            </w:pPr>
          </w:p>
          <w:p w:rsidR="00400EC9" w:rsidRPr="00936C98" w:rsidRDefault="00400EC9" w:rsidP="006B5CD8">
            <w:pPr>
              <w:jc w:val="left"/>
              <w:rPr>
                <w:rFonts w:ascii="Arial" w:hAnsi="Arial" w:cs="Arial"/>
                <w:b/>
                <w:sz w:val="20"/>
                <w:szCs w:val="20"/>
              </w:rPr>
            </w:pPr>
          </w:p>
          <w:p w:rsidR="00400EC9" w:rsidRPr="00936C98" w:rsidRDefault="00400EC9" w:rsidP="006B5CD8">
            <w:pPr>
              <w:jc w:val="left"/>
              <w:rPr>
                <w:rFonts w:ascii="Arial" w:hAnsi="Arial" w:cs="Arial"/>
                <w:b/>
                <w:sz w:val="20"/>
                <w:szCs w:val="20"/>
              </w:rPr>
            </w:pPr>
            <w:r w:rsidRPr="00936C98">
              <w:rPr>
                <w:rFonts w:ascii="Arial" w:hAnsi="Arial" w:cs="Arial"/>
                <w:b/>
                <w:sz w:val="20"/>
                <w:szCs w:val="20"/>
              </w:rPr>
              <w:t>Upravni spor:</w:t>
            </w:r>
          </w:p>
          <w:p w:rsidR="00400EC9" w:rsidRPr="00936C98" w:rsidRDefault="00400EC9" w:rsidP="006B5CD8">
            <w:pPr>
              <w:jc w:val="left"/>
              <w:rPr>
                <w:rFonts w:ascii="Arial" w:hAnsi="Arial" w:cs="Arial"/>
                <w:b/>
                <w:sz w:val="20"/>
                <w:szCs w:val="20"/>
              </w:rPr>
            </w:pPr>
          </w:p>
          <w:p w:rsidR="00400EC9" w:rsidRPr="00936C98" w:rsidRDefault="00400EC9" w:rsidP="006B5CD8">
            <w:pPr>
              <w:jc w:val="left"/>
              <w:rPr>
                <w:rFonts w:ascii="Arial" w:hAnsi="Arial" w:cs="Arial"/>
                <w:sz w:val="20"/>
                <w:szCs w:val="20"/>
              </w:rPr>
            </w:pPr>
          </w:p>
          <w:p w:rsidR="00400EC9" w:rsidRPr="00936C98" w:rsidRDefault="00400EC9" w:rsidP="006B5CD8">
            <w:pPr>
              <w:pStyle w:val="Odlomakpopisa"/>
              <w:numPr>
                <w:ilvl w:val="0"/>
                <w:numId w:val="35"/>
              </w:numPr>
              <w:rPr>
                <w:rFonts w:ascii="Arial" w:hAnsi="Arial" w:cs="Arial"/>
                <w:sz w:val="20"/>
                <w:szCs w:val="20"/>
              </w:rPr>
            </w:pPr>
            <w:r w:rsidRPr="00936C98">
              <w:rPr>
                <w:rFonts w:ascii="Arial" w:hAnsi="Arial" w:cs="Arial"/>
                <w:sz w:val="20"/>
                <w:szCs w:val="20"/>
              </w:rPr>
              <w:t>Cilj Zakona o upravnim sporovima i predmet upravnog spora, pojam javnopravnog tijela</w:t>
            </w:r>
          </w:p>
          <w:p w:rsidR="00400EC9" w:rsidRPr="00936C98" w:rsidRDefault="00400EC9" w:rsidP="006B5CD8">
            <w:pPr>
              <w:pStyle w:val="Odlomakpopisa"/>
              <w:numPr>
                <w:ilvl w:val="0"/>
                <w:numId w:val="35"/>
              </w:numPr>
              <w:rPr>
                <w:rFonts w:ascii="Arial" w:hAnsi="Arial" w:cs="Arial"/>
                <w:sz w:val="20"/>
                <w:szCs w:val="20"/>
              </w:rPr>
            </w:pPr>
            <w:r w:rsidRPr="00936C98">
              <w:rPr>
                <w:rFonts w:ascii="Arial" w:hAnsi="Arial" w:cs="Arial"/>
                <w:sz w:val="20"/>
                <w:szCs w:val="20"/>
              </w:rPr>
              <w:t>Načela upravnog spora</w:t>
            </w:r>
          </w:p>
          <w:p w:rsidR="00400EC9" w:rsidRPr="00936C98" w:rsidRDefault="00400EC9" w:rsidP="006B5CD8">
            <w:pPr>
              <w:pStyle w:val="Odlomakpopisa"/>
              <w:numPr>
                <w:ilvl w:val="0"/>
                <w:numId w:val="35"/>
              </w:numPr>
              <w:rPr>
                <w:rFonts w:ascii="Arial" w:hAnsi="Arial" w:cs="Arial"/>
                <w:sz w:val="20"/>
                <w:szCs w:val="20"/>
              </w:rPr>
            </w:pPr>
            <w:r w:rsidRPr="00936C98">
              <w:rPr>
                <w:rFonts w:ascii="Arial" w:hAnsi="Arial" w:cs="Arial"/>
                <w:sz w:val="20"/>
                <w:szCs w:val="20"/>
              </w:rPr>
              <w:t>Nadležnost za rješavanje upravnog spora i sastav suda</w:t>
            </w:r>
          </w:p>
          <w:p w:rsidR="00400EC9" w:rsidRPr="00936C98" w:rsidRDefault="00400EC9" w:rsidP="006B5CD8">
            <w:pPr>
              <w:pStyle w:val="Odlomakpopisa"/>
              <w:numPr>
                <w:ilvl w:val="0"/>
                <w:numId w:val="35"/>
              </w:numPr>
              <w:rPr>
                <w:rFonts w:ascii="Arial" w:hAnsi="Arial" w:cs="Arial"/>
                <w:sz w:val="20"/>
                <w:szCs w:val="20"/>
              </w:rPr>
            </w:pPr>
            <w:r w:rsidRPr="00936C98">
              <w:rPr>
                <w:rFonts w:ascii="Arial" w:hAnsi="Arial" w:cs="Arial"/>
                <w:sz w:val="20"/>
                <w:szCs w:val="20"/>
              </w:rPr>
              <w:t>Stranke u upravnom sporu</w:t>
            </w:r>
          </w:p>
          <w:p w:rsidR="00400EC9" w:rsidRPr="00936C98" w:rsidRDefault="00400EC9" w:rsidP="006B5CD8">
            <w:pPr>
              <w:pStyle w:val="Odlomakpopisa"/>
              <w:numPr>
                <w:ilvl w:val="0"/>
                <w:numId w:val="35"/>
              </w:numPr>
              <w:rPr>
                <w:rFonts w:ascii="Arial" w:hAnsi="Arial" w:cs="Arial"/>
                <w:sz w:val="20"/>
                <w:szCs w:val="20"/>
              </w:rPr>
            </w:pPr>
            <w:r w:rsidRPr="00936C98">
              <w:rPr>
                <w:rFonts w:ascii="Arial" w:hAnsi="Arial" w:cs="Arial"/>
                <w:sz w:val="20"/>
                <w:szCs w:val="20"/>
              </w:rPr>
              <w:t>Poduzimanje radnji u upravnom sporu</w:t>
            </w:r>
          </w:p>
          <w:p w:rsidR="00400EC9" w:rsidRPr="00936C98" w:rsidRDefault="00400EC9" w:rsidP="006B5CD8">
            <w:pPr>
              <w:pStyle w:val="Odlomakpopisa"/>
              <w:numPr>
                <w:ilvl w:val="0"/>
                <w:numId w:val="35"/>
              </w:numPr>
              <w:rPr>
                <w:rFonts w:ascii="Arial" w:hAnsi="Arial" w:cs="Arial"/>
                <w:sz w:val="20"/>
                <w:szCs w:val="20"/>
              </w:rPr>
            </w:pPr>
            <w:r w:rsidRPr="00936C98">
              <w:rPr>
                <w:rFonts w:ascii="Arial" w:hAnsi="Arial" w:cs="Arial"/>
                <w:sz w:val="20"/>
                <w:szCs w:val="20"/>
              </w:rPr>
              <w:t xml:space="preserve">Tužba u upravnom sporu (pokretanje spora, rok za podnošenje i predaja tužbe, </w:t>
            </w:r>
            <w:proofErr w:type="spellStart"/>
            <w:r w:rsidRPr="00936C98">
              <w:rPr>
                <w:rFonts w:ascii="Arial" w:hAnsi="Arial" w:cs="Arial"/>
                <w:sz w:val="20"/>
                <w:szCs w:val="20"/>
              </w:rPr>
              <w:t>odgodni</w:t>
            </w:r>
            <w:proofErr w:type="spellEnd"/>
            <w:r w:rsidRPr="00936C98">
              <w:rPr>
                <w:rFonts w:ascii="Arial" w:hAnsi="Arial" w:cs="Arial"/>
                <w:sz w:val="20"/>
                <w:szCs w:val="20"/>
              </w:rPr>
              <w:t xml:space="preserve"> učinak)</w:t>
            </w:r>
          </w:p>
          <w:p w:rsidR="00400EC9" w:rsidRPr="00936C98" w:rsidRDefault="00400EC9" w:rsidP="006B5CD8">
            <w:pPr>
              <w:pStyle w:val="Odlomakpopisa"/>
              <w:numPr>
                <w:ilvl w:val="0"/>
                <w:numId w:val="35"/>
              </w:numPr>
              <w:rPr>
                <w:rFonts w:ascii="Arial" w:hAnsi="Arial" w:cs="Arial"/>
                <w:sz w:val="20"/>
                <w:szCs w:val="20"/>
              </w:rPr>
            </w:pPr>
            <w:r w:rsidRPr="00936C98">
              <w:rPr>
                <w:rFonts w:ascii="Arial" w:hAnsi="Arial" w:cs="Arial"/>
                <w:sz w:val="20"/>
                <w:szCs w:val="20"/>
              </w:rPr>
              <w:t>Vrste tužbenih zahtjeva (spor o zakonitosti i spor pune jurisdikcije)</w:t>
            </w:r>
          </w:p>
          <w:p w:rsidR="00400EC9" w:rsidRPr="00936C98" w:rsidRDefault="00400EC9" w:rsidP="006B5CD8">
            <w:pPr>
              <w:pStyle w:val="Odlomakpopisa"/>
              <w:numPr>
                <w:ilvl w:val="0"/>
                <w:numId w:val="35"/>
              </w:numPr>
              <w:rPr>
                <w:rFonts w:ascii="Arial" w:hAnsi="Arial" w:cs="Arial"/>
                <w:sz w:val="20"/>
                <w:szCs w:val="20"/>
              </w:rPr>
            </w:pPr>
            <w:r w:rsidRPr="00936C98">
              <w:rPr>
                <w:rFonts w:ascii="Arial" w:hAnsi="Arial" w:cs="Arial"/>
                <w:sz w:val="20"/>
                <w:szCs w:val="20"/>
              </w:rPr>
              <w:t>Postupanje suda po tužbi (ocjenjivanje nadležnosti i ocjenjivanje urednosti tužbe, dostavljanje tužbe na odgovor)</w:t>
            </w:r>
          </w:p>
          <w:p w:rsidR="00400EC9" w:rsidRPr="00936C98" w:rsidRDefault="00400EC9" w:rsidP="006B5CD8">
            <w:pPr>
              <w:pStyle w:val="Odlomakpopisa"/>
              <w:numPr>
                <w:ilvl w:val="0"/>
                <w:numId w:val="35"/>
              </w:numPr>
              <w:rPr>
                <w:rFonts w:ascii="Arial" w:hAnsi="Arial" w:cs="Arial"/>
                <w:sz w:val="20"/>
                <w:szCs w:val="20"/>
              </w:rPr>
            </w:pPr>
            <w:r w:rsidRPr="00936C98">
              <w:rPr>
                <w:rFonts w:ascii="Arial" w:hAnsi="Arial" w:cs="Arial"/>
                <w:sz w:val="20"/>
                <w:szCs w:val="20"/>
              </w:rPr>
              <w:t>Odbacivanje tužbe u upravnom sporu (razlozi)</w:t>
            </w:r>
          </w:p>
          <w:p w:rsidR="00400EC9" w:rsidRPr="00936C98" w:rsidRDefault="00400EC9" w:rsidP="006B5CD8">
            <w:pPr>
              <w:pStyle w:val="Odlomakpopisa"/>
              <w:numPr>
                <w:ilvl w:val="0"/>
                <w:numId w:val="35"/>
              </w:numPr>
              <w:rPr>
                <w:rFonts w:ascii="Arial" w:hAnsi="Arial" w:cs="Arial"/>
                <w:sz w:val="20"/>
                <w:szCs w:val="20"/>
              </w:rPr>
            </w:pPr>
            <w:r w:rsidRPr="00936C98">
              <w:rPr>
                <w:rFonts w:ascii="Arial" w:hAnsi="Arial" w:cs="Arial"/>
                <w:sz w:val="20"/>
                <w:szCs w:val="20"/>
              </w:rPr>
              <w:t>Rješavanje o tužbenom zahtjevu i utvrđivanje činjeničnog stanja (dokazi, primjena ZPP-a)</w:t>
            </w:r>
          </w:p>
          <w:p w:rsidR="00400EC9" w:rsidRPr="00936C98" w:rsidRDefault="00400EC9" w:rsidP="006B5CD8">
            <w:pPr>
              <w:rPr>
                <w:rFonts w:ascii="Arial" w:hAnsi="Arial" w:cs="Arial"/>
                <w:sz w:val="20"/>
                <w:szCs w:val="20"/>
              </w:rPr>
            </w:pPr>
          </w:p>
        </w:tc>
        <w:tc>
          <w:tcPr>
            <w:tcW w:w="1843" w:type="dxa"/>
            <w:tcBorders>
              <w:top w:val="double" w:sz="4" w:space="0" w:color="auto"/>
            </w:tcBorders>
            <w:vAlign w:val="center"/>
          </w:tcPr>
          <w:p w:rsidR="00A7049F" w:rsidRDefault="00A7049F" w:rsidP="000634DA">
            <w:pPr>
              <w:rPr>
                <w:rFonts w:ascii="Arial" w:hAnsi="Arial" w:cs="Arial"/>
                <w:sz w:val="20"/>
                <w:szCs w:val="20"/>
              </w:rPr>
            </w:pPr>
          </w:p>
          <w:p w:rsidR="00A7049F" w:rsidRDefault="00A7049F" w:rsidP="006B5CD8">
            <w:pPr>
              <w:ind w:hanging="108"/>
              <w:rPr>
                <w:rFonts w:ascii="Arial" w:hAnsi="Arial" w:cs="Arial"/>
                <w:sz w:val="20"/>
                <w:szCs w:val="20"/>
              </w:rPr>
            </w:pPr>
          </w:p>
          <w:p w:rsidR="00A7049F" w:rsidRDefault="00A7049F" w:rsidP="006B5CD8">
            <w:pPr>
              <w:ind w:hanging="108"/>
              <w:rPr>
                <w:rFonts w:ascii="Arial" w:hAnsi="Arial" w:cs="Arial"/>
                <w:sz w:val="20"/>
                <w:szCs w:val="20"/>
              </w:rPr>
            </w:pPr>
          </w:p>
          <w:p w:rsidR="00400EC9" w:rsidRPr="00936C98" w:rsidRDefault="00400EC9" w:rsidP="005C4209">
            <w:pPr>
              <w:ind w:hanging="108"/>
              <w:jc w:val="center"/>
              <w:rPr>
                <w:rFonts w:ascii="Arial" w:hAnsi="Arial" w:cs="Arial"/>
                <w:sz w:val="20"/>
                <w:szCs w:val="20"/>
              </w:rPr>
            </w:pPr>
            <w:r>
              <w:rPr>
                <w:rFonts w:ascii="Arial" w:hAnsi="Arial" w:cs="Arial"/>
                <w:sz w:val="20"/>
                <w:szCs w:val="20"/>
              </w:rPr>
              <w:t>08.02.2024.</w:t>
            </w:r>
          </w:p>
        </w:tc>
      </w:tr>
      <w:tr w:rsidR="00400EC9" w:rsidRPr="00936C98" w:rsidTr="006B5CD8">
        <w:tc>
          <w:tcPr>
            <w:tcW w:w="993" w:type="dxa"/>
            <w:tcBorders>
              <w:top w:val="double" w:sz="4" w:space="0" w:color="auto"/>
            </w:tcBorders>
            <w:vAlign w:val="center"/>
          </w:tcPr>
          <w:p w:rsidR="00A7049F" w:rsidRDefault="00A7049F" w:rsidP="006B5CD8">
            <w:pPr>
              <w:ind w:left="284"/>
              <w:rPr>
                <w:rFonts w:ascii="Arial" w:hAnsi="Arial" w:cs="Arial"/>
                <w:sz w:val="20"/>
                <w:szCs w:val="20"/>
              </w:rPr>
            </w:pPr>
          </w:p>
          <w:p w:rsidR="00A7049F" w:rsidRDefault="00A7049F" w:rsidP="006B5CD8">
            <w:pPr>
              <w:ind w:left="284"/>
              <w:rPr>
                <w:rFonts w:ascii="Arial" w:hAnsi="Arial" w:cs="Arial"/>
                <w:sz w:val="20"/>
                <w:szCs w:val="20"/>
              </w:rPr>
            </w:pPr>
          </w:p>
          <w:p w:rsidR="00A7049F" w:rsidRDefault="00A7049F" w:rsidP="006B5CD8">
            <w:pPr>
              <w:ind w:left="284"/>
              <w:rPr>
                <w:rFonts w:ascii="Arial" w:hAnsi="Arial" w:cs="Arial"/>
                <w:sz w:val="20"/>
                <w:szCs w:val="20"/>
              </w:rPr>
            </w:pPr>
          </w:p>
          <w:p w:rsidR="00A7049F" w:rsidRDefault="00A7049F" w:rsidP="006B5CD8">
            <w:pPr>
              <w:ind w:left="284"/>
              <w:rPr>
                <w:rFonts w:ascii="Arial" w:hAnsi="Arial" w:cs="Arial"/>
                <w:sz w:val="20"/>
                <w:szCs w:val="20"/>
              </w:rPr>
            </w:pPr>
          </w:p>
          <w:p w:rsidR="00A7049F" w:rsidRDefault="00A7049F" w:rsidP="006B5CD8">
            <w:pPr>
              <w:ind w:left="284"/>
              <w:rPr>
                <w:rFonts w:ascii="Arial" w:hAnsi="Arial" w:cs="Arial"/>
                <w:sz w:val="20"/>
                <w:szCs w:val="20"/>
              </w:rPr>
            </w:pPr>
          </w:p>
          <w:p w:rsidR="00A7049F" w:rsidRDefault="00A7049F" w:rsidP="006B5CD8">
            <w:pPr>
              <w:ind w:left="284"/>
              <w:rPr>
                <w:rFonts w:ascii="Arial" w:hAnsi="Arial" w:cs="Arial"/>
                <w:sz w:val="20"/>
                <w:szCs w:val="20"/>
              </w:rPr>
            </w:pPr>
          </w:p>
          <w:p w:rsidR="00042E78" w:rsidRDefault="00042E78" w:rsidP="006B5CD8">
            <w:pPr>
              <w:ind w:left="284"/>
              <w:rPr>
                <w:rFonts w:ascii="Arial" w:hAnsi="Arial" w:cs="Arial"/>
                <w:sz w:val="20"/>
                <w:szCs w:val="20"/>
              </w:rPr>
            </w:pPr>
          </w:p>
          <w:p w:rsidR="00042E78" w:rsidRDefault="00042E78" w:rsidP="006B5CD8">
            <w:pPr>
              <w:ind w:left="284"/>
              <w:rPr>
                <w:rFonts w:ascii="Arial" w:hAnsi="Arial" w:cs="Arial"/>
                <w:sz w:val="20"/>
                <w:szCs w:val="20"/>
              </w:rPr>
            </w:pPr>
          </w:p>
          <w:p w:rsidR="00042E78" w:rsidRDefault="00042E78" w:rsidP="006B5CD8">
            <w:pPr>
              <w:ind w:left="284"/>
              <w:rPr>
                <w:rFonts w:ascii="Arial" w:hAnsi="Arial" w:cs="Arial"/>
                <w:sz w:val="20"/>
                <w:szCs w:val="20"/>
              </w:rPr>
            </w:pPr>
          </w:p>
          <w:p w:rsidR="00042E78" w:rsidRDefault="00042E78" w:rsidP="006B5CD8">
            <w:pPr>
              <w:ind w:left="284"/>
              <w:rPr>
                <w:rFonts w:ascii="Arial" w:hAnsi="Arial" w:cs="Arial"/>
                <w:sz w:val="20"/>
                <w:szCs w:val="20"/>
              </w:rPr>
            </w:pPr>
          </w:p>
          <w:p w:rsidR="00042E78" w:rsidRDefault="00042E78" w:rsidP="006B5CD8">
            <w:pPr>
              <w:ind w:left="284"/>
              <w:rPr>
                <w:rFonts w:ascii="Arial" w:hAnsi="Arial" w:cs="Arial"/>
                <w:sz w:val="20"/>
                <w:szCs w:val="20"/>
              </w:rPr>
            </w:pPr>
          </w:p>
          <w:p w:rsidR="00042E78" w:rsidRDefault="00042E78" w:rsidP="006B5CD8">
            <w:pPr>
              <w:ind w:left="284"/>
              <w:rPr>
                <w:rFonts w:ascii="Arial" w:hAnsi="Arial" w:cs="Arial"/>
                <w:sz w:val="20"/>
                <w:szCs w:val="20"/>
              </w:rPr>
            </w:pPr>
          </w:p>
          <w:p w:rsidR="00042E78" w:rsidRDefault="00042E78" w:rsidP="006B5CD8">
            <w:pPr>
              <w:ind w:left="284"/>
              <w:rPr>
                <w:rFonts w:ascii="Arial" w:hAnsi="Arial" w:cs="Arial"/>
                <w:sz w:val="20"/>
                <w:szCs w:val="20"/>
              </w:rPr>
            </w:pPr>
          </w:p>
          <w:p w:rsidR="00A7049F" w:rsidRDefault="00A7049F" w:rsidP="00042E78">
            <w:pPr>
              <w:rPr>
                <w:rFonts w:ascii="Arial" w:hAnsi="Arial" w:cs="Arial"/>
                <w:sz w:val="20"/>
                <w:szCs w:val="20"/>
              </w:rPr>
            </w:pPr>
          </w:p>
          <w:p w:rsidR="00400EC9" w:rsidRPr="00936C98" w:rsidRDefault="00400EC9" w:rsidP="006B5CD8">
            <w:pPr>
              <w:ind w:left="284"/>
              <w:rPr>
                <w:rFonts w:ascii="Arial" w:hAnsi="Arial" w:cs="Arial"/>
                <w:sz w:val="20"/>
                <w:szCs w:val="20"/>
              </w:rPr>
            </w:pPr>
            <w:r w:rsidRPr="00936C98">
              <w:rPr>
                <w:rFonts w:ascii="Arial" w:hAnsi="Arial" w:cs="Arial"/>
                <w:sz w:val="20"/>
                <w:szCs w:val="20"/>
              </w:rPr>
              <w:t>3.</w:t>
            </w:r>
          </w:p>
        </w:tc>
        <w:tc>
          <w:tcPr>
            <w:tcW w:w="7229" w:type="dxa"/>
            <w:tcBorders>
              <w:top w:val="double" w:sz="4" w:space="0" w:color="auto"/>
            </w:tcBorders>
          </w:tcPr>
          <w:p w:rsidR="00400EC9" w:rsidRPr="00936C98" w:rsidRDefault="00400EC9" w:rsidP="006B5CD8">
            <w:pPr>
              <w:jc w:val="left"/>
              <w:rPr>
                <w:rFonts w:ascii="Arial" w:hAnsi="Arial" w:cs="Arial"/>
                <w:b/>
                <w:sz w:val="20"/>
                <w:szCs w:val="20"/>
              </w:rPr>
            </w:pPr>
            <w:r w:rsidRPr="00936C98">
              <w:rPr>
                <w:rFonts w:ascii="Arial" w:hAnsi="Arial" w:cs="Arial"/>
                <w:b/>
                <w:sz w:val="20"/>
                <w:szCs w:val="20"/>
              </w:rPr>
              <w:t>Upravni spor:</w:t>
            </w:r>
          </w:p>
          <w:p w:rsidR="00400EC9" w:rsidRPr="00936C98" w:rsidRDefault="00400EC9" w:rsidP="006B5CD8">
            <w:pPr>
              <w:jc w:val="left"/>
              <w:rPr>
                <w:rFonts w:ascii="Arial" w:hAnsi="Arial" w:cs="Arial"/>
                <w:sz w:val="20"/>
                <w:szCs w:val="20"/>
              </w:rPr>
            </w:pPr>
          </w:p>
          <w:p w:rsidR="00400EC9" w:rsidRPr="00936C98" w:rsidRDefault="00400EC9" w:rsidP="006B5CD8">
            <w:pPr>
              <w:pStyle w:val="Odlomakpopisa"/>
              <w:numPr>
                <w:ilvl w:val="0"/>
                <w:numId w:val="36"/>
              </w:numPr>
              <w:rPr>
                <w:rFonts w:ascii="Arial" w:hAnsi="Arial" w:cs="Arial"/>
                <w:sz w:val="20"/>
                <w:szCs w:val="20"/>
              </w:rPr>
            </w:pPr>
            <w:r w:rsidRPr="00936C98">
              <w:rPr>
                <w:rFonts w:ascii="Arial" w:hAnsi="Arial" w:cs="Arial"/>
                <w:sz w:val="20"/>
                <w:szCs w:val="20"/>
              </w:rPr>
              <w:t>Prava i obveze stranaka u upravnom sporu</w:t>
            </w:r>
          </w:p>
          <w:p w:rsidR="00400EC9" w:rsidRPr="00936C98" w:rsidRDefault="00400EC9" w:rsidP="006B5CD8">
            <w:pPr>
              <w:pStyle w:val="Odlomakpopisa"/>
              <w:numPr>
                <w:ilvl w:val="0"/>
                <w:numId w:val="36"/>
              </w:numPr>
              <w:rPr>
                <w:rFonts w:ascii="Arial" w:hAnsi="Arial" w:cs="Arial"/>
                <w:sz w:val="20"/>
                <w:szCs w:val="20"/>
              </w:rPr>
            </w:pPr>
            <w:r w:rsidRPr="00936C98">
              <w:rPr>
                <w:rFonts w:ascii="Arial" w:hAnsi="Arial" w:cs="Arial"/>
                <w:sz w:val="20"/>
                <w:szCs w:val="20"/>
              </w:rPr>
              <w:t>Rješavanje upravnog spora bez rasprave i rasprava</w:t>
            </w:r>
          </w:p>
          <w:p w:rsidR="00400EC9" w:rsidRPr="00936C98" w:rsidRDefault="00400EC9" w:rsidP="006B5CD8">
            <w:pPr>
              <w:pStyle w:val="Odlomakpopisa"/>
              <w:numPr>
                <w:ilvl w:val="0"/>
                <w:numId w:val="36"/>
              </w:numPr>
              <w:rPr>
                <w:rFonts w:ascii="Arial" w:hAnsi="Arial" w:cs="Arial"/>
                <w:sz w:val="20"/>
                <w:szCs w:val="20"/>
              </w:rPr>
            </w:pPr>
            <w:r w:rsidRPr="00936C98">
              <w:rPr>
                <w:rFonts w:ascii="Arial" w:hAnsi="Arial" w:cs="Arial"/>
                <w:sz w:val="20"/>
                <w:szCs w:val="20"/>
              </w:rPr>
              <w:t>Proširenje tužbenog zahtjeva, povlačenje tužbe i priznanje tužbenog zahtjeva</w:t>
            </w:r>
          </w:p>
          <w:p w:rsidR="00400EC9" w:rsidRPr="00936C98" w:rsidRDefault="00400EC9" w:rsidP="006B5CD8">
            <w:pPr>
              <w:pStyle w:val="Odlomakpopisa"/>
              <w:numPr>
                <w:ilvl w:val="0"/>
                <w:numId w:val="36"/>
              </w:numPr>
              <w:rPr>
                <w:rFonts w:ascii="Arial" w:hAnsi="Arial" w:cs="Arial"/>
                <w:sz w:val="20"/>
                <w:szCs w:val="20"/>
              </w:rPr>
            </w:pPr>
            <w:r w:rsidRPr="00936C98">
              <w:rPr>
                <w:rFonts w:ascii="Arial" w:hAnsi="Arial" w:cs="Arial"/>
                <w:sz w:val="20"/>
                <w:szCs w:val="20"/>
              </w:rPr>
              <w:t>Prekid upravnog spora</w:t>
            </w:r>
          </w:p>
          <w:p w:rsidR="00400EC9" w:rsidRPr="00936C98" w:rsidRDefault="00400EC9" w:rsidP="006B5CD8">
            <w:pPr>
              <w:pStyle w:val="Odlomakpopisa"/>
              <w:numPr>
                <w:ilvl w:val="0"/>
                <w:numId w:val="36"/>
              </w:numPr>
              <w:rPr>
                <w:rFonts w:ascii="Arial" w:hAnsi="Arial" w:cs="Arial"/>
                <w:sz w:val="20"/>
                <w:szCs w:val="20"/>
              </w:rPr>
            </w:pPr>
            <w:r w:rsidRPr="00936C98">
              <w:rPr>
                <w:rFonts w:ascii="Arial" w:hAnsi="Arial" w:cs="Arial"/>
                <w:sz w:val="20"/>
                <w:szCs w:val="20"/>
              </w:rPr>
              <w:t>Obustava upravnog spora</w:t>
            </w:r>
          </w:p>
          <w:p w:rsidR="00400EC9" w:rsidRPr="00936C98" w:rsidRDefault="00400EC9" w:rsidP="006B5CD8">
            <w:pPr>
              <w:pStyle w:val="Odlomakpopisa"/>
              <w:numPr>
                <w:ilvl w:val="0"/>
                <w:numId w:val="36"/>
              </w:numPr>
              <w:rPr>
                <w:rFonts w:ascii="Arial" w:hAnsi="Arial" w:cs="Arial"/>
                <w:sz w:val="20"/>
                <w:szCs w:val="20"/>
              </w:rPr>
            </w:pPr>
            <w:r w:rsidRPr="00936C98">
              <w:rPr>
                <w:rFonts w:ascii="Arial" w:hAnsi="Arial" w:cs="Arial"/>
                <w:sz w:val="20"/>
                <w:szCs w:val="20"/>
              </w:rPr>
              <w:t>Ogledni spor</w:t>
            </w:r>
          </w:p>
          <w:p w:rsidR="00400EC9" w:rsidRPr="00936C98" w:rsidRDefault="00400EC9" w:rsidP="006B5CD8">
            <w:pPr>
              <w:pStyle w:val="Odlomakpopisa"/>
              <w:numPr>
                <w:ilvl w:val="0"/>
                <w:numId w:val="36"/>
              </w:numPr>
              <w:rPr>
                <w:rFonts w:ascii="Arial" w:hAnsi="Arial" w:cs="Arial"/>
                <w:sz w:val="20"/>
                <w:szCs w:val="20"/>
              </w:rPr>
            </w:pPr>
            <w:r w:rsidRPr="00936C98">
              <w:rPr>
                <w:rFonts w:ascii="Arial" w:hAnsi="Arial" w:cs="Arial"/>
                <w:sz w:val="20"/>
                <w:szCs w:val="20"/>
              </w:rPr>
              <w:t>Povrat u prijašnje stanje</w:t>
            </w:r>
          </w:p>
          <w:p w:rsidR="00400EC9" w:rsidRPr="00936C98" w:rsidRDefault="00400EC9" w:rsidP="006B5CD8">
            <w:pPr>
              <w:pStyle w:val="Odlomakpopisa"/>
              <w:numPr>
                <w:ilvl w:val="0"/>
                <w:numId w:val="36"/>
              </w:numPr>
              <w:rPr>
                <w:rFonts w:ascii="Arial" w:hAnsi="Arial" w:cs="Arial"/>
                <w:sz w:val="20"/>
                <w:szCs w:val="20"/>
              </w:rPr>
            </w:pPr>
            <w:r w:rsidRPr="00936C98">
              <w:rPr>
                <w:rFonts w:ascii="Arial" w:hAnsi="Arial" w:cs="Arial"/>
                <w:sz w:val="20"/>
                <w:szCs w:val="20"/>
              </w:rPr>
              <w:t>Presuda (donošenje, sadržaj, objava, dostava, pravomoćnost)</w:t>
            </w:r>
          </w:p>
          <w:p w:rsidR="00400EC9" w:rsidRPr="00936C98" w:rsidRDefault="00400EC9" w:rsidP="006B5CD8">
            <w:pPr>
              <w:pStyle w:val="Odlomakpopisa"/>
              <w:numPr>
                <w:ilvl w:val="0"/>
                <w:numId w:val="36"/>
              </w:numPr>
              <w:rPr>
                <w:rFonts w:ascii="Arial" w:hAnsi="Arial" w:cs="Arial"/>
                <w:sz w:val="20"/>
                <w:szCs w:val="20"/>
              </w:rPr>
            </w:pPr>
            <w:r w:rsidRPr="00936C98">
              <w:rPr>
                <w:rFonts w:ascii="Arial" w:hAnsi="Arial" w:cs="Arial"/>
                <w:sz w:val="20"/>
                <w:szCs w:val="20"/>
              </w:rPr>
              <w:t>Odbijanje tužbenog zahtjeva i usvajanje tužbenog zahtjeva (spor o zakonitosti i spor pune jurisdikcije)</w:t>
            </w:r>
          </w:p>
          <w:p w:rsidR="00400EC9" w:rsidRPr="00936C98" w:rsidRDefault="00400EC9" w:rsidP="006B5CD8">
            <w:pPr>
              <w:pStyle w:val="Odlomakpopisa"/>
              <w:numPr>
                <w:ilvl w:val="0"/>
                <w:numId w:val="36"/>
              </w:numPr>
              <w:rPr>
                <w:rFonts w:ascii="Arial" w:hAnsi="Arial" w:cs="Arial"/>
                <w:sz w:val="20"/>
                <w:szCs w:val="20"/>
              </w:rPr>
            </w:pPr>
            <w:r w:rsidRPr="00936C98">
              <w:rPr>
                <w:rFonts w:ascii="Arial" w:hAnsi="Arial" w:cs="Arial"/>
                <w:sz w:val="20"/>
                <w:szCs w:val="20"/>
              </w:rPr>
              <w:t>Rješenje</w:t>
            </w:r>
          </w:p>
          <w:p w:rsidR="00400EC9" w:rsidRPr="00D457F0" w:rsidRDefault="00400EC9" w:rsidP="006B5CD8">
            <w:pPr>
              <w:pStyle w:val="Odlomakpopisa"/>
              <w:numPr>
                <w:ilvl w:val="0"/>
                <w:numId w:val="36"/>
              </w:numPr>
              <w:rPr>
                <w:rFonts w:ascii="Arial" w:hAnsi="Arial" w:cs="Arial"/>
                <w:sz w:val="20"/>
                <w:szCs w:val="20"/>
              </w:rPr>
            </w:pPr>
            <w:r w:rsidRPr="00936C98">
              <w:rPr>
                <w:rFonts w:ascii="Arial" w:hAnsi="Arial" w:cs="Arial"/>
                <w:sz w:val="20"/>
                <w:szCs w:val="20"/>
              </w:rPr>
              <w:t>Dopustivost žalbe protiv presude upravnog suda, razlozi žalbe, žalba protiv rješenja</w:t>
            </w:r>
          </w:p>
          <w:p w:rsidR="00042E78" w:rsidRPr="00936C98" w:rsidRDefault="00042E78" w:rsidP="00042E78">
            <w:pPr>
              <w:jc w:val="left"/>
              <w:rPr>
                <w:rFonts w:ascii="Arial" w:hAnsi="Arial" w:cs="Arial"/>
                <w:sz w:val="20"/>
                <w:szCs w:val="20"/>
              </w:rPr>
            </w:pPr>
          </w:p>
          <w:p w:rsidR="00400EC9" w:rsidRPr="00D457F0" w:rsidRDefault="00400EC9" w:rsidP="006B5CD8">
            <w:pPr>
              <w:rPr>
                <w:rFonts w:ascii="Arial" w:hAnsi="Arial" w:cs="Arial"/>
                <w:b/>
                <w:sz w:val="20"/>
                <w:szCs w:val="20"/>
              </w:rPr>
            </w:pPr>
            <w:r w:rsidRPr="00D457F0">
              <w:rPr>
                <w:rFonts w:ascii="Arial" w:hAnsi="Arial" w:cs="Arial"/>
                <w:b/>
                <w:sz w:val="20"/>
                <w:szCs w:val="20"/>
              </w:rPr>
              <w:t>Upravni spor, tijela državne uprave i poslovi državne uprave, provedbeni propisi, izvlaštenje:</w:t>
            </w:r>
          </w:p>
          <w:p w:rsidR="00400EC9" w:rsidRPr="00936C98" w:rsidRDefault="00400EC9" w:rsidP="006B5CD8">
            <w:pPr>
              <w:jc w:val="left"/>
              <w:rPr>
                <w:rFonts w:ascii="Arial" w:hAnsi="Arial" w:cs="Arial"/>
                <w:b/>
                <w:sz w:val="20"/>
                <w:szCs w:val="20"/>
              </w:rPr>
            </w:pPr>
          </w:p>
          <w:p w:rsidR="00400EC9" w:rsidRDefault="00400EC9" w:rsidP="006B5CD8">
            <w:pPr>
              <w:pStyle w:val="Odlomakpopisa"/>
              <w:numPr>
                <w:ilvl w:val="0"/>
                <w:numId w:val="37"/>
              </w:numPr>
              <w:rPr>
                <w:rFonts w:ascii="Arial" w:hAnsi="Arial" w:cs="Arial"/>
                <w:sz w:val="20"/>
                <w:szCs w:val="20"/>
              </w:rPr>
            </w:pPr>
            <w:r w:rsidRPr="00936C98">
              <w:rPr>
                <w:rFonts w:ascii="Arial" w:hAnsi="Arial" w:cs="Arial"/>
                <w:sz w:val="20"/>
                <w:szCs w:val="20"/>
              </w:rPr>
              <w:t xml:space="preserve">Sadržaj žalbe i podnošenje žalbe, mogućnost odricanja od žalbe i povlačenja žalbe </w:t>
            </w:r>
          </w:p>
          <w:p w:rsidR="00400EC9" w:rsidRPr="00936C98" w:rsidRDefault="00400EC9" w:rsidP="006B5CD8">
            <w:pPr>
              <w:pStyle w:val="Odlomakpopisa"/>
              <w:numPr>
                <w:ilvl w:val="0"/>
                <w:numId w:val="37"/>
              </w:numPr>
              <w:rPr>
                <w:rFonts w:ascii="Arial" w:hAnsi="Arial" w:cs="Arial"/>
                <w:sz w:val="20"/>
                <w:szCs w:val="20"/>
              </w:rPr>
            </w:pPr>
            <w:r w:rsidRPr="00936C98">
              <w:rPr>
                <w:rFonts w:ascii="Arial" w:hAnsi="Arial" w:cs="Arial"/>
                <w:sz w:val="20"/>
                <w:szCs w:val="20"/>
              </w:rPr>
              <w:lastRenderedPageBreak/>
              <w:t>Postupanje Visokog upravnog suda po žalbi, razmatranje žalbe i ovlasti suda u odlučivanju po žalbi</w:t>
            </w:r>
          </w:p>
          <w:p w:rsidR="00400EC9" w:rsidRPr="00936C98" w:rsidRDefault="00400EC9" w:rsidP="006B5CD8">
            <w:pPr>
              <w:pStyle w:val="Odlomakpopisa"/>
              <w:numPr>
                <w:ilvl w:val="0"/>
                <w:numId w:val="37"/>
              </w:numPr>
              <w:rPr>
                <w:rFonts w:ascii="Arial" w:hAnsi="Arial" w:cs="Arial"/>
                <w:sz w:val="20"/>
                <w:szCs w:val="20"/>
              </w:rPr>
            </w:pPr>
            <w:r w:rsidRPr="00936C98">
              <w:rPr>
                <w:rFonts w:ascii="Arial" w:hAnsi="Arial" w:cs="Arial"/>
                <w:sz w:val="20"/>
                <w:szCs w:val="20"/>
              </w:rPr>
              <w:t>Obnova spora</w:t>
            </w:r>
            <w:r>
              <w:rPr>
                <w:rFonts w:ascii="Arial" w:hAnsi="Arial" w:cs="Arial"/>
                <w:sz w:val="20"/>
                <w:szCs w:val="20"/>
              </w:rPr>
              <w:t>,</w:t>
            </w:r>
            <w:r w:rsidRPr="00936C98">
              <w:rPr>
                <w:rFonts w:ascii="Arial" w:hAnsi="Arial" w:cs="Arial"/>
                <w:sz w:val="20"/>
                <w:szCs w:val="20"/>
              </w:rPr>
              <w:t xml:space="preserve"> razlozi, rokovi i postupak obnove</w:t>
            </w:r>
          </w:p>
          <w:p w:rsidR="00400EC9" w:rsidRPr="00936C98" w:rsidRDefault="00400EC9" w:rsidP="006B5CD8">
            <w:pPr>
              <w:pStyle w:val="Odlomakpopisa"/>
              <w:numPr>
                <w:ilvl w:val="0"/>
                <w:numId w:val="37"/>
              </w:numPr>
              <w:rPr>
                <w:rFonts w:ascii="Arial" w:hAnsi="Arial" w:cs="Arial"/>
                <w:sz w:val="20"/>
                <w:szCs w:val="20"/>
              </w:rPr>
            </w:pPr>
            <w:r w:rsidRPr="00936C98">
              <w:rPr>
                <w:rFonts w:ascii="Arial" w:hAnsi="Arial" w:cs="Arial"/>
                <w:sz w:val="20"/>
                <w:szCs w:val="20"/>
              </w:rPr>
              <w:t>Zahtjev za izvanredno preispitivanje zakonitosti pravomoćne presude</w:t>
            </w:r>
          </w:p>
          <w:p w:rsidR="00400EC9" w:rsidRPr="00936C98" w:rsidRDefault="00400EC9" w:rsidP="006B5CD8">
            <w:pPr>
              <w:pStyle w:val="Odlomakpopisa"/>
              <w:numPr>
                <w:ilvl w:val="0"/>
                <w:numId w:val="37"/>
              </w:numPr>
              <w:rPr>
                <w:rFonts w:ascii="Arial" w:hAnsi="Arial" w:cs="Arial"/>
                <w:sz w:val="20"/>
                <w:szCs w:val="20"/>
              </w:rPr>
            </w:pPr>
            <w:r w:rsidRPr="00936C98">
              <w:rPr>
                <w:rFonts w:ascii="Arial" w:hAnsi="Arial" w:cs="Arial"/>
                <w:sz w:val="20"/>
                <w:szCs w:val="20"/>
              </w:rPr>
              <w:t>Izvršenje presude (primjena ZUP-a)</w:t>
            </w:r>
          </w:p>
          <w:p w:rsidR="00400EC9" w:rsidRPr="00936C98" w:rsidRDefault="00400EC9" w:rsidP="006B5CD8">
            <w:pPr>
              <w:pStyle w:val="Odlomakpopisa"/>
              <w:numPr>
                <w:ilvl w:val="0"/>
                <w:numId w:val="37"/>
              </w:numPr>
              <w:rPr>
                <w:rFonts w:ascii="Arial" w:hAnsi="Arial" w:cs="Arial"/>
                <w:sz w:val="20"/>
                <w:szCs w:val="20"/>
              </w:rPr>
            </w:pPr>
            <w:r w:rsidRPr="00936C98">
              <w:rPr>
                <w:rFonts w:ascii="Arial" w:hAnsi="Arial" w:cs="Arial"/>
                <w:sz w:val="20"/>
                <w:szCs w:val="20"/>
              </w:rPr>
              <w:t>Ocjena zakonitosti općih akata (pokretanje postupka, sadržaj i predaja zahtjeva)</w:t>
            </w:r>
          </w:p>
          <w:p w:rsidR="00400EC9" w:rsidRPr="00936C98" w:rsidRDefault="00400EC9" w:rsidP="006B5CD8">
            <w:pPr>
              <w:pStyle w:val="Odlomakpopisa"/>
              <w:numPr>
                <w:ilvl w:val="0"/>
                <w:numId w:val="37"/>
              </w:numPr>
              <w:rPr>
                <w:rFonts w:ascii="Arial" w:hAnsi="Arial" w:cs="Arial"/>
                <w:sz w:val="20"/>
                <w:szCs w:val="20"/>
              </w:rPr>
            </w:pPr>
            <w:r w:rsidRPr="00936C98">
              <w:rPr>
                <w:rFonts w:ascii="Arial" w:hAnsi="Arial" w:cs="Arial"/>
                <w:sz w:val="20"/>
                <w:szCs w:val="20"/>
              </w:rPr>
              <w:t>Postupanje suda po zahtjevu za ocjenu zakonitosti općeg akta i odlučivanje o zakonitosti (zahtjev za izmjenu pojedinačne odluke zbog ukidanja općeg akta)</w:t>
            </w:r>
          </w:p>
          <w:p w:rsidR="00400EC9" w:rsidRPr="00936C98" w:rsidRDefault="00400EC9" w:rsidP="006B5CD8">
            <w:pPr>
              <w:pStyle w:val="Odlomakpopisa"/>
              <w:numPr>
                <w:ilvl w:val="0"/>
                <w:numId w:val="37"/>
              </w:numPr>
              <w:rPr>
                <w:rFonts w:ascii="Arial" w:hAnsi="Arial" w:cs="Arial"/>
                <w:sz w:val="20"/>
                <w:szCs w:val="20"/>
              </w:rPr>
            </w:pPr>
            <w:r w:rsidRPr="00936C98">
              <w:rPr>
                <w:rFonts w:ascii="Arial" w:hAnsi="Arial" w:cs="Arial"/>
                <w:sz w:val="20"/>
                <w:szCs w:val="20"/>
              </w:rPr>
              <w:t>Sudska nagodba</w:t>
            </w:r>
          </w:p>
          <w:p w:rsidR="00400EC9" w:rsidRPr="00936C98" w:rsidRDefault="00400EC9" w:rsidP="006B5CD8">
            <w:pPr>
              <w:pStyle w:val="Odlomakpopisa"/>
              <w:numPr>
                <w:ilvl w:val="0"/>
                <w:numId w:val="37"/>
              </w:numPr>
              <w:rPr>
                <w:rFonts w:ascii="Arial" w:hAnsi="Arial" w:cs="Arial"/>
                <w:sz w:val="20"/>
                <w:szCs w:val="20"/>
              </w:rPr>
            </w:pPr>
            <w:r w:rsidRPr="00936C98">
              <w:rPr>
                <w:rFonts w:ascii="Arial" w:hAnsi="Arial" w:cs="Arial"/>
                <w:sz w:val="20"/>
                <w:szCs w:val="20"/>
              </w:rPr>
              <w:t>Tijela državne uprave i poslovi državne uprave</w:t>
            </w:r>
          </w:p>
          <w:p w:rsidR="00400EC9" w:rsidRPr="00936C98" w:rsidRDefault="00400EC9" w:rsidP="006B5CD8">
            <w:pPr>
              <w:pStyle w:val="Odlomakpopisa"/>
              <w:numPr>
                <w:ilvl w:val="0"/>
                <w:numId w:val="37"/>
              </w:numPr>
              <w:rPr>
                <w:rFonts w:ascii="Arial" w:hAnsi="Arial" w:cs="Arial"/>
                <w:sz w:val="20"/>
                <w:szCs w:val="20"/>
              </w:rPr>
            </w:pPr>
            <w:r w:rsidRPr="00936C98">
              <w:rPr>
                <w:rFonts w:ascii="Arial" w:hAnsi="Arial" w:cs="Arial"/>
                <w:sz w:val="20"/>
                <w:szCs w:val="20"/>
              </w:rPr>
              <w:t>Donošenje provedbenih propisa</w:t>
            </w:r>
          </w:p>
          <w:p w:rsidR="00400EC9" w:rsidRPr="00936C98" w:rsidRDefault="00400EC9" w:rsidP="006B5CD8">
            <w:pPr>
              <w:pStyle w:val="Odlomakpopisa"/>
              <w:numPr>
                <w:ilvl w:val="0"/>
                <w:numId w:val="37"/>
              </w:numPr>
              <w:rPr>
                <w:rFonts w:ascii="Arial" w:hAnsi="Arial" w:cs="Arial"/>
                <w:sz w:val="20"/>
                <w:szCs w:val="20"/>
              </w:rPr>
            </w:pPr>
            <w:r w:rsidRPr="00936C98">
              <w:rPr>
                <w:rFonts w:ascii="Arial" w:hAnsi="Arial" w:cs="Arial"/>
                <w:sz w:val="20"/>
                <w:szCs w:val="20"/>
              </w:rPr>
              <w:t>Izvlaštenje – pretpostavke, vrste, korisnik, postupak izvlaštenja, sudska zaštita</w:t>
            </w:r>
          </w:p>
          <w:p w:rsidR="00400EC9" w:rsidRPr="00936C98" w:rsidRDefault="00400EC9" w:rsidP="006B5CD8">
            <w:pPr>
              <w:pStyle w:val="Odlomakpopisa"/>
              <w:ind w:left="480"/>
              <w:rPr>
                <w:rFonts w:ascii="Arial" w:hAnsi="Arial" w:cs="Arial"/>
                <w:sz w:val="20"/>
                <w:szCs w:val="20"/>
              </w:rPr>
            </w:pPr>
          </w:p>
        </w:tc>
        <w:tc>
          <w:tcPr>
            <w:tcW w:w="1843" w:type="dxa"/>
            <w:tcBorders>
              <w:top w:val="double" w:sz="4" w:space="0" w:color="auto"/>
            </w:tcBorders>
            <w:vAlign w:val="center"/>
          </w:tcPr>
          <w:p w:rsidR="00400EC9" w:rsidRDefault="00400EC9" w:rsidP="006B5CD8">
            <w:pPr>
              <w:rPr>
                <w:rFonts w:ascii="Arial" w:hAnsi="Arial" w:cs="Arial"/>
                <w:sz w:val="20"/>
                <w:szCs w:val="20"/>
              </w:rPr>
            </w:pPr>
          </w:p>
          <w:p w:rsidR="00400EC9" w:rsidRDefault="00400EC9" w:rsidP="006B5CD8">
            <w:pPr>
              <w:rPr>
                <w:rFonts w:ascii="Arial" w:hAnsi="Arial" w:cs="Arial"/>
                <w:sz w:val="20"/>
                <w:szCs w:val="20"/>
              </w:rPr>
            </w:pPr>
          </w:p>
          <w:p w:rsidR="00400EC9" w:rsidRDefault="00400EC9" w:rsidP="006B5CD8">
            <w:pPr>
              <w:rPr>
                <w:rFonts w:ascii="Arial" w:hAnsi="Arial" w:cs="Arial"/>
                <w:sz w:val="20"/>
                <w:szCs w:val="20"/>
              </w:rPr>
            </w:pPr>
          </w:p>
          <w:p w:rsidR="00400EC9" w:rsidRDefault="00400EC9" w:rsidP="006B5CD8">
            <w:pPr>
              <w:rPr>
                <w:rFonts w:ascii="Arial" w:hAnsi="Arial" w:cs="Arial"/>
                <w:sz w:val="20"/>
                <w:szCs w:val="20"/>
              </w:rPr>
            </w:pPr>
          </w:p>
          <w:p w:rsidR="00A7049F" w:rsidRDefault="00A7049F" w:rsidP="006B5CD8">
            <w:pPr>
              <w:rPr>
                <w:rFonts w:ascii="Arial" w:hAnsi="Arial" w:cs="Arial"/>
                <w:sz w:val="20"/>
                <w:szCs w:val="20"/>
              </w:rPr>
            </w:pPr>
          </w:p>
          <w:p w:rsidR="00A7049F" w:rsidRDefault="00A7049F" w:rsidP="006B5CD8">
            <w:pPr>
              <w:rPr>
                <w:rFonts w:ascii="Arial" w:hAnsi="Arial" w:cs="Arial"/>
                <w:sz w:val="20"/>
                <w:szCs w:val="20"/>
              </w:rPr>
            </w:pPr>
          </w:p>
          <w:p w:rsidR="00A7049F" w:rsidRDefault="00A7049F" w:rsidP="006B5CD8">
            <w:pPr>
              <w:rPr>
                <w:rFonts w:ascii="Arial" w:hAnsi="Arial" w:cs="Arial"/>
                <w:sz w:val="20"/>
                <w:szCs w:val="20"/>
              </w:rPr>
            </w:pPr>
          </w:p>
          <w:p w:rsidR="00A7049F" w:rsidRDefault="00A7049F" w:rsidP="006B5CD8">
            <w:pPr>
              <w:rPr>
                <w:rFonts w:ascii="Arial" w:hAnsi="Arial" w:cs="Arial"/>
                <w:sz w:val="20"/>
                <w:szCs w:val="20"/>
              </w:rPr>
            </w:pPr>
          </w:p>
          <w:p w:rsidR="00A7049F" w:rsidRDefault="00A7049F" w:rsidP="006B5CD8">
            <w:pPr>
              <w:rPr>
                <w:rFonts w:ascii="Arial" w:hAnsi="Arial" w:cs="Arial"/>
                <w:sz w:val="20"/>
                <w:szCs w:val="20"/>
              </w:rPr>
            </w:pPr>
          </w:p>
          <w:p w:rsidR="00A7049F" w:rsidRDefault="00A7049F" w:rsidP="006B5CD8">
            <w:pPr>
              <w:rPr>
                <w:rFonts w:ascii="Arial" w:hAnsi="Arial" w:cs="Arial"/>
                <w:sz w:val="20"/>
                <w:szCs w:val="20"/>
              </w:rPr>
            </w:pPr>
          </w:p>
          <w:p w:rsidR="00A7049F" w:rsidRDefault="00A7049F" w:rsidP="006B5CD8">
            <w:pPr>
              <w:rPr>
                <w:rFonts w:ascii="Arial" w:hAnsi="Arial" w:cs="Arial"/>
                <w:sz w:val="20"/>
                <w:szCs w:val="20"/>
              </w:rPr>
            </w:pPr>
          </w:p>
          <w:p w:rsidR="00A7049F" w:rsidRDefault="00A7049F" w:rsidP="006B5CD8">
            <w:pPr>
              <w:rPr>
                <w:rFonts w:ascii="Arial" w:hAnsi="Arial" w:cs="Arial"/>
                <w:sz w:val="20"/>
                <w:szCs w:val="20"/>
              </w:rPr>
            </w:pPr>
          </w:p>
          <w:p w:rsidR="00A7049F" w:rsidRDefault="00A7049F" w:rsidP="006B5CD8">
            <w:pPr>
              <w:rPr>
                <w:rFonts w:ascii="Arial" w:hAnsi="Arial" w:cs="Arial"/>
                <w:sz w:val="20"/>
                <w:szCs w:val="20"/>
              </w:rPr>
            </w:pPr>
          </w:p>
          <w:p w:rsidR="00A7049F" w:rsidRDefault="00A7049F" w:rsidP="006B5CD8">
            <w:pPr>
              <w:rPr>
                <w:rFonts w:ascii="Arial" w:hAnsi="Arial" w:cs="Arial"/>
                <w:sz w:val="20"/>
                <w:szCs w:val="20"/>
              </w:rPr>
            </w:pPr>
          </w:p>
          <w:p w:rsidR="00A7049F" w:rsidRDefault="00A7049F" w:rsidP="006B5CD8">
            <w:pPr>
              <w:rPr>
                <w:rFonts w:ascii="Arial" w:hAnsi="Arial" w:cs="Arial"/>
                <w:sz w:val="20"/>
                <w:szCs w:val="20"/>
              </w:rPr>
            </w:pPr>
          </w:p>
          <w:p w:rsidR="00A7049F" w:rsidRDefault="00A7049F" w:rsidP="006B5CD8">
            <w:pPr>
              <w:rPr>
                <w:rFonts w:ascii="Arial" w:hAnsi="Arial" w:cs="Arial"/>
                <w:sz w:val="20"/>
                <w:szCs w:val="20"/>
              </w:rPr>
            </w:pPr>
          </w:p>
          <w:p w:rsidR="00400EC9" w:rsidRDefault="00400EC9" w:rsidP="006B5CD8">
            <w:pPr>
              <w:rPr>
                <w:rFonts w:ascii="Arial" w:hAnsi="Arial" w:cs="Arial"/>
                <w:sz w:val="20"/>
                <w:szCs w:val="20"/>
              </w:rPr>
            </w:pPr>
          </w:p>
          <w:p w:rsidR="00400EC9" w:rsidRDefault="00400EC9" w:rsidP="005C4209">
            <w:pPr>
              <w:jc w:val="center"/>
              <w:rPr>
                <w:rFonts w:ascii="Arial" w:hAnsi="Arial" w:cs="Arial"/>
                <w:sz w:val="20"/>
                <w:szCs w:val="20"/>
              </w:rPr>
            </w:pPr>
            <w:r>
              <w:rPr>
                <w:rFonts w:ascii="Arial" w:hAnsi="Arial" w:cs="Arial"/>
                <w:sz w:val="20"/>
                <w:szCs w:val="20"/>
              </w:rPr>
              <w:t>09.02.2024.</w:t>
            </w:r>
          </w:p>
          <w:p w:rsidR="00400EC9" w:rsidRDefault="00400EC9" w:rsidP="006B5CD8">
            <w:pPr>
              <w:rPr>
                <w:rFonts w:ascii="Arial" w:hAnsi="Arial" w:cs="Arial"/>
                <w:sz w:val="20"/>
                <w:szCs w:val="20"/>
              </w:rPr>
            </w:pPr>
          </w:p>
          <w:p w:rsidR="00400EC9" w:rsidRDefault="00400EC9" w:rsidP="006B5CD8">
            <w:pPr>
              <w:rPr>
                <w:rFonts w:ascii="Arial" w:hAnsi="Arial" w:cs="Arial"/>
                <w:sz w:val="20"/>
                <w:szCs w:val="20"/>
              </w:rPr>
            </w:pPr>
          </w:p>
          <w:p w:rsidR="00400EC9" w:rsidRDefault="00400EC9" w:rsidP="006B5CD8">
            <w:pPr>
              <w:rPr>
                <w:rFonts w:ascii="Arial" w:hAnsi="Arial" w:cs="Arial"/>
                <w:sz w:val="20"/>
                <w:szCs w:val="20"/>
              </w:rPr>
            </w:pPr>
          </w:p>
          <w:p w:rsidR="00400EC9" w:rsidRDefault="00400EC9" w:rsidP="006B5CD8">
            <w:pPr>
              <w:rPr>
                <w:rFonts w:ascii="Arial" w:hAnsi="Arial" w:cs="Arial"/>
                <w:sz w:val="20"/>
                <w:szCs w:val="20"/>
              </w:rPr>
            </w:pPr>
          </w:p>
          <w:p w:rsidR="00400EC9" w:rsidRDefault="00400EC9" w:rsidP="006B5CD8">
            <w:pPr>
              <w:rPr>
                <w:rFonts w:ascii="Arial" w:hAnsi="Arial" w:cs="Arial"/>
                <w:sz w:val="20"/>
                <w:szCs w:val="20"/>
              </w:rPr>
            </w:pPr>
          </w:p>
          <w:p w:rsidR="00400EC9" w:rsidRDefault="00400EC9" w:rsidP="006B5CD8">
            <w:pPr>
              <w:rPr>
                <w:rFonts w:ascii="Arial" w:hAnsi="Arial" w:cs="Arial"/>
                <w:sz w:val="20"/>
                <w:szCs w:val="20"/>
              </w:rPr>
            </w:pPr>
          </w:p>
          <w:p w:rsidR="00400EC9" w:rsidRDefault="00400EC9" w:rsidP="006B5CD8">
            <w:pPr>
              <w:rPr>
                <w:rFonts w:ascii="Arial" w:hAnsi="Arial" w:cs="Arial"/>
                <w:sz w:val="20"/>
                <w:szCs w:val="20"/>
              </w:rPr>
            </w:pPr>
          </w:p>
          <w:p w:rsidR="00400EC9" w:rsidRDefault="00400EC9" w:rsidP="006B5CD8">
            <w:pPr>
              <w:rPr>
                <w:rFonts w:ascii="Arial" w:hAnsi="Arial" w:cs="Arial"/>
                <w:sz w:val="20"/>
                <w:szCs w:val="20"/>
              </w:rPr>
            </w:pPr>
          </w:p>
          <w:p w:rsidR="00400EC9" w:rsidRDefault="00400EC9" w:rsidP="006B5CD8">
            <w:pPr>
              <w:rPr>
                <w:rFonts w:ascii="Arial" w:hAnsi="Arial" w:cs="Arial"/>
                <w:sz w:val="20"/>
                <w:szCs w:val="20"/>
              </w:rPr>
            </w:pPr>
          </w:p>
          <w:p w:rsidR="00400EC9" w:rsidRDefault="00400EC9" w:rsidP="006B5CD8">
            <w:pPr>
              <w:rPr>
                <w:rFonts w:ascii="Arial" w:hAnsi="Arial" w:cs="Arial"/>
                <w:sz w:val="20"/>
                <w:szCs w:val="20"/>
              </w:rPr>
            </w:pPr>
          </w:p>
          <w:p w:rsidR="00400EC9" w:rsidRDefault="00400EC9" w:rsidP="006B5CD8">
            <w:pPr>
              <w:rPr>
                <w:rFonts w:ascii="Arial" w:hAnsi="Arial" w:cs="Arial"/>
                <w:sz w:val="20"/>
                <w:szCs w:val="20"/>
              </w:rPr>
            </w:pPr>
          </w:p>
          <w:p w:rsidR="00400EC9" w:rsidRPr="00936C98" w:rsidRDefault="00400EC9" w:rsidP="006B5CD8">
            <w:pPr>
              <w:rPr>
                <w:rFonts w:ascii="Arial" w:hAnsi="Arial" w:cs="Arial"/>
                <w:sz w:val="20"/>
                <w:szCs w:val="20"/>
              </w:rPr>
            </w:pPr>
          </w:p>
        </w:tc>
      </w:tr>
    </w:tbl>
    <w:p w:rsidR="003F3DEF" w:rsidRDefault="003F3DEF" w:rsidP="007B0A07">
      <w:pPr>
        <w:jc w:val="left"/>
        <w:rPr>
          <w:rFonts w:ascii="Arial" w:hAnsi="Arial" w:cs="Arial"/>
          <w:b/>
          <w:color w:val="000000"/>
          <w:sz w:val="20"/>
          <w:szCs w:val="20"/>
          <w:u w:val="single"/>
        </w:rPr>
      </w:pPr>
    </w:p>
    <w:sectPr w:rsidR="003F3DEF" w:rsidSect="00DF0464">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CF" w:rsidRDefault="00BF68CF" w:rsidP="0093687F">
      <w:r>
        <w:separator/>
      </w:r>
    </w:p>
  </w:endnote>
  <w:endnote w:type="continuationSeparator" w:id="0">
    <w:p w:rsidR="00BF68CF" w:rsidRDefault="00BF68CF" w:rsidP="0093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D8" w:rsidRDefault="006B5CD8" w:rsidP="00DF046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6B5CD8" w:rsidRDefault="006B5CD8" w:rsidP="00DF0464">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44462"/>
      <w:docPartObj>
        <w:docPartGallery w:val="Page Numbers (Bottom of Page)"/>
        <w:docPartUnique/>
      </w:docPartObj>
    </w:sdtPr>
    <w:sdtContent>
      <w:p w:rsidR="006B5CD8" w:rsidRDefault="006B5CD8">
        <w:pPr>
          <w:pStyle w:val="Podnoje"/>
          <w:jc w:val="center"/>
        </w:pPr>
        <w:r>
          <w:fldChar w:fldCharType="begin"/>
        </w:r>
        <w:r>
          <w:instrText>PAGE   \* MERGEFORMAT</w:instrText>
        </w:r>
        <w:r>
          <w:fldChar w:fldCharType="separate"/>
        </w:r>
        <w:r w:rsidR="006922AD">
          <w:rPr>
            <w:noProof/>
          </w:rPr>
          <w:t>16</w:t>
        </w:r>
        <w:r>
          <w:fldChar w:fldCharType="end"/>
        </w:r>
      </w:p>
    </w:sdtContent>
  </w:sdt>
  <w:p w:rsidR="006B5CD8" w:rsidRDefault="006B5CD8" w:rsidP="00DF0464">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CF" w:rsidRDefault="00BF68CF" w:rsidP="0093687F">
      <w:r>
        <w:separator/>
      </w:r>
    </w:p>
  </w:footnote>
  <w:footnote w:type="continuationSeparator" w:id="0">
    <w:p w:rsidR="00BF68CF" w:rsidRDefault="00BF68CF" w:rsidP="00936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D8" w:rsidRPr="006B7EF8" w:rsidRDefault="006B5CD8" w:rsidP="00807F4A">
    <w:pPr>
      <w:jc w:val="right"/>
      <w:rPr>
        <w:i/>
        <w:color w:val="4F81BD" w:themeColor="accent1"/>
        <w:sz w:val="22"/>
        <w:szCs w:val="22"/>
      </w:rPr>
    </w:pPr>
    <w:r w:rsidRPr="006B7EF8">
      <w:rPr>
        <w:i/>
        <w:color w:val="4F81BD" w:themeColor="accent1"/>
        <w:sz w:val="22"/>
        <w:szCs w:val="22"/>
      </w:rPr>
      <w:t xml:space="preserve">Odjel za </w:t>
    </w:r>
    <w:r w:rsidRPr="006B7EF8">
      <w:rPr>
        <w:rStyle w:val="Naglaeno"/>
        <w:b w:val="0"/>
        <w:i/>
        <w:color w:val="4F81BD" w:themeColor="accent1"/>
        <w:sz w:val="22"/>
        <w:szCs w:val="22"/>
        <w:bdr w:val="none" w:sz="0" w:space="0" w:color="auto" w:frame="1"/>
        <w:shd w:val="clear" w:color="auto" w:fill="FFFFFF"/>
      </w:rPr>
      <w:t xml:space="preserve">početno stručno usavršavanje polaznika Državne škole za pravosudne dužnosnike i vježbenika u pravosudnim </w:t>
    </w:r>
    <w:r>
      <w:rPr>
        <w:rStyle w:val="Naglaeno"/>
        <w:b w:val="0"/>
        <w:i/>
        <w:color w:val="4F81BD" w:themeColor="accent1"/>
        <w:sz w:val="22"/>
        <w:szCs w:val="22"/>
        <w:bdr w:val="none" w:sz="0" w:space="0" w:color="auto" w:frame="1"/>
        <w:shd w:val="clear" w:color="auto" w:fill="FFFFFF"/>
      </w:rPr>
      <w:t>tijelima</w:t>
    </w:r>
    <w:r w:rsidRPr="006B7EF8">
      <w:rPr>
        <w:i/>
        <w:color w:val="4F81BD" w:themeColor="accent1"/>
        <w:sz w:val="22"/>
        <w:szCs w:val="22"/>
      </w:rPr>
      <w:t xml:space="preserve"> </w:t>
    </w:r>
  </w:p>
  <w:p w:rsidR="006B5CD8" w:rsidRPr="006B7EF8" w:rsidRDefault="008015DB" w:rsidP="00471F49">
    <w:pPr>
      <w:jc w:val="right"/>
      <w:rPr>
        <w:i/>
        <w:color w:val="4F81BD" w:themeColor="accent1"/>
        <w:sz w:val="22"/>
        <w:szCs w:val="22"/>
      </w:rPr>
    </w:pPr>
    <w:r>
      <w:rPr>
        <w:i/>
        <w:color w:val="4F81BD" w:themeColor="accent1"/>
        <w:sz w:val="22"/>
        <w:szCs w:val="22"/>
      </w:rPr>
      <w:t>27</w:t>
    </w:r>
    <w:r w:rsidR="006B5CD8" w:rsidRPr="006B7EF8">
      <w:rPr>
        <w:i/>
        <w:color w:val="4F81BD" w:themeColor="accent1"/>
        <w:sz w:val="22"/>
        <w:szCs w:val="22"/>
      </w:rPr>
      <w:t>.07.2023.</w:t>
    </w:r>
  </w:p>
  <w:p w:rsidR="006B5CD8" w:rsidRDefault="006B5CD8" w:rsidP="00471F49">
    <w:pPr>
      <w:pStyle w:val="Zaglavlje"/>
      <w:ind w:left="70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0B0"/>
    <w:multiLevelType w:val="hybridMultilevel"/>
    <w:tmpl w:val="0C80EC3E"/>
    <w:lvl w:ilvl="0" w:tplc="041A000F">
      <w:start w:val="1"/>
      <w:numFmt w:val="decimal"/>
      <w:lvlText w:val="%1."/>
      <w:lvlJc w:val="left"/>
      <w:pPr>
        <w:tabs>
          <w:tab w:val="num" w:pos="480"/>
        </w:tabs>
        <w:ind w:left="480" w:hanging="360"/>
      </w:pPr>
      <w:rPr>
        <w:rFonts w:cs="Times New Roman"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
    <w:nsid w:val="01414025"/>
    <w:multiLevelType w:val="hybridMultilevel"/>
    <w:tmpl w:val="2AAA4ADA"/>
    <w:lvl w:ilvl="0" w:tplc="041A000F">
      <w:start w:val="1"/>
      <w:numFmt w:val="decimal"/>
      <w:lvlText w:val="%1."/>
      <w:lvlJc w:val="left"/>
      <w:pPr>
        <w:tabs>
          <w:tab w:val="num" w:pos="2460"/>
        </w:tabs>
        <w:ind w:left="2460" w:hanging="360"/>
      </w:pPr>
      <w:rPr>
        <w:rFonts w:cs="Times New Roman" w:hint="default"/>
      </w:rPr>
    </w:lvl>
    <w:lvl w:ilvl="1" w:tplc="041A0019" w:tentative="1">
      <w:start w:val="1"/>
      <w:numFmt w:val="lowerLetter"/>
      <w:lvlText w:val="%2."/>
      <w:lvlJc w:val="left"/>
      <w:pPr>
        <w:ind w:left="3480" w:hanging="360"/>
      </w:pPr>
    </w:lvl>
    <w:lvl w:ilvl="2" w:tplc="041A001B" w:tentative="1">
      <w:start w:val="1"/>
      <w:numFmt w:val="lowerRoman"/>
      <w:lvlText w:val="%3."/>
      <w:lvlJc w:val="right"/>
      <w:pPr>
        <w:ind w:left="4200" w:hanging="180"/>
      </w:pPr>
    </w:lvl>
    <w:lvl w:ilvl="3" w:tplc="041A000F" w:tentative="1">
      <w:start w:val="1"/>
      <w:numFmt w:val="decimal"/>
      <w:lvlText w:val="%4."/>
      <w:lvlJc w:val="left"/>
      <w:pPr>
        <w:ind w:left="4920" w:hanging="360"/>
      </w:pPr>
    </w:lvl>
    <w:lvl w:ilvl="4" w:tplc="041A0019" w:tentative="1">
      <w:start w:val="1"/>
      <w:numFmt w:val="lowerLetter"/>
      <w:lvlText w:val="%5."/>
      <w:lvlJc w:val="left"/>
      <w:pPr>
        <w:ind w:left="5640" w:hanging="360"/>
      </w:pPr>
    </w:lvl>
    <w:lvl w:ilvl="5" w:tplc="041A001B" w:tentative="1">
      <w:start w:val="1"/>
      <w:numFmt w:val="lowerRoman"/>
      <w:lvlText w:val="%6."/>
      <w:lvlJc w:val="right"/>
      <w:pPr>
        <w:ind w:left="6360" w:hanging="180"/>
      </w:pPr>
    </w:lvl>
    <w:lvl w:ilvl="6" w:tplc="041A000F" w:tentative="1">
      <w:start w:val="1"/>
      <w:numFmt w:val="decimal"/>
      <w:lvlText w:val="%7."/>
      <w:lvlJc w:val="left"/>
      <w:pPr>
        <w:ind w:left="7080" w:hanging="360"/>
      </w:pPr>
    </w:lvl>
    <w:lvl w:ilvl="7" w:tplc="041A0019" w:tentative="1">
      <w:start w:val="1"/>
      <w:numFmt w:val="lowerLetter"/>
      <w:lvlText w:val="%8."/>
      <w:lvlJc w:val="left"/>
      <w:pPr>
        <w:ind w:left="7800" w:hanging="360"/>
      </w:pPr>
    </w:lvl>
    <w:lvl w:ilvl="8" w:tplc="041A001B" w:tentative="1">
      <w:start w:val="1"/>
      <w:numFmt w:val="lowerRoman"/>
      <w:lvlText w:val="%9."/>
      <w:lvlJc w:val="right"/>
      <w:pPr>
        <w:ind w:left="8520" w:hanging="180"/>
      </w:pPr>
    </w:lvl>
  </w:abstractNum>
  <w:abstractNum w:abstractNumId="2">
    <w:nsid w:val="03D956E1"/>
    <w:multiLevelType w:val="hybridMultilevel"/>
    <w:tmpl w:val="967E0558"/>
    <w:lvl w:ilvl="0" w:tplc="2290790E">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5A7769"/>
    <w:multiLevelType w:val="hybridMultilevel"/>
    <w:tmpl w:val="B4384A76"/>
    <w:lvl w:ilvl="0" w:tplc="041A000F">
      <w:start w:val="1"/>
      <w:numFmt w:val="decimal"/>
      <w:lvlText w:val="%1."/>
      <w:lvlJc w:val="left"/>
      <w:pPr>
        <w:tabs>
          <w:tab w:val="num" w:pos="3000"/>
        </w:tabs>
        <w:ind w:left="3000" w:hanging="360"/>
      </w:pPr>
      <w:rPr>
        <w:rFonts w:cs="Times New Roman"/>
      </w:rPr>
    </w:lvl>
    <w:lvl w:ilvl="1" w:tplc="041A0019" w:tentative="1">
      <w:start w:val="1"/>
      <w:numFmt w:val="lowerLetter"/>
      <w:lvlText w:val="%2."/>
      <w:lvlJc w:val="left"/>
      <w:pPr>
        <w:tabs>
          <w:tab w:val="num" w:pos="3720"/>
        </w:tabs>
        <w:ind w:left="3720" w:hanging="360"/>
      </w:pPr>
      <w:rPr>
        <w:rFonts w:cs="Times New Roman"/>
      </w:rPr>
    </w:lvl>
    <w:lvl w:ilvl="2" w:tplc="041A001B" w:tentative="1">
      <w:start w:val="1"/>
      <w:numFmt w:val="lowerRoman"/>
      <w:lvlText w:val="%3."/>
      <w:lvlJc w:val="right"/>
      <w:pPr>
        <w:tabs>
          <w:tab w:val="num" w:pos="4440"/>
        </w:tabs>
        <w:ind w:left="4440" w:hanging="180"/>
      </w:pPr>
      <w:rPr>
        <w:rFonts w:cs="Times New Roman"/>
      </w:rPr>
    </w:lvl>
    <w:lvl w:ilvl="3" w:tplc="041A000F" w:tentative="1">
      <w:start w:val="1"/>
      <w:numFmt w:val="decimal"/>
      <w:lvlText w:val="%4."/>
      <w:lvlJc w:val="left"/>
      <w:pPr>
        <w:tabs>
          <w:tab w:val="num" w:pos="5160"/>
        </w:tabs>
        <w:ind w:left="5160" w:hanging="360"/>
      </w:pPr>
      <w:rPr>
        <w:rFonts w:cs="Times New Roman"/>
      </w:rPr>
    </w:lvl>
    <w:lvl w:ilvl="4" w:tplc="041A0019" w:tentative="1">
      <w:start w:val="1"/>
      <w:numFmt w:val="lowerLetter"/>
      <w:lvlText w:val="%5."/>
      <w:lvlJc w:val="left"/>
      <w:pPr>
        <w:tabs>
          <w:tab w:val="num" w:pos="5880"/>
        </w:tabs>
        <w:ind w:left="5880" w:hanging="360"/>
      </w:pPr>
      <w:rPr>
        <w:rFonts w:cs="Times New Roman"/>
      </w:rPr>
    </w:lvl>
    <w:lvl w:ilvl="5" w:tplc="041A001B" w:tentative="1">
      <w:start w:val="1"/>
      <w:numFmt w:val="lowerRoman"/>
      <w:lvlText w:val="%6."/>
      <w:lvlJc w:val="right"/>
      <w:pPr>
        <w:tabs>
          <w:tab w:val="num" w:pos="6600"/>
        </w:tabs>
        <w:ind w:left="6600" w:hanging="180"/>
      </w:pPr>
      <w:rPr>
        <w:rFonts w:cs="Times New Roman"/>
      </w:rPr>
    </w:lvl>
    <w:lvl w:ilvl="6" w:tplc="041A000F" w:tentative="1">
      <w:start w:val="1"/>
      <w:numFmt w:val="decimal"/>
      <w:lvlText w:val="%7."/>
      <w:lvlJc w:val="left"/>
      <w:pPr>
        <w:tabs>
          <w:tab w:val="num" w:pos="7320"/>
        </w:tabs>
        <w:ind w:left="7320" w:hanging="360"/>
      </w:pPr>
      <w:rPr>
        <w:rFonts w:cs="Times New Roman"/>
      </w:rPr>
    </w:lvl>
    <w:lvl w:ilvl="7" w:tplc="041A0019" w:tentative="1">
      <w:start w:val="1"/>
      <w:numFmt w:val="lowerLetter"/>
      <w:lvlText w:val="%8."/>
      <w:lvlJc w:val="left"/>
      <w:pPr>
        <w:tabs>
          <w:tab w:val="num" w:pos="8040"/>
        </w:tabs>
        <w:ind w:left="8040" w:hanging="360"/>
      </w:pPr>
      <w:rPr>
        <w:rFonts w:cs="Times New Roman"/>
      </w:rPr>
    </w:lvl>
    <w:lvl w:ilvl="8" w:tplc="041A001B" w:tentative="1">
      <w:start w:val="1"/>
      <w:numFmt w:val="lowerRoman"/>
      <w:lvlText w:val="%9."/>
      <w:lvlJc w:val="right"/>
      <w:pPr>
        <w:tabs>
          <w:tab w:val="num" w:pos="8760"/>
        </w:tabs>
        <w:ind w:left="8760" w:hanging="180"/>
      </w:pPr>
      <w:rPr>
        <w:rFonts w:cs="Times New Roman"/>
      </w:rPr>
    </w:lvl>
  </w:abstractNum>
  <w:abstractNum w:abstractNumId="4">
    <w:nsid w:val="06EE7CEC"/>
    <w:multiLevelType w:val="hybridMultilevel"/>
    <w:tmpl w:val="5B0C533A"/>
    <w:lvl w:ilvl="0" w:tplc="383A61AC">
      <w:start w:val="1"/>
      <w:numFmt w:val="lowerLetter"/>
      <w:lvlText w:val="%1."/>
      <w:lvlJc w:val="left"/>
      <w:pPr>
        <w:ind w:left="36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089732E7"/>
    <w:multiLevelType w:val="hybridMultilevel"/>
    <w:tmpl w:val="4CEC7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D2C0322"/>
    <w:multiLevelType w:val="hybridMultilevel"/>
    <w:tmpl w:val="96B4E7C6"/>
    <w:lvl w:ilvl="0" w:tplc="041A000F">
      <w:start w:val="1"/>
      <w:numFmt w:val="decimal"/>
      <w:lvlText w:val="%1."/>
      <w:lvlJc w:val="left"/>
      <w:pPr>
        <w:tabs>
          <w:tab w:val="num" w:pos="480"/>
        </w:tabs>
        <w:ind w:left="480" w:hanging="360"/>
      </w:pPr>
      <w:rPr>
        <w:rFonts w:cs="Times New Roman"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
    <w:nsid w:val="0D5A5694"/>
    <w:multiLevelType w:val="hybridMultilevel"/>
    <w:tmpl w:val="51FEF97C"/>
    <w:lvl w:ilvl="0" w:tplc="041A000F">
      <w:start w:val="1"/>
      <w:numFmt w:val="decimal"/>
      <w:lvlText w:val="%1."/>
      <w:lvlJc w:val="left"/>
      <w:pPr>
        <w:tabs>
          <w:tab w:val="num" w:pos="780"/>
        </w:tabs>
        <w:ind w:left="780" w:hanging="360"/>
      </w:pPr>
      <w:rPr>
        <w:rFonts w:cs="Times New Roman"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0DD434DB"/>
    <w:multiLevelType w:val="hybridMultilevel"/>
    <w:tmpl w:val="0D860936"/>
    <w:lvl w:ilvl="0" w:tplc="041A000F">
      <w:start w:val="1"/>
      <w:numFmt w:val="decimal"/>
      <w:lvlText w:val="%1."/>
      <w:lvlJc w:val="left"/>
      <w:pPr>
        <w:tabs>
          <w:tab w:val="num" w:pos="420"/>
        </w:tabs>
        <w:ind w:left="420" w:hanging="360"/>
      </w:pPr>
      <w:rPr>
        <w:rFonts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9">
    <w:nsid w:val="107760D3"/>
    <w:multiLevelType w:val="hybridMultilevel"/>
    <w:tmpl w:val="AD960422"/>
    <w:lvl w:ilvl="0" w:tplc="041A000F">
      <w:start w:val="1"/>
      <w:numFmt w:val="decimal"/>
      <w:lvlText w:val="%1."/>
      <w:lvlJc w:val="left"/>
      <w:pPr>
        <w:tabs>
          <w:tab w:val="num" w:pos="420"/>
        </w:tabs>
        <w:ind w:left="420" w:hanging="360"/>
      </w:pPr>
      <w:rPr>
        <w:rFonts w:cs="Times New Roman" w:hint="default"/>
      </w:rPr>
    </w:lvl>
    <w:lvl w:ilvl="1" w:tplc="041A0003" w:tentative="1">
      <w:start w:val="1"/>
      <w:numFmt w:val="bullet"/>
      <w:lvlText w:val="o"/>
      <w:lvlJc w:val="left"/>
      <w:pPr>
        <w:tabs>
          <w:tab w:val="num" w:pos="1512"/>
        </w:tabs>
        <w:ind w:left="1512" w:hanging="360"/>
      </w:pPr>
      <w:rPr>
        <w:rFonts w:ascii="Courier New" w:hAnsi="Courier New" w:hint="default"/>
      </w:rPr>
    </w:lvl>
    <w:lvl w:ilvl="2" w:tplc="041A0005" w:tentative="1">
      <w:start w:val="1"/>
      <w:numFmt w:val="bullet"/>
      <w:lvlText w:val=""/>
      <w:lvlJc w:val="left"/>
      <w:pPr>
        <w:tabs>
          <w:tab w:val="num" w:pos="2232"/>
        </w:tabs>
        <w:ind w:left="2232" w:hanging="360"/>
      </w:pPr>
      <w:rPr>
        <w:rFonts w:ascii="Wingdings" w:hAnsi="Wingdings" w:hint="default"/>
      </w:rPr>
    </w:lvl>
    <w:lvl w:ilvl="3" w:tplc="041A0001" w:tentative="1">
      <w:start w:val="1"/>
      <w:numFmt w:val="bullet"/>
      <w:lvlText w:val=""/>
      <w:lvlJc w:val="left"/>
      <w:pPr>
        <w:tabs>
          <w:tab w:val="num" w:pos="2952"/>
        </w:tabs>
        <w:ind w:left="2952" w:hanging="360"/>
      </w:pPr>
      <w:rPr>
        <w:rFonts w:ascii="Symbol" w:hAnsi="Symbol" w:hint="default"/>
      </w:rPr>
    </w:lvl>
    <w:lvl w:ilvl="4" w:tplc="041A0003" w:tentative="1">
      <w:start w:val="1"/>
      <w:numFmt w:val="bullet"/>
      <w:lvlText w:val="o"/>
      <w:lvlJc w:val="left"/>
      <w:pPr>
        <w:tabs>
          <w:tab w:val="num" w:pos="3672"/>
        </w:tabs>
        <w:ind w:left="3672" w:hanging="360"/>
      </w:pPr>
      <w:rPr>
        <w:rFonts w:ascii="Courier New" w:hAnsi="Courier New" w:hint="default"/>
      </w:rPr>
    </w:lvl>
    <w:lvl w:ilvl="5" w:tplc="041A0005" w:tentative="1">
      <w:start w:val="1"/>
      <w:numFmt w:val="bullet"/>
      <w:lvlText w:val=""/>
      <w:lvlJc w:val="left"/>
      <w:pPr>
        <w:tabs>
          <w:tab w:val="num" w:pos="4392"/>
        </w:tabs>
        <w:ind w:left="4392" w:hanging="360"/>
      </w:pPr>
      <w:rPr>
        <w:rFonts w:ascii="Wingdings" w:hAnsi="Wingdings" w:hint="default"/>
      </w:rPr>
    </w:lvl>
    <w:lvl w:ilvl="6" w:tplc="041A0001" w:tentative="1">
      <w:start w:val="1"/>
      <w:numFmt w:val="bullet"/>
      <w:lvlText w:val=""/>
      <w:lvlJc w:val="left"/>
      <w:pPr>
        <w:tabs>
          <w:tab w:val="num" w:pos="5112"/>
        </w:tabs>
        <w:ind w:left="5112" w:hanging="360"/>
      </w:pPr>
      <w:rPr>
        <w:rFonts w:ascii="Symbol" w:hAnsi="Symbol" w:hint="default"/>
      </w:rPr>
    </w:lvl>
    <w:lvl w:ilvl="7" w:tplc="041A0003" w:tentative="1">
      <w:start w:val="1"/>
      <w:numFmt w:val="bullet"/>
      <w:lvlText w:val="o"/>
      <w:lvlJc w:val="left"/>
      <w:pPr>
        <w:tabs>
          <w:tab w:val="num" w:pos="5832"/>
        </w:tabs>
        <w:ind w:left="5832" w:hanging="360"/>
      </w:pPr>
      <w:rPr>
        <w:rFonts w:ascii="Courier New" w:hAnsi="Courier New" w:hint="default"/>
      </w:rPr>
    </w:lvl>
    <w:lvl w:ilvl="8" w:tplc="041A0005" w:tentative="1">
      <w:start w:val="1"/>
      <w:numFmt w:val="bullet"/>
      <w:lvlText w:val=""/>
      <w:lvlJc w:val="left"/>
      <w:pPr>
        <w:tabs>
          <w:tab w:val="num" w:pos="6552"/>
        </w:tabs>
        <w:ind w:left="6552" w:hanging="360"/>
      </w:pPr>
      <w:rPr>
        <w:rFonts w:ascii="Wingdings" w:hAnsi="Wingdings" w:hint="default"/>
      </w:rPr>
    </w:lvl>
  </w:abstractNum>
  <w:abstractNum w:abstractNumId="10">
    <w:nsid w:val="125F0B5D"/>
    <w:multiLevelType w:val="hybridMultilevel"/>
    <w:tmpl w:val="46220764"/>
    <w:lvl w:ilvl="0" w:tplc="041A000F">
      <w:start w:val="1"/>
      <w:numFmt w:val="decimal"/>
      <w:lvlText w:val="%1."/>
      <w:lvlJc w:val="left"/>
      <w:pPr>
        <w:tabs>
          <w:tab w:val="num" w:pos="420"/>
        </w:tabs>
        <w:ind w:left="420" w:hanging="360"/>
      </w:pPr>
      <w:rPr>
        <w:rFonts w:cs="Times New Roman" w:hint="default"/>
      </w:rPr>
    </w:lvl>
    <w:lvl w:ilvl="1" w:tplc="041A0001">
      <w:start w:val="1"/>
      <w:numFmt w:val="bullet"/>
      <w:lvlText w:val=""/>
      <w:lvlJc w:val="left"/>
      <w:pPr>
        <w:tabs>
          <w:tab w:val="num" w:pos="1140"/>
        </w:tabs>
        <w:ind w:left="1140" w:hanging="360"/>
      </w:pPr>
      <w:rPr>
        <w:rFonts w:ascii="Symbol" w:hAnsi="Symbol"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11">
    <w:nsid w:val="14497A96"/>
    <w:multiLevelType w:val="hybridMultilevel"/>
    <w:tmpl w:val="3336EDA6"/>
    <w:lvl w:ilvl="0" w:tplc="041A000F">
      <w:start w:val="1"/>
      <w:numFmt w:val="decimal"/>
      <w:lvlText w:val="%1."/>
      <w:lvlJc w:val="left"/>
      <w:pPr>
        <w:tabs>
          <w:tab w:val="num" w:pos="420"/>
        </w:tabs>
        <w:ind w:left="420" w:hanging="360"/>
      </w:pPr>
      <w:rPr>
        <w:rFonts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2">
    <w:nsid w:val="19E528E4"/>
    <w:multiLevelType w:val="hybridMultilevel"/>
    <w:tmpl w:val="00865D78"/>
    <w:lvl w:ilvl="0" w:tplc="383A61AC">
      <w:start w:val="1"/>
      <w:numFmt w:val="lowerLetter"/>
      <w:lvlText w:val="%1."/>
      <w:lvlJc w:val="left"/>
      <w:pPr>
        <w:ind w:left="36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1A97439C"/>
    <w:multiLevelType w:val="hybridMultilevel"/>
    <w:tmpl w:val="641AC2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C8251AC"/>
    <w:multiLevelType w:val="hybridMultilevel"/>
    <w:tmpl w:val="CA9076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D1D0DAD"/>
    <w:multiLevelType w:val="hybridMultilevel"/>
    <w:tmpl w:val="C780EE24"/>
    <w:lvl w:ilvl="0" w:tplc="041A000F">
      <w:start w:val="1"/>
      <w:numFmt w:val="decimal"/>
      <w:lvlText w:val="%1."/>
      <w:lvlJc w:val="left"/>
      <w:pPr>
        <w:tabs>
          <w:tab w:val="num" w:pos="780"/>
        </w:tabs>
        <w:ind w:left="780" w:hanging="360"/>
      </w:pPr>
      <w:rPr>
        <w:rFonts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21347A35"/>
    <w:multiLevelType w:val="hybridMultilevel"/>
    <w:tmpl w:val="1CF2CFA2"/>
    <w:lvl w:ilvl="0" w:tplc="041A000F">
      <w:start w:val="1"/>
      <w:numFmt w:val="decimal"/>
      <w:lvlText w:val="%1."/>
      <w:lvlJc w:val="left"/>
      <w:pPr>
        <w:tabs>
          <w:tab w:val="num" w:pos="480"/>
        </w:tabs>
        <w:ind w:left="480" w:hanging="360"/>
      </w:pPr>
      <w:rPr>
        <w:rFonts w:cs="Times New Roman"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7">
    <w:nsid w:val="2905718B"/>
    <w:multiLevelType w:val="hybridMultilevel"/>
    <w:tmpl w:val="B85642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F836164"/>
    <w:multiLevelType w:val="hybridMultilevel"/>
    <w:tmpl w:val="077214A8"/>
    <w:lvl w:ilvl="0" w:tplc="383A61AC">
      <w:start w:val="1"/>
      <w:numFmt w:val="lowerLetter"/>
      <w:lvlText w:val="%1."/>
      <w:lvlJc w:val="left"/>
      <w:pPr>
        <w:ind w:left="36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30F441A3"/>
    <w:multiLevelType w:val="hybridMultilevel"/>
    <w:tmpl w:val="A328CF68"/>
    <w:lvl w:ilvl="0" w:tplc="383A61AC">
      <w:start w:val="1"/>
      <w:numFmt w:val="lowerLetter"/>
      <w:lvlText w:val="%1."/>
      <w:lvlJc w:val="left"/>
      <w:pPr>
        <w:ind w:left="36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31153CD8"/>
    <w:multiLevelType w:val="hybridMultilevel"/>
    <w:tmpl w:val="C9B0EA84"/>
    <w:lvl w:ilvl="0" w:tplc="041A000F">
      <w:start w:val="1"/>
      <w:numFmt w:val="decimal"/>
      <w:lvlText w:val="%1."/>
      <w:lvlJc w:val="left"/>
      <w:pPr>
        <w:ind w:left="1134" w:hanging="360"/>
      </w:pPr>
    </w:lvl>
    <w:lvl w:ilvl="1" w:tplc="041A0019" w:tentative="1">
      <w:start w:val="1"/>
      <w:numFmt w:val="lowerLetter"/>
      <w:lvlText w:val="%2."/>
      <w:lvlJc w:val="left"/>
      <w:pPr>
        <w:ind w:left="1854" w:hanging="360"/>
      </w:pPr>
    </w:lvl>
    <w:lvl w:ilvl="2" w:tplc="041A001B" w:tentative="1">
      <w:start w:val="1"/>
      <w:numFmt w:val="lowerRoman"/>
      <w:lvlText w:val="%3."/>
      <w:lvlJc w:val="right"/>
      <w:pPr>
        <w:ind w:left="2574" w:hanging="180"/>
      </w:pPr>
    </w:lvl>
    <w:lvl w:ilvl="3" w:tplc="041A000F" w:tentative="1">
      <w:start w:val="1"/>
      <w:numFmt w:val="decimal"/>
      <w:lvlText w:val="%4."/>
      <w:lvlJc w:val="left"/>
      <w:pPr>
        <w:ind w:left="3294" w:hanging="360"/>
      </w:pPr>
    </w:lvl>
    <w:lvl w:ilvl="4" w:tplc="041A0019" w:tentative="1">
      <w:start w:val="1"/>
      <w:numFmt w:val="lowerLetter"/>
      <w:lvlText w:val="%5."/>
      <w:lvlJc w:val="left"/>
      <w:pPr>
        <w:ind w:left="4014" w:hanging="360"/>
      </w:pPr>
    </w:lvl>
    <w:lvl w:ilvl="5" w:tplc="041A001B" w:tentative="1">
      <w:start w:val="1"/>
      <w:numFmt w:val="lowerRoman"/>
      <w:lvlText w:val="%6."/>
      <w:lvlJc w:val="right"/>
      <w:pPr>
        <w:ind w:left="4734" w:hanging="180"/>
      </w:pPr>
    </w:lvl>
    <w:lvl w:ilvl="6" w:tplc="041A000F" w:tentative="1">
      <w:start w:val="1"/>
      <w:numFmt w:val="decimal"/>
      <w:lvlText w:val="%7."/>
      <w:lvlJc w:val="left"/>
      <w:pPr>
        <w:ind w:left="5454" w:hanging="360"/>
      </w:pPr>
    </w:lvl>
    <w:lvl w:ilvl="7" w:tplc="041A0019" w:tentative="1">
      <w:start w:val="1"/>
      <w:numFmt w:val="lowerLetter"/>
      <w:lvlText w:val="%8."/>
      <w:lvlJc w:val="left"/>
      <w:pPr>
        <w:ind w:left="6174" w:hanging="360"/>
      </w:pPr>
    </w:lvl>
    <w:lvl w:ilvl="8" w:tplc="041A001B" w:tentative="1">
      <w:start w:val="1"/>
      <w:numFmt w:val="lowerRoman"/>
      <w:lvlText w:val="%9."/>
      <w:lvlJc w:val="right"/>
      <w:pPr>
        <w:ind w:left="6894" w:hanging="180"/>
      </w:pPr>
    </w:lvl>
  </w:abstractNum>
  <w:abstractNum w:abstractNumId="21">
    <w:nsid w:val="33626351"/>
    <w:multiLevelType w:val="hybridMultilevel"/>
    <w:tmpl w:val="A70A9EE6"/>
    <w:lvl w:ilvl="0" w:tplc="041A000F">
      <w:start w:val="1"/>
      <w:numFmt w:val="decimal"/>
      <w:lvlText w:val="%1."/>
      <w:lvlJc w:val="left"/>
      <w:pPr>
        <w:tabs>
          <w:tab w:val="num" w:pos="480"/>
        </w:tabs>
        <w:ind w:left="480" w:hanging="360"/>
      </w:pPr>
      <w:rPr>
        <w:rFonts w:cs="Times New Roman"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2">
    <w:nsid w:val="3F770A06"/>
    <w:multiLevelType w:val="hybridMultilevel"/>
    <w:tmpl w:val="69848118"/>
    <w:lvl w:ilvl="0" w:tplc="041A000F">
      <w:start w:val="1"/>
      <w:numFmt w:val="decimal"/>
      <w:lvlText w:val="%1."/>
      <w:lvlJc w:val="left"/>
      <w:pPr>
        <w:tabs>
          <w:tab w:val="num" w:pos="780"/>
        </w:tabs>
        <w:ind w:left="780" w:hanging="360"/>
      </w:pPr>
      <w:rPr>
        <w:rFonts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4157612B"/>
    <w:multiLevelType w:val="hybridMultilevel"/>
    <w:tmpl w:val="7E564E08"/>
    <w:lvl w:ilvl="0" w:tplc="E334FA82">
      <w:start w:val="1"/>
      <w:numFmt w:val="decimal"/>
      <w:lvlText w:val="%1."/>
      <w:lvlJc w:val="left"/>
      <w:pPr>
        <w:tabs>
          <w:tab w:val="num" w:pos="786"/>
        </w:tabs>
        <w:ind w:left="786" w:hanging="360"/>
      </w:pPr>
      <w:rPr>
        <w:rFonts w:cs="Times New Roman"/>
        <w:b/>
      </w:rPr>
    </w:lvl>
    <w:lvl w:ilvl="1" w:tplc="0FEAEB4A">
      <w:numFmt w:val="bullet"/>
      <w:lvlText w:val="-"/>
      <w:lvlJc w:val="left"/>
      <w:pPr>
        <w:tabs>
          <w:tab w:val="num" w:pos="1440"/>
        </w:tabs>
        <w:ind w:left="1440" w:hanging="360"/>
      </w:pPr>
      <w:rPr>
        <w:rFonts w:ascii="Arial" w:eastAsia="Times New Roman" w:hAnsi="Aria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
    <w:nsid w:val="433B003A"/>
    <w:multiLevelType w:val="hybridMultilevel"/>
    <w:tmpl w:val="B4BE561E"/>
    <w:lvl w:ilvl="0" w:tplc="041A000F">
      <w:start w:val="1"/>
      <w:numFmt w:val="decimal"/>
      <w:lvlText w:val="%1."/>
      <w:lvlJc w:val="left"/>
      <w:pPr>
        <w:tabs>
          <w:tab w:val="num" w:pos="840"/>
        </w:tabs>
        <w:ind w:left="840" w:hanging="360"/>
      </w:pPr>
      <w:rPr>
        <w:rFonts w:cs="Times New Roman"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25">
    <w:nsid w:val="4B327165"/>
    <w:multiLevelType w:val="hybridMultilevel"/>
    <w:tmpl w:val="A5B218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CF21616"/>
    <w:multiLevelType w:val="hybridMultilevel"/>
    <w:tmpl w:val="E15ACFFC"/>
    <w:lvl w:ilvl="0" w:tplc="2110C156">
      <w:start w:val="1"/>
      <w:numFmt w:val="lowerLetter"/>
      <w:lvlText w:val="%1."/>
      <w:lvlJc w:val="left"/>
      <w:pPr>
        <w:ind w:left="360" w:hanging="360"/>
      </w:pPr>
      <w:rPr>
        <w:rFonts w:hint="default"/>
        <w:b w:val="0"/>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27">
    <w:nsid w:val="4FB8127E"/>
    <w:multiLevelType w:val="hybridMultilevel"/>
    <w:tmpl w:val="33F4A44E"/>
    <w:lvl w:ilvl="0" w:tplc="041A000F">
      <w:start w:val="1"/>
      <w:numFmt w:val="decimal"/>
      <w:lvlText w:val="%1."/>
      <w:lvlJc w:val="left"/>
      <w:pPr>
        <w:tabs>
          <w:tab w:val="num" w:pos="834"/>
        </w:tabs>
        <w:ind w:left="834" w:hanging="360"/>
      </w:pPr>
      <w:rPr>
        <w:rFonts w:cs="Times New Roman" w:hint="default"/>
      </w:rPr>
    </w:lvl>
    <w:lvl w:ilvl="1" w:tplc="041A0019" w:tentative="1">
      <w:start w:val="1"/>
      <w:numFmt w:val="lowerLetter"/>
      <w:lvlText w:val="%2."/>
      <w:lvlJc w:val="left"/>
      <w:pPr>
        <w:ind w:left="1854" w:hanging="360"/>
      </w:pPr>
    </w:lvl>
    <w:lvl w:ilvl="2" w:tplc="041A001B" w:tentative="1">
      <w:start w:val="1"/>
      <w:numFmt w:val="lowerRoman"/>
      <w:lvlText w:val="%3."/>
      <w:lvlJc w:val="right"/>
      <w:pPr>
        <w:ind w:left="2574" w:hanging="180"/>
      </w:pPr>
    </w:lvl>
    <w:lvl w:ilvl="3" w:tplc="041A000F" w:tentative="1">
      <w:start w:val="1"/>
      <w:numFmt w:val="decimal"/>
      <w:lvlText w:val="%4."/>
      <w:lvlJc w:val="left"/>
      <w:pPr>
        <w:ind w:left="3294" w:hanging="360"/>
      </w:pPr>
    </w:lvl>
    <w:lvl w:ilvl="4" w:tplc="041A0019" w:tentative="1">
      <w:start w:val="1"/>
      <w:numFmt w:val="lowerLetter"/>
      <w:lvlText w:val="%5."/>
      <w:lvlJc w:val="left"/>
      <w:pPr>
        <w:ind w:left="4014" w:hanging="360"/>
      </w:pPr>
    </w:lvl>
    <w:lvl w:ilvl="5" w:tplc="041A001B" w:tentative="1">
      <w:start w:val="1"/>
      <w:numFmt w:val="lowerRoman"/>
      <w:lvlText w:val="%6."/>
      <w:lvlJc w:val="right"/>
      <w:pPr>
        <w:ind w:left="4734" w:hanging="180"/>
      </w:pPr>
    </w:lvl>
    <w:lvl w:ilvl="6" w:tplc="041A000F" w:tentative="1">
      <w:start w:val="1"/>
      <w:numFmt w:val="decimal"/>
      <w:lvlText w:val="%7."/>
      <w:lvlJc w:val="left"/>
      <w:pPr>
        <w:ind w:left="5454" w:hanging="360"/>
      </w:pPr>
    </w:lvl>
    <w:lvl w:ilvl="7" w:tplc="041A0019" w:tentative="1">
      <w:start w:val="1"/>
      <w:numFmt w:val="lowerLetter"/>
      <w:lvlText w:val="%8."/>
      <w:lvlJc w:val="left"/>
      <w:pPr>
        <w:ind w:left="6174" w:hanging="360"/>
      </w:pPr>
    </w:lvl>
    <w:lvl w:ilvl="8" w:tplc="041A001B" w:tentative="1">
      <w:start w:val="1"/>
      <w:numFmt w:val="lowerRoman"/>
      <w:lvlText w:val="%9."/>
      <w:lvlJc w:val="right"/>
      <w:pPr>
        <w:ind w:left="6894" w:hanging="180"/>
      </w:pPr>
    </w:lvl>
  </w:abstractNum>
  <w:abstractNum w:abstractNumId="28">
    <w:nsid w:val="53DC55B9"/>
    <w:multiLevelType w:val="hybridMultilevel"/>
    <w:tmpl w:val="C38C8A52"/>
    <w:lvl w:ilvl="0" w:tplc="1C7C1CF8">
      <w:start w:val="28"/>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5B201548"/>
    <w:multiLevelType w:val="hybridMultilevel"/>
    <w:tmpl w:val="1EC4887E"/>
    <w:lvl w:ilvl="0" w:tplc="041A000F">
      <w:start w:val="1"/>
      <w:numFmt w:val="decimal"/>
      <w:lvlText w:val="%1."/>
      <w:lvlJc w:val="left"/>
      <w:pPr>
        <w:tabs>
          <w:tab w:val="num" w:pos="2460"/>
        </w:tabs>
        <w:ind w:left="2460" w:hanging="360"/>
      </w:pPr>
      <w:rPr>
        <w:rFonts w:cs="Times New Roman" w:hint="default"/>
      </w:rPr>
    </w:lvl>
    <w:lvl w:ilvl="1" w:tplc="041A0019" w:tentative="1">
      <w:start w:val="1"/>
      <w:numFmt w:val="lowerLetter"/>
      <w:lvlText w:val="%2."/>
      <w:lvlJc w:val="left"/>
      <w:pPr>
        <w:ind w:left="3480" w:hanging="360"/>
      </w:pPr>
    </w:lvl>
    <w:lvl w:ilvl="2" w:tplc="041A001B" w:tentative="1">
      <w:start w:val="1"/>
      <w:numFmt w:val="lowerRoman"/>
      <w:lvlText w:val="%3."/>
      <w:lvlJc w:val="right"/>
      <w:pPr>
        <w:ind w:left="4200" w:hanging="180"/>
      </w:pPr>
    </w:lvl>
    <w:lvl w:ilvl="3" w:tplc="041A000F" w:tentative="1">
      <w:start w:val="1"/>
      <w:numFmt w:val="decimal"/>
      <w:lvlText w:val="%4."/>
      <w:lvlJc w:val="left"/>
      <w:pPr>
        <w:ind w:left="4920" w:hanging="360"/>
      </w:pPr>
    </w:lvl>
    <w:lvl w:ilvl="4" w:tplc="041A0019" w:tentative="1">
      <w:start w:val="1"/>
      <w:numFmt w:val="lowerLetter"/>
      <w:lvlText w:val="%5."/>
      <w:lvlJc w:val="left"/>
      <w:pPr>
        <w:ind w:left="5640" w:hanging="360"/>
      </w:pPr>
    </w:lvl>
    <w:lvl w:ilvl="5" w:tplc="041A001B" w:tentative="1">
      <w:start w:val="1"/>
      <w:numFmt w:val="lowerRoman"/>
      <w:lvlText w:val="%6."/>
      <w:lvlJc w:val="right"/>
      <w:pPr>
        <w:ind w:left="6360" w:hanging="180"/>
      </w:pPr>
    </w:lvl>
    <w:lvl w:ilvl="6" w:tplc="041A000F" w:tentative="1">
      <w:start w:val="1"/>
      <w:numFmt w:val="decimal"/>
      <w:lvlText w:val="%7."/>
      <w:lvlJc w:val="left"/>
      <w:pPr>
        <w:ind w:left="7080" w:hanging="360"/>
      </w:pPr>
    </w:lvl>
    <w:lvl w:ilvl="7" w:tplc="041A0019" w:tentative="1">
      <w:start w:val="1"/>
      <w:numFmt w:val="lowerLetter"/>
      <w:lvlText w:val="%8."/>
      <w:lvlJc w:val="left"/>
      <w:pPr>
        <w:ind w:left="7800" w:hanging="360"/>
      </w:pPr>
    </w:lvl>
    <w:lvl w:ilvl="8" w:tplc="041A001B" w:tentative="1">
      <w:start w:val="1"/>
      <w:numFmt w:val="lowerRoman"/>
      <w:lvlText w:val="%9."/>
      <w:lvlJc w:val="right"/>
      <w:pPr>
        <w:ind w:left="8520" w:hanging="180"/>
      </w:pPr>
    </w:lvl>
  </w:abstractNum>
  <w:abstractNum w:abstractNumId="30">
    <w:nsid w:val="5C992B28"/>
    <w:multiLevelType w:val="hybridMultilevel"/>
    <w:tmpl w:val="C7523C96"/>
    <w:lvl w:ilvl="0" w:tplc="041A000F">
      <w:start w:val="1"/>
      <w:numFmt w:val="decimal"/>
      <w:lvlText w:val="%1."/>
      <w:lvlJc w:val="left"/>
      <w:pPr>
        <w:tabs>
          <w:tab w:val="num" w:pos="840"/>
        </w:tabs>
        <w:ind w:left="840" w:hanging="360"/>
      </w:pPr>
      <w:rPr>
        <w:rFonts w:cs="Times New Roman"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31">
    <w:nsid w:val="5DC17610"/>
    <w:multiLevelType w:val="hybridMultilevel"/>
    <w:tmpl w:val="0A3C088C"/>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2">
    <w:nsid w:val="65D57066"/>
    <w:multiLevelType w:val="hybridMultilevel"/>
    <w:tmpl w:val="9A74CE2C"/>
    <w:lvl w:ilvl="0" w:tplc="D5C6CF8A">
      <w:start w:val="1"/>
      <w:numFmt w:val="decimal"/>
      <w:lvlText w:val="%1."/>
      <w:lvlJc w:val="left"/>
      <w:pPr>
        <w:ind w:left="420" w:hanging="360"/>
      </w:pPr>
      <w:rPr>
        <w:rFonts w:ascii="Arial" w:hAnsi="Arial" w:cs="Arial" w:hint="default"/>
        <w:sz w:val="2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3">
    <w:nsid w:val="6D121CDA"/>
    <w:multiLevelType w:val="hybridMultilevel"/>
    <w:tmpl w:val="F7761D6E"/>
    <w:lvl w:ilvl="0" w:tplc="041A000F">
      <w:start w:val="1"/>
      <w:numFmt w:val="decimal"/>
      <w:lvlText w:val="%1."/>
      <w:lvlJc w:val="left"/>
      <w:pPr>
        <w:tabs>
          <w:tab w:val="num" w:pos="780"/>
        </w:tabs>
        <w:ind w:left="780" w:hanging="360"/>
      </w:pPr>
      <w:rPr>
        <w:rFonts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79BF6AFE"/>
    <w:multiLevelType w:val="hybridMultilevel"/>
    <w:tmpl w:val="A65CA49E"/>
    <w:lvl w:ilvl="0" w:tplc="041A000F">
      <w:start w:val="1"/>
      <w:numFmt w:val="decimal"/>
      <w:lvlText w:val="%1."/>
      <w:lvlJc w:val="left"/>
      <w:pPr>
        <w:tabs>
          <w:tab w:val="num" w:pos="720"/>
        </w:tabs>
        <w:ind w:left="720" w:hanging="360"/>
      </w:pPr>
      <w:rPr>
        <w:rFonts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79CB22F6"/>
    <w:multiLevelType w:val="hybridMultilevel"/>
    <w:tmpl w:val="C6AEB2FE"/>
    <w:lvl w:ilvl="0" w:tplc="041A000F">
      <w:start w:val="1"/>
      <w:numFmt w:val="decimal"/>
      <w:lvlText w:val="%1."/>
      <w:lvlJc w:val="left"/>
      <w:pPr>
        <w:tabs>
          <w:tab w:val="num" w:pos="420"/>
        </w:tabs>
        <w:ind w:left="420" w:hanging="360"/>
      </w:pPr>
      <w:rPr>
        <w:rFonts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6">
    <w:nsid w:val="7CB74D4C"/>
    <w:multiLevelType w:val="hybridMultilevel"/>
    <w:tmpl w:val="55D8D5AE"/>
    <w:lvl w:ilvl="0" w:tplc="041A000F">
      <w:start w:val="1"/>
      <w:numFmt w:val="decimal"/>
      <w:lvlText w:val="%1."/>
      <w:lvlJc w:val="left"/>
      <w:pPr>
        <w:tabs>
          <w:tab w:val="num" w:pos="834"/>
        </w:tabs>
        <w:ind w:left="834" w:hanging="360"/>
      </w:pPr>
      <w:rPr>
        <w:rFonts w:cs="Times New Roman" w:hint="default"/>
      </w:rPr>
    </w:lvl>
    <w:lvl w:ilvl="1" w:tplc="041A0019" w:tentative="1">
      <w:start w:val="1"/>
      <w:numFmt w:val="lowerLetter"/>
      <w:lvlText w:val="%2."/>
      <w:lvlJc w:val="left"/>
      <w:pPr>
        <w:ind w:left="1854" w:hanging="360"/>
      </w:pPr>
    </w:lvl>
    <w:lvl w:ilvl="2" w:tplc="041A001B" w:tentative="1">
      <w:start w:val="1"/>
      <w:numFmt w:val="lowerRoman"/>
      <w:lvlText w:val="%3."/>
      <w:lvlJc w:val="right"/>
      <w:pPr>
        <w:ind w:left="2574" w:hanging="180"/>
      </w:pPr>
    </w:lvl>
    <w:lvl w:ilvl="3" w:tplc="041A000F" w:tentative="1">
      <w:start w:val="1"/>
      <w:numFmt w:val="decimal"/>
      <w:lvlText w:val="%4."/>
      <w:lvlJc w:val="left"/>
      <w:pPr>
        <w:ind w:left="3294" w:hanging="360"/>
      </w:pPr>
    </w:lvl>
    <w:lvl w:ilvl="4" w:tplc="041A0019" w:tentative="1">
      <w:start w:val="1"/>
      <w:numFmt w:val="lowerLetter"/>
      <w:lvlText w:val="%5."/>
      <w:lvlJc w:val="left"/>
      <w:pPr>
        <w:ind w:left="4014" w:hanging="360"/>
      </w:pPr>
    </w:lvl>
    <w:lvl w:ilvl="5" w:tplc="041A001B" w:tentative="1">
      <w:start w:val="1"/>
      <w:numFmt w:val="lowerRoman"/>
      <w:lvlText w:val="%6."/>
      <w:lvlJc w:val="right"/>
      <w:pPr>
        <w:ind w:left="4734" w:hanging="180"/>
      </w:pPr>
    </w:lvl>
    <w:lvl w:ilvl="6" w:tplc="041A000F" w:tentative="1">
      <w:start w:val="1"/>
      <w:numFmt w:val="decimal"/>
      <w:lvlText w:val="%7."/>
      <w:lvlJc w:val="left"/>
      <w:pPr>
        <w:ind w:left="5454" w:hanging="360"/>
      </w:pPr>
    </w:lvl>
    <w:lvl w:ilvl="7" w:tplc="041A0019" w:tentative="1">
      <w:start w:val="1"/>
      <w:numFmt w:val="lowerLetter"/>
      <w:lvlText w:val="%8."/>
      <w:lvlJc w:val="left"/>
      <w:pPr>
        <w:ind w:left="6174" w:hanging="360"/>
      </w:pPr>
    </w:lvl>
    <w:lvl w:ilvl="8" w:tplc="041A001B" w:tentative="1">
      <w:start w:val="1"/>
      <w:numFmt w:val="lowerRoman"/>
      <w:lvlText w:val="%9."/>
      <w:lvlJc w:val="right"/>
      <w:pPr>
        <w:ind w:left="6894" w:hanging="180"/>
      </w:pPr>
    </w:lvl>
  </w:abstractNum>
  <w:num w:numId="1">
    <w:abstractNumId w:val="23"/>
  </w:num>
  <w:num w:numId="2">
    <w:abstractNumId w:val="28"/>
  </w:num>
  <w:num w:numId="3">
    <w:abstractNumId w:val="9"/>
  </w:num>
  <w:num w:numId="4">
    <w:abstractNumId w:val="35"/>
  </w:num>
  <w:num w:numId="5">
    <w:abstractNumId w:val="8"/>
  </w:num>
  <w:num w:numId="6">
    <w:abstractNumId w:val="11"/>
  </w:num>
  <w:num w:numId="7">
    <w:abstractNumId w:val="31"/>
  </w:num>
  <w:num w:numId="8">
    <w:abstractNumId w:val="34"/>
  </w:num>
  <w:num w:numId="9">
    <w:abstractNumId w:val="3"/>
  </w:num>
  <w:num w:numId="10">
    <w:abstractNumId w:val="10"/>
  </w:num>
  <w:num w:numId="11">
    <w:abstractNumId w:val="5"/>
  </w:num>
  <w:num w:numId="12">
    <w:abstractNumId w:val="6"/>
  </w:num>
  <w:num w:numId="13">
    <w:abstractNumId w:val="0"/>
  </w:num>
  <w:num w:numId="14">
    <w:abstractNumId w:val="21"/>
  </w:num>
  <w:num w:numId="15">
    <w:abstractNumId w:val="15"/>
  </w:num>
  <w:num w:numId="16">
    <w:abstractNumId w:val="7"/>
  </w:num>
  <w:num w:numId="17">
    <w:abstractNumId w:val="33"/>
  </w:num>
  <w:num w:numId="18">
    <w:abstractNumId w:val="30"/>
  </w:num>
  <w:num w:numId="19">
    <w:abstractNumId w:val="24"/>
  </w:num>
  <w:num w:numId="20">
    <w:abstractNumId w:val="1"/>
  </w:num>
  <w:num w:numId="21">
    <w:abstractNumId w:val="16"/>
  </w:num>
  <w:num w:numId="22">
    <w:abstractNumId w:val="22"/>
  </w:num>
  <w:num w:numId="23">
    <w:abstractNumId w:val="36"/>
  </w:num>
  <w:num w:numId="24">
    <w:abstractNumId w:val="29"/>
  </w:num>
  <w:num w:numId="25">
    <w:abstractNumId w:val="27"/>
  </w:num>
  <w:num w:numId="26">
    <w:abstractNumId w:val="20"/>
  </w:num>
  <w:num w:numId="27">
    <w:abstractNumId w:val="26"/>
  </w:num>
  <w:num w:numId="28">
    <w:abstractNumId w:val="19"/>
  </w:num>
  <w:num w:numId="29">
    <w:abstractNumId w:val="12"/>
  </w:num>
  <w:num w:numId="30">
    <w:abstractNumId w:val="4"/>
  </w:num>
  <w:num w:numId="31">
    <w:abstractNumId w:val="18"/>
  </w:num>
  <w:num w:numId="32">
    <w:abstractNumId w:val="17"/>
  </w:num>
  <w:num w:numId="33">
    <w:abstractNumId w:val="14"/>
  </w:num>
  <w:num w:numId="34">
    <w:abstractNumId w:val="13"/>
  </w:num>
  <w:num w:numId="35">
    <w:abstractNumId w:val="25"/>
  </w:num>
  <w:num w:numId="36">
    <w:abstractNumId w:val="32"/>
  </w:num>
  <w:num w:numId="37">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7F"/>
    <w:rsid w:val="00001F90"/>
    <w:rsid w:val="000024BE"/>
    <w:rsid w:val="00005F20"/>
    <w:rsid w:val="0002004A"/>
    <w:rsid w:val="0002064D"/>
    <w:rsid w:val="000279F5"/>
    <w:rsid w:val="00042A52"/>
    <w:rsid w:val="00042E78"/>
    <w:rsid w:val="00043467"/>
    <w:rsid w:val="00043734"/>
    <w:rsid w:val="0005509A"/>
    <w:rsid w:val="00055BC8"/>
    <w:rsid w:val="00057EFC"/>
    <w:rsid w:val="000634DA"/>
    <w:rsid w:val="000654BC"/>
    <w:rsid w:val="0007369A"/>
    <w:rsid w:val="000776D6"/>
    <w:rsid w:val="00082660"/>
    <w:rsid w:val="0008326E"/>
    <w:rsid w:val="00087148"/>
    <w:rsid w:val="00095EBF"/>
    <w:rsid w:val="000968F1"/>
    <w:rsid w:val="000979BA"/>
    <w:rsid w:val="000C577E"/>
    <w:rsid w:val="000C623D"/>
    <w:rsid w:val="000D1596"/>
    <w:rsid w:val="000E6050"/>
    <w:rsid w:val="000F2C16"/>
    <w:rsid w:val="00107B0D"/>
    <w:rsid w:val="001134EF"/>
    <w:rsid w:val="0011682B"/>
    <w:rsid w:val="0012617F"/>
    <w:rsid w:val="00127445"/>
    <w:rsid w:val="001317D7"/>
    <w:rsid w:val="0013185E"/>
    <w:rsid w:val="00137DB8"/>
    <w:rsid w:val="0018330C"/>
    <w:rsid w:val="0018591D"/>
    <w:rsid w:val="001A2865"/>
    <w:rsid w:val="001B21A2"/>
    <w:rsid w:val="001D0090"/>
    <w:rsid w:val="001D0DD6"/>
    <w:rsid w:val="001D142D"/>
    <w:rsid w:val="001D2C26"/>
    <w:rsid w:val="001E222C"/>
    <w:rsid w:val="001E494B"/>
    <w:rsid w:val="001F1E8E"/>
    <w:rsid w:val="001F3009"/>
    <w:rsid w:val="0021230C"/>
    <w:rsid w:val="00217B81"/>
    <w:rsid w:val="002407CB"/>
    <w:rsid w:val="00241CE5"/>
    <w:rsid w:val="002441AC"/>
    <w:rsid w:val="002506E3"/>
    <w:rsid w:val="002521DD"/>
    <w:rsid w:val="00256304"/>
    <w:rsid w:val="00261DD9"/>
    <w:rsid w:val="00281B49"/>
    <w:rsid w:val="00284D59"/>
    <w:rsid w:val="00284ED1"/>
    <w:rsid w:val="00295103"/>
    <w:rsid w:val="00295B05"/>
    <w:rsid w:val="002A174B"/>
    <w:rsid w:val="002D6753"/>
    <w:rsid w:val="002F2FF4"/>
    <w:rsid w:val="002F3A9B"/>
    <w:rsid w:val="002F4E97"/>
    <w:rsid w:val="003049BC"/>
    <w:rsid w:val="00321BE0"/>
    <w:rsid w:val="0032410E"/>
    <w:rsid w:val="0033504F"/>
    <w:rsid w:val="00335B4D"/>
    <w:rsid w:val="003375ED"/>
    <w:rsid w:val="00345B9F"/>
    <w:rsid w:val="0035382A"/>
    <w:rsid w:val="00366552"/>
    <w:rsid w:val="003751F0"/>
    <w:rsid w:val="00381369"/>
    <w:rsid w:val="003873A6"/>
    <w:rsid w:val="003C4771"/>
    <w:rsid w:val="003C59F3"/>
    <w:rsid w:val="003D1309"/>
    <w:rsid w:val="003E1526"/>
    <w:rsid w:val="003F077B"/>
    <w:rsid w:val="003F3DEF"/>
    <w:rsid w:val="003F55C6"/>
    <w:rsid w:val="00400EC9"/>
    <w:rsid w:val="00412D49"/>
    <w:rsid w:val="00414B47"/>
    <w:rsid w:val="00424888"/>
    <w:rsid w:val="00450D35"/>
    <w:rsid w:val="0046656F"/>
    <w:rsid w:val="00471F49"/>
    <w:rsid w:val="00482B87"/>
    <w:rsid w:val="00497350"/>
    <w:rsid w:val="004974BB"/>
    <w:rsid w:val="004A67E3"/>
    <w:rsid w:val="004B0BBC"/>
    <w:rsid w:val="004B2653"/>
    <w:rsid w:val="004C3B09"/>
    <w:rsid w:val="004C715D"/>
    <w:rsid w:val="004D1B6B"/>
    <w:rsid w:val="004D335E"/>
    <w:rsid w:val="004E5517"/>
    <w:rsid w:val="004E57B2"/>
    <w:rsid w:val="004F3137"/>
    <w:rsid w:val="004F7C46"/>
    <w:rsid w:val="00501A89"/>
    <w:rsid w:val="00501BDB"/>
    <w:rsid w:val="00503AC2"/>
    <w:rsid w:val="005058E5"/>
    <w:rsid w:val="00506485"/>
    <w:rsid w:val="00506AFD"/>
    <w:rsid w:val="00513E41"/>
    <w:rsid w:val="00522CF1"/>
    <w:rsid w:val="00527548"/>
    <w:rsid w:val="0053523F"/>
    <w:rsid w:val="005440FF"/>
    <w:rsid w:val="0054685A"/>
    <w:rsid w:val="00564698"/>
    <w:rsid w:val="00565CB0"/>
    <w:rsid w:val="00566F85"/>
    <w:rsid w:val="00574A82"/>
    <w:rsid w:val="005759CA"/>
    <w:rsid w:val="00584CE2"/>
    <w:rsid w:val="00587728"/>
    <w:rsid w:val="0059471D"/>
    <w:rsid w:val="005962A6"/>
    <w:rsid w:val="0059746A"/>
    <w:rsid w:val="005A3CF9"/>
    <w:rsid w:val="005A4F52"/>
    <w:rsid w:val="005B614F"/>
    <w:rsid w:val="005C4209"/>
    <w:rsid w:val="005C4858"/>
    <w:rsid w:val="005D3F95"/>
    <w:rsid w:val="005F02A6"/>
    <w:rsid w:val="005F0AE4"/>
    <w:rsid w:val="005F10A2"/>
    <w:rsid w:val="005F3A82"/>
    <w:rsid w:val="005F747B"/>
    <w:rsid w:val="00605705"/>
    <w:rsid w:val="00607EF2"/>
    <w:rsid w:val="00615C87"/>
    <w:rsid w:val="00625FE7"/>
    <w:rsid w:val="00630FBF"/>
    <w:rsid w:val="00646B63"/>
    <w:rsid w:val="00646D60"/>
    <w:rsid w:val="00647ABE"/>
    <w:rsid w:val="0065294A"/>
    <w:rsid w:val="00662785"/>
    <w:rsid w:val="00671732"/>
    <w:rsid w:val="00676E3A"/>
    <w:rsid w:val="006772E2"/>
    <w:rsid w:val="00680CBC"/>
    <w:rsid w:val="00683C4F"/>
    <w:rsid w:val="006922AD"/>
    <w:rsid w:val="006B5CD8"/>
    <w:rsid w:val="006B7EF8"/>
    <w:rsid w:val="006D575E"/>
    <w:rsid w:val="006D750A"/>
    <w:rsid w:val="006F4821"/>
    <w:rsid w:val="00700248"/>
    <w:rsid w:val="007040C9"/>
    <w:rsid w:val="00706048"/>
    <w:rsid w:val="00707E13"/>
    <w:rsid w:val="00713BB3"/>
    <w:rsid w:val="007361CC"/>
    <w:rsid w:val="00741291"/>
    <w:rsid w:val="00751B59"/>
    <w:rsid w:val="00751EC1"/>
    <w:rsid w:val="007557C3"/>
    <w:rsid w:val="00757B05"/>
    <w:rsid w:val="007746A1"/>
    <w:rsid w:val="007751BB"/>
    <w:rsid w:val="00777C6D"/>
    <w:rsid w:val="00794C37"/>
    <w:rsid w:val="00794CA5"/>
    <w:rsid w:val="007956B4"/>
    <w:rsid w:val="007A3B04"/>
    <w:rsid w:val="007B0A07"/>
    <w:rsid w:val="007C02F0"/>
    <w:rsid w:val="007C4D8A"/>
    <w:rsid w:val="007C62CA"/>
    <w:rsid w:val="007D2467"/>
    <w:rsid w:val="007D5882"/>
    <w:rsid w:val="007F4BF8"/>
    <w:rsid w:val="0080097B"/>
    <w:rsid w:val="008015DB"/>
    <w:rsid w:val="00807F4A"/>
    <w:rsid w:val="008124B0"/>
    <w:rsid w:val="0081611C"/>
    <w:rsid w:val="00821E0C"/>
    <w:rsid w:val="00823CED"/>
    <w:rsid w:val="0083502D"/>
    <w:rsid w:val="00842499"/>
    <w:rsid w:val="00842582"/>
    <w:rsid w:val="008552AC"/>
    <w:rsid w:val="00864537"/>
    <w:rsid w:val="00881674"/>
    <w:rsid w:val="00890421"/>
    <w:rsid w:val="008934CF"/>
    <w:rsid w:val="008A042A"/>
    <w:rsid w:val="008A30F4"/>
    <w:rsid w:val="008B039E"/>
    <w:rsid w:val="008B555C"/>
    <w:rsid w:val="008C0FEA"/>
    <w:rsid w:val="008C2252"/>
    <w:rsid w:val="008D580C"/>
    <w:rsid w:val="009053C3"/>
    <w:rsid w:val="00915B88"/>
    <w:rsid w:val="00916429"/>
    <w:rsid w:val="00922718"/>
    <w:rsid w:val="00923C1E"/>
    <w:rsid w:val="00924553"/>
    <w:rsid w:val="0093687F"/>
    <w:rsid w:val="009429EF"/>
    <w:rsid w:val="00951FBF"/>
    <w:rsid w:val="009564AD"/>
    <w:rsid w:val="00956892"/>
    <w:rsid w:val="00964B75"/>
    <w:rsid w:val="009807D6"/>
    <w:rsid w:val="00984898"/>
    <w:rsid w:val="00996799"/>
    <w:rsid w:val="009B6681"/>
    <w:rsid w:val="009C4EDB"/>
    <w:rsid w:val="009C6E2F"/>
    <w:rsid w:val="009D10B0"/>
    <w:rsid w:val="009D1814"/>
    <w:rsid w:val="009D76FA"/>
    <w:rsid w:val="009E06C4"/>
    <w:rsid w:val="00A027BD"/>
    <w:rsid w:val="00A04097"/>
    <w:rsid w:val="00A0682C"/>
    <w:rsid w:val="00A11922"/>
    <w:rsid w:val="00A13B20"/>
    <w:rsid w:val="00A13D10"/>
    <w:rsid w:val="00A21391"/>
    <w:rsid w:val="00A22066"/>
    <w:rsid w:val="00A24AD1"/>
    <w:rsid w:val="00A27D95"/>
    <w:rsid w:val="00A43825"/>
    <w:rsid w:val="00A4746F"/>
    <w:rsid w:val="00A52C3F"/>
    <w:rsid w:val="00A53A61"/>
    <w:rsid w:val="00A60F75"/>
    <w:rsid w:val="00A61B6A"/>
    <w:rsid w:val="00A61CB9"/>
    <w:rsid w:val="00A7049F"/>
    <w:rsid w:val="00A81260"/>
    <w:rsid w:val="00A87553"/>
    <w:rsid w:val="00A91CCB"/>
    <w:rsid w:val="00A91FE8"/>
    <w:rsid w:val="00AB2E23"/>
    <w:rsid w:val="00AB6AFB"/>
    <w:rsid w:val="00AC0325"/>
    <w:rsid w:val="00AC6933"/>
    <w:rsid w:val="00AD71D3"/>
    <w:rsid w:val="00AF51EB"/>
    <w:rsid w:val="00AF6FBB"/>
    <w:rsid w:val="00B01A50"/>
    <w:rsid w:val="00B04F6D"/>
    <w:rsid w:val="00B062D4"/>
    <w:rsid w:val="00B1400A"/>
    <w:rsid w:val="00B14A25"/>
    <w:rsid w:val="00B14ADE"/>
    <w:rsid w:val="00B15764"/>
    <w:rsid w:val="00B16600"/>
    <w:rsid w:val="00B278EC"/>
    <w:rsid w:val="00B3707B"/>
    <w:rsid w:val="00B5001C"/>
    <w:rsid w:val="00B557B9"/>
    <w:rsid w:val="00B57108"/>
    <w:rsid w:val="00B65D1E"/>
    <w:rsid w:val="00B67FF5"/>
    <w:rsid w:val="00B72B5E"/>
    <w:rsid w:val="00B73A20"/>
    <w:rsid w:val="00B75F3C"/>
    <w:rsid w:val="00B77BC1"/>
    <w:rsid w:val="00B951DC"/>
    <w:rsid w:val="00BA2481"/>
    <w:rsid w:val="00BA6628"/>
    <w:rsid w:val="00BB607D"/>
    <w:rsid w:val="00BB7688"/>
    <w:rsid w:val="00BC1E86"/>
    <w:rsid w:val="00BC4BE9"/>
    <w:rsid w:val="00BD29AE"/>
    <w:rsid w:val="00BE32BF"/>
    <w:rsid w:val="00BE558D"/>
    <w:rsid w:val="00BE5EF2"/>
    <w:rsid w:val="00BF0A3B"/>
    <w:rsid w:val="00BF2416"/>
    <w:rsid w:val="00BF4E93"/>
    <w:rsid w:val="00BF68CF"/>
    <w:rsid w:val="00C05126"/>
    <w:rsid w:val="00C076D6"/>
    <w:rsid w:val="00C1165E"/>
    <w:rsid w:val="00C1179C"/>
    <w:rsid w:val="00C15890"/>
    <w:rsid w:val="00C26922"/>
    <w:rsid w:val="00C271ED"/>
    <w:rsid w:val="00C3742E"/>
    <w:rsid w:val="00C40E20"/>
    <w:rsid w:val="00C43EBE"/>
    <w:rsid w:val="00C45C4C"/>
    <w:rsid w:val="00C6395E"/>
    <w:rsid w:val="00C652C7"/>
    <w:rsid w:val="00C9032D"/>
    <w:rsid w:val="00CA122E"/>
    <w:rsid w:val="00CA343E"/>
    <w:rsid w:val="00CB4654"/>
    <w:rsid w:val="00CC3FDA"/>
    <w:rsid w:val="00CD0909"/>
    <w:rsid w:val="00CD4FDE"/>
    <w:rsid w:val="00CD5EE5"/>
    <w:rsid w:val="00CD7283"/>
    <w:rsid w:val="00CE65C2"/>
    <w:rsid w:val="00CE6A53"/>
    <w:rsid w:val="00CF4A7F"/>
    <w:rsid w:val="00D1311F"/>
    <w:rsid w:val="00D241A7"/>
    <w:rsid w:val="00D37659"/>
    <w:rsid w:val="00D37A39"/>
    <w:rsid w:val="00D415E1"/>
    <w:rsid w:val="00D4372C"/>
    <w:rsid w:val="00D46C8D"/>
    <w:rsid w:val="00D551B5"/>
    <w:rsid w:val="00D56746"/>
    <w:rsid w:val="00D657B2"/>
    <w:rsid w:val="00D715A1"/>
    <w:rsid w:val="00D808BA"/>
    <w:rsid w:val="00D86CCD"/>
    <w:rsid w:val="00D93338"/>
    <w:rsid w:val="00D96CCD"/>
    <w:rsid w:val="00DA4C47"/>
    <w:rsid w:val="00DB5811"/>
    <w:rsid w:val="00DC0F85"/>
    <w:rsid w:val="00DC612C"/>
    <w:rsid w:val="00DD48A2"/>
    <w:rsid w:val="00DE7CBC"/>
    <w:rsid w:val="00DF0464"/>
    <w:rsid w:val="00DF272F"/>
    <w:rsid w:val="00DF5C63"/>
    <w:rsid w:val="00E01C55"/>
    <w:rsid w:val="00E121A9"/>
    <w:rsid w:val="00E151A7"/>
    <w:rsid w:val="00E209E2"/>
    <w:rsid w:val="00E231C2"/>
    <w:rsid w:val="00E26940"/>
    <w:rsid w:val="00E271CA"/>
    <w:rsid w:val="00E3610E"/>
    <w:rsid w:val="00E43C03"/>
    <w:rsid w:val="00E44B58"/>
    <w:rsid w:val="00E452E3"/>
    <w:rsid w:val="00E51C84"/>
    <w:rsid w:val="00E65F1A"/>
    <w:rsid w:val="00E719E7"/>
    <w:rsid w:val="00E73BD0"/>
    <w:rsid w:val="00E77186"/>
    <w:rsid w:val="00E8255C"/>
    <w:rsid w:val="00E9144E"/>
    <w:rsid w:val="00EA628F"/>
    <w:rsid w:val="00EB2009"/>
    <w:rsid w:val="00EB34CC"/>
    <w:rsid w:val="00EB5F5C"/>
    <w:rsid w:val="00EC2862"/>
    <w:rsid w:val="00ED1E58"/>
    <w:rsid w:val="00ED6E6C"/>
    <w:rsid w:val="00EF7DAC"/>
    <w:rsid w:val="00F0223D"/>
    <w:rsid w:val="00F0409B"/>
    <w:rsid w:val="00F05110"/>
    <w:rsid w:val="00F1469A"/>
    <w:rsid w:val="00F22498"/>
    <w:rsid w:val="00F255F9"/>
    <w:rsid w:val="00F325D8"/>
    <w:rsid w:val="00F461C2"/>
    <w:rsid w:val="00F6008F"/>
    <w:rsid w:val="00F6264E"/>
    <w:rsid w:val="00F62A99"/>
    <w:rsid w:val="00F65541"/>
    <w:rsid w:val="00F817FB"/>
    <w:rsid w:val="00F90574"/>
    <w:rsid w:val="00FA2DFC"/>
    <w:rsid w:val="00FA6F47"/>
    <w:rsid w:val="00FB2CBB"/>
    <w:rsid w:val="00FC1110"/>
    <w:rsid w:val="00FC6B7A"/>
    <w:rsid w:val="00FD2FE1"/>
    <w:rsid w:val="00FE191C"/>
    <w:rsid w:val="00FE36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7F"/>
    <w:pPr>
      <w:spacing w:after="0" w:line="240" w:lineRule="auto"/>
      <w:jc w:val="both"/>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93687F"/>
    <w:pPr>
      <w:tabs>
        <w:tab w:val="center" w:pos="4536"/>
        <w:tab w:val="right" w:pos="9072"/>
      </w:tabs>
    </w:pPr>
  </w:style>
  <w:style w:type="character" w:customStyle="1" w:styleId="PodnojeChar">
    <w:name w:val="Podnožje Char"/>
    <w:basedOn w:val="Zadanifontodlomka"/>
    <w:link w:val="Podnoje"/>
    <w:uiPriority w:val="99"/>
    <w:rsid w:val="0093687F"/>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93687F"/>
    <w:rPr>
      <w:rFonts w:cs="Times New Roman"/>
    </w:rPr>
  </w:style>
  <w:style w:type="paragraph" w:styleId="Zaglavlje">
    <w:name w:val="header"/>
    <w:basedOn w:val="Normal"/>
    <w:link w:val="ZaglavljeChar"/>
    <w:uiPriority w:val="99"/>
    <w:unhideWhenUsed/>
    <w:rsid w:val="0093687F"/>
    <w:pPr>
      <w:tabs>
        <w:tab w:val="center" w:pos="4536"/>
        <w:tab w:val="right" w:pos="9072"/>
      </w:tabs>
    </w:pPr>
  </w:style>
  <w:style w:type="character" w:customStyle="1" w:styleId="ZaglavljeChar">
    <w:name w:val="Zaglavlje Char"/>
    <w:basedOn w:val="Zadanifontodlomka"/>
    <w:link w:val="Zaglavlje"/>
    <w:uiPriority w:val="99"/>
    <w:rsid w:val="0093687F"/>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1179C"/>
    <w:rPr>
      <w:rFonts w:ascii="Tahoma" w:hAnsi="Tahoma" w:cs="Tahoma"/>
      <w:sz w:val="16"/>
      <w:szCs w:val="16"/>
    </w:rPr>
  </w:style>
  <w:style w:type="character" w:customStyle="1" w:styleId="TekstbaloniaChar">
    <w:name w:val="Tekst balončića Char"/>
    <w:basedOn w:val="Zadanifontodlomka"/>
    <w:link w:val="Tekstbalonia"/>
    <w:uiPriority w:val="99"/>
    <w:semiHidden/>
    <w:rsid w:val="00C1179C"/>
    <w:rPr>
      <w:rFonts w:ascii="Tahoma" w:eastAsia="Times New Roman" w:hAnsi="Tahoma" w:cs="Tahoma"/>
      <w:sz w:val="16"/>
      <w:szCs w:val="16"/>
      <w:lang w:eastAsia="hr-HR"/>
    </w:rPr>
  </w:style>
  <w:style w:type="paragraph" w:styleId="Odlomakpopisa">
    <w:name w:val="List Paragraph"/>
    <w:basedOn w:val="Normal"/>
    <w:uiPriority w:val="34"/>
    <w:qFormat/>
    <w:rsid w:val="00345B9F"/>
    <w:pPr>
      <w:ind w:left="720"/>
      <w:contextualSpacing/>
    </w:pPr>
  </w:style>
  <w:style w:type="character" w:styleId="Naglaeno">
    <w:name w:val="Strong"/>
    <w:basedOn w:val="Zadanifontodlomka"/>
    <w:uiPriority w:val="22"/>
    <w:qFormat/>
    <w:rsid w:val="006B7E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7F"/>
    <w:pPr>
      <w:spacing w:after="0" w:line="240" w:lineRule="auto"/>
      <w:jc w:val="both"/>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93687F"/>
    <w:pPr>
      <w:tabs>
        <w:tab w:val="center" w:pos="4536"/>
        <w:tab w:val="right" w:pos="9072"/>
      </w:tabs>
    </w:pPr>
  </w:style>
  <w:style w:type="character" w:customStyle="1" w:styleId="PodnojeChar">
    <w:name w:val="Podnožje Char"/>
    <w:basedOn w:val="Zadanifontodlomka"/>
    <w:link w:val="Podnoje"/>
    <w:uiPriority w:val="99"/>
    <w:rsid w:val="0093687F"/>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93687F"/>
    <w:rPr>
      <w:rFonts w:cs="Times New Roman"/>
    </w:rPr>
  </w:style>
  <w:style w:type="paragraph" w:styleId="Zaglavlje">
    <w:name w:val="header"/>
    <w:basedOn w:val="Normal"/>
    <w:link w:val="ZaglavljeChar"/>
    <w:uiPriority w:val="99"/>
    <w:unhideWhenUsed/>
    <w:rsid w:val="0093687F"/>
    <w:pPr>
      <w:tabs>
        <w:tab w:val="center" w:pos="4536"/>
        <w:tab w:val="right" w:pos="9072"/>
      </w:tabs>
    </w:pPr>
  </w:style>
  <w:style w:type="character" w:customStyle="1" w:styleId="ZaglavljeChar">
    <w:name w:val="Zaglavlje Char"/>
    <w:basedOn w:val="Zadanifontodlomka"/>
    <w:link w:val="Zaglavlje"/>
    <w:uiPriority w:val="99"/>
    <w:rsid w:val="0093687F"/>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1179C"/>
    <w:rPr>
      <w:rFonts w:ascii="Tahoma" w:hAnsi="Tahoma" w:cs="Tahoma"/>
      <w:sz w:val="16"/>
      <w:szCs w:val="16"/>
    </w:rPr>
  </w:style>
  <w:style w:type="character" w:customStyle="1" w:styleId="TekstbaloniaChar">
    <w:name w:val="Tekst balončića Char"/>
    <w:basedOn w:val="Zadanifontodlomka"/>
    <w:link w:val="Tekstbalonia"/>
    <w:uiPriority w:val="99"/>
    <w:semiHidden/>
    <w:rsid w:val="00C1179C"/>
    <w:rPr>
      <w:rFonts w:ascii="Tahoma" w:eastAsia="Times New Roman" w:hAnsi="Tahoma" w:cs="Tahoma"/>
      <w:sz w:val="16"/>
      <w:szCs w:val="16"/>
      <w:lang w:eastAsia="hr-HR"/>
    </w:rPr>
  </w:style>
  <w:style w:type="paragraph" w:styleId="Odlomakpopisa">
    <w:name w:val="List Paragraph"/>
    <w:basedOn w:val="Normal"/>
    <w:uiPriority w:val="34"/>
    <w:qFormat/>
    <w:rsid w:val="00345B9F"/>
    <w:pPr>
      <w:ind w:left="720"/>
      <w:contextualSpacing/>
    </w:pPr>
  </w:style>
  <w:style w:type="character" w:styleId="Naglaeno">
    <w:name w:val="Strong"/>
    <w:basedOn w:val="Zadanifontodlomka"/>
    <w:uiPriority w:val="22"/>
    <w:qFormat/>
    <w:rsid w:val="006B7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2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EF83-7749-49A2-9F81-1619819F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3541</Words>
  <Characters>20190</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Garačić, Ana</dc:creator>
  <cp:lastModifiedBy>Mislav Šimić</cp:lastModifiedBy>
  <cp:revision>11</cp:revision>
  <cp:lastPrinted>2021-06-30T07:08:00Z</cp:lastPrinted>
  <dcterms:created xsi:type="dcterms:W3CDTF">2023-07-27T11:59:00Z</dcterms:created>
  <dcterms:modified xsi:type="dcterms:W3CDTF">2023-07-27T12:23:00Z</dcterms:modified>
</cp:coreProperties>
</file>