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78C82" w14:textId="72D61A9E" w:rsidR="007355C1" w:rsidRDefault="007355C1" w:rsidP="00862D1F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b/>
          <w:bCs/>
          <w:caps/>
          <w:color w:val="231F20"/>
        </w:rPr>
      </w:pPr>
      <w:r>
        <w:rPr>
          <w:b/>
          <w:bCs/>
          <w:caps/>
          <w:noProof/>
          <w:color w:val="231F20"/>
        </w:rPr>
        <w:drawing>
          <wp:inline distT="0" distB="0" distL="0" distR="0" wp14:anchorId="73872CEC" wp14:editId="23D349D4">
            <wp:extent cx="2524125" cy="1329055"/>
            <wp:effectExtent l="0" t="0" r="9525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211C4E" w14:textId="1AC8144A" w:rsidR="00E20389" w:rsidRPr="00E87C77" w:rsidRDefault="007355C1" w:rsidP="00B32F1F">
      <w:pPr>
        <w:pStyle w:val="box462900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  <w:bCs/>
          <w:caps/>
        </w:rPr>
      </w:pPr>
      <w:r>
        <w:rPr>
          <w:b/>
          <w:bCs/>
          <w:caps/>
          <w:color w:val="231F20"/>
        </w:rPr>
        <w:t xml:space="preserve"> </w:t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>
        <w:rPr>
          <w:b/>
          <w:bCs/>
          <w:caps/>
          <w:color w:val="231F20"/>
        </w:rPr>
        <w:tab/>
      </w:r>
      <w:r w:rsidRPr="00E87C77">
        <w:rPr>
          <w:b/>
          <w:bCs/>
          <w:caps/>
        </w:rPr>
        <w:t>prijedlog</w:t>
      </w:r>
    </w:p>
    <w:p w14:paraId="2147C8FC" w14:textId="77777777" w:rsidR="007355C1" w:rsidRPr="00E87C77" w:rsidRDefault="007355C1" w:rsidP="008B46B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bCs/>
          <w:caps/>
        </w:rPr>
      </w:pPr>
      <w:r w:rsidRPr="00E87C77">
        <w:rPr>
          <w:bCs/>
          <w:caps/>
        </w:rPr>
        <w:t>KLASA:</w:t>
      </w:r>
    </w:p>
    <w:p w14:paraId="59F62D8F" w14:textId="77777777" w:rsidR="007355C1" w:rsidRPr="00E87C77" w:rsidRDefault="007355C1" w:rsidP="008B46B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bCs/>
          <w:caps/>
        </w:rPr>
      </w:pPr>
      <w:r w:rsidRPr="00E87C77">
        <w:rPr>
          <w:bCs/>
          <w:caps/>
        </w:rPr>
        <w:t>URBROJ:</w:t>
      </w:r>
    </w:p>
    <w:p w14:paraId="543EA1C3" w14:textId="77777777" w:rsidR="007355C1" w:rsidRPr="00E87C77" w:rsidRDefault="007355C1" w:rsidP="007355C1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b/>
          <w:bCs/>
          <w:caps/>
        </w:rPr>
      </w:pPr>
    </w:p>
    <w:p w14:paraId="01D09561" w14:textId="77777777" w:rsidR="007355C1" w:rsidRPr="00E87C77" w:rsidRDefault="007355C1" w:rsidP="008B46B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Zagreb,</w:t>
      </w:r>
    </w:p>
    <w:p w14:paraId="39FF4E0E" w14:textId="77777777" w:rsidR="007355C1" w:rsidRPr="00E87C77" w:rsidRDefault="007355C1" w:rsidP="008B46B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sz w:val="20"/>
          <w:szCs w:val="20"/>
        </w:rPr>
      </w:pPr>
    </w:p>
    <w:p w14:paraId="12624230" w14:textId="77777777" w:rsidR="008B46B2" w:rsidRPr="00E87C77" w:rsidRDefault="007355C1" w:rsidP="00BE18E5">
      <w:pPr>
        <w:pStyle w:val="box46290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 xml:space="preserve">Na temelju </w:t>
      </w:r>
      <w:r w:rsidR="00971B51">
        <w:rPr>
          <w:sz w:val="20"/>
          <w:szCs w:val="20"/>
        </w:rPr>
        <w:t xml:space="preserve">članka 23.a stavka 7. Zakona o Pravosudnoj akademiji </w:t>
      </w:r>
      <w:r w:rsidR="00971B51" w:rsidRPr="00E87C77">
        <w:rPr>
          <w:sz w:val="20"/>
          <w:szCs w:val="20"/>
        </w:rPr>
        <w:t>(»Narodne novine«</w:t>
      </w:r>
      <w:r w:rsidR="00C028F9">
        <w:rPr>
          <w:sz w:val="20"/>
          <w:szCs w:val="20"/>
        </w:rPr>
        <w:t>,</w:t>
      </w:r>
      <w:r w:rsidR="00971B51" w:rsidRPr="00E87C77">
        <w:rPr>
          <w:sz w:val="20"/>
          <w:szCs w:val="20"/>
        </w:rPr>
        <w:t xml:space="preserve"> broj </w:t>
      </w:r>
      <w:r w:rsidR="00971B51">
        <w:rPr>
          <w:sz w:val="20"/>
          <w:szCs w:val="20"/>
        </w:rPr>
        <w:t>52/19 i 30/23</w:t>
      </w:r>
      <w:r w:rsidR="00971B51" w:rsidRPr="00E87C77">
        <w:rPr>
          <w:sz w:val="20"/>
          <w:szCs w:val="20"/>
        </w:rPr>
        <w:t>)</w:t>
      </w:r>
      <w:r w:rsidR="00971B51">
        <w:rPr>
          <w:sz w:val="20"/>
          <w:szCs w:val="20"/>
        </w:rPr>
        <w:t xml:space="preserve">, </w:t>
      </w:r>
      <w:r w:rsidR="008B46B2" w:rsidRPr="00E87C77">
        <w:rPr>
          <w:sz w:val="20"/>
          <w:szCs w:val="20"/>
        </w:rPr>
        <w:t xml:space="preserve">Upravno vijeće Pravosudne akademije </w:t>
      </w:r>
      <w:r w:rsidR="00C028F9">
        <w:rPr>
          <w:sz w:val="20"/>
          <w:szCs w:val="20"/>
        </w:rPr>
        <w:t xml:space="preserve">na prijedlog Programskog vijeća Pravosudne akademije </w:t>
      </w:r>
      <w:r w:rsidR="008B46B2" w:rsidRPr="00E87C77">
        <w:rPr>
          <w:sz w:val="20"/>
          <w:szCs w:val="20"/>
        </w:rPr>
        <w:t>donosi</w:t>
      </w:r>
    </w:p>
    <w:p w14:paraId="5E91E069" w14:textId="77777777" w:rsidR="00E62991" w:rsidRPr="00E87C77" w:rsidRDefault="00E62991" w:rsidP="00971B51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sz w:val="20"/>
          <w:szCs w:val="20"/>
        </w:rPr>
      </w:pPr>
    </w:p>
    <w:p w14:paraId="1D5B0618" w14:textId="588F4BE9" w:rsidR="008B46B2" w:rsidRPr="00E87C77" w:rsidRDefault="008F1021" w:rsidP="008B46B2">
      <w:pPr>
        <w:pStyle w:val="box462900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PRAVILA</w:t>
      </w:r>
    </w:p>
    <w:p w14:paraId="48059A6A" w14:textId="77777777" w:rsidR="007355C1" w:rsidRDefault="008B46B2" w:rsidP="008F3806">
      <w:pPr>
        <w:pStyle w:val="box462900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sz w:val="28"/>
          <w:szCs w:val="28"/>
        </w:rPr>
      </w:pPr>
      <w:r w:rsidRPr="00E87C77">
        <w:rPr>
          <w:b/>
          <w:bCs/>
          <w:sz w:val="28"/>
          <w:szCs w:val="28"/>
        </w:rPr>
        <w:t xml:space="preserve">O </w:t>
      </w:r>
      <w:r w:rsidR="007355C1" w:rsidRPr="00E87C77">
        <w:rPr>
          <w:b/>
          <w:bCs/>
          <w:sz w:val="28"/>
          <w:szCs w:val="28"/>
        </w:rPr>
        <w:t>PROGRAMU I NAČINU POHAĐANJA STRUČNOG USAVRŠAVANJA TE METODOLOGIJI OCJENJIVANJA I UTVRĐIVANJA ZAVRŠNE OCJENE</w:t>
      </w:r>
    </w:p>
    <w:p w14:paraId="1A01AA3A" w14:textId="77777777" w:rsidR="008F3806" w:rsidRPr="00E87C77" w:rsidRDefault="008F3806" w:rsidP="00085DA9">
      <w:pPr>
        <w:pStyle w:val="box462900"/>
        <w:shd w:val="clear" w:color="auto" w:fill="FFFFFF"/>
        <w:spacing w:before="68" w:beforeAutospacing="0" w:after="72" w:afterAutospacing="0"/>
        <w:textAlignment w:val="baseline"/>
        <w:rPr>
          <w:b/>
          <w:bCs/>
          <w:sz w:val="28"/>
          <w:szCs w:val="28"/>
        </w:rPr>
      </w:pPr>
    </w:p>
    <w:p w14:paraId="02E70986" w14:textId="08BF1C26" w:rsidR="00862D1F" w:rsidRDefault="008B46B2" w:rsidP="008F3806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 xml:space="preserve">I. </w:t>
      </w:r>
      <w:r w:rsidR="008A3B6A">
        <w:rPr>
          <w:sz w:val="20"/>
          <w:szCs w:val="20"/>
        </w:rPr>
        <w:t>OPĆE ODREDBE</w:t>
      </w:r>
    </w:p>
    <w:p w14:paraId="1F2465C5" w14:textId="77777777" w:rsidR="008F3806" w:rsidRPr="00E87C77" w:rsidRDefault="008F3806" w:rsidP="00B32F1F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sz w:val="20"/>
          <w:szCs w:val="20"/>
        </w:rPr>
      </w:pPr>
    </w:p>
    <w:p w14:paraId="71B68A5D" w14:textId="26A7994D" w:rsidR="00862D1F" w:rsidRDefault="008B46B2" w:rsidP="008B46B2">
      <w:pPr>
        <w:pStyle w:val="box462900"/>
        <w:shd w:val="clear" w:color="auto" w:fill="FFFFFF"/>
        <w:spacing w:before="103" w:beforeAutospacing="0" w:after="48" w:afterAutospacing="0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Članak 1.</w:t>
      </w:r>
    </w:p>
    <w:p w14:paraId="6BEB2F10" w14:textId="77777777" w:rsidR="0017247C" w:rsidRPr="00E87C77" w:rsidRDefault="0017247C" w:rsidP="00B32F1F">
      <w:pPr>
        <w:pStyle w:val="box462900"/>
        <w:shd w:val="clear" w:color="auto" w:fill="FFFFFF"/>
        <w:spacing w:before="103" w:beforeAutospacing="0" w:after="48" w:afterAutospacing="0"/>
        <w:jc w:val="center"/>
        <w:textAlignment w:val="baseline"/>
        <w:rPr>
          <w:sz w:val="20"/>
          <w:szCs w:val="20"/>
        </w:rPr>
      </w:pPr>
    </w:p>
    <w:p w14:paraId="3879598C" w14:textId="7753D667" w:rsidR="009071D1" w:rsidRDefault="005105B2" w:rsidP="00E24A16">
      <w:pPr>
        <w:pStyle w:val="box462900"/>
        <w:shd w:val="clear" w:color="auto" w:fill="FFFFFF"/>
        <w:spacing w:before="0" w:beforeAutospacing="0" w:after="48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Ovim </w:t>
      </w:r>
      <w:r w:rsidR="008F1021">
        <w:rPr>
          <w:sz w:val="20"/>
          <w:szCs w:val="20"/>
        </w:rPr>
        <w:t>Pravilima</w:t>
      </w:r>
      <w:r w:rsidR="008F1021" w:rsidRPr="00E87C77">
        <w:rPr>
          <w:sz w:val="20"/>
          <w:szCs w:val="20"/>
        </w:rPr>
        <w:t xml:space="preserve"> </w:t>
      </w:r>
      <w:r>
        <w:rPr>
          <w:sz w:val="20"/>
          <w:szCs w:val="20"/>
        </w:rPr>
        <w:t>utvrđuj</w:t>
      </w:r>
      <w:r w:rsidR="00101526">
        <w:rPr>
          <w:sz w:val="20"/>
          <w:szCs w:val="20"/>
        </w:rPr>
        <w:t>u</w:t>
      </w:r>
      <w:r w:rsidR="008B46B2" w:rsidRPr="00E87C77">
        <w:rPr>
          <w:sz w:val="20"/>
          <w:szCs w:val="20"/>
        </w:rPr>
        <w:t xml:space="preserve"> se </w:t>
      </w:r>
      <w:r w:rsidR="008C24EA" w:rsidRPr="00E87C77">
        <w:rPr>
          <w:sz w:val="20"/>
          <w:szCs w:val="20"/>
        </w:rPr>
        <w:t>program i način</w:t>
      </w:r>
      <w:r w:rsidR="00101526">
        <w:rPr>
          <w:sz w:val="20"/>
          <w:szCs w:val="20"/>
        </w:rPr>
        <w:t>u</w:t>
      </w:r>
      <w:r w:rsidR="008C24EA" w:rsidRPr="00E87C77">
        <w:rPr>
          <w:sz w:val="20"/>
          <w:szCs w:val="20"/>
        </w:rPr>
        <w:t xml:space="preserve"> pohađanja stručnog usavršavanja te metodologija ocjenjivanja i utvrđivanja završne ocjene</w:t>
      </w:r>
      <w:r w:rsidR="00101526">
        <w:rPr>
          <w:sz w:val="20"/>
          <w:szCs w:val="20"/>
        </w:rPr>
        <w:t xml:space="preserve"> u Državnoj školi za pravosudne dužnosnike </w:t>
      </w:r>
      <w:r w:rsidR="00101526" w:rsidRPr="00E87C77">
        <w:rPr>
          <w:sz w:val="20"/>
          <w:szCs w:val="20"/>
        </w:rPr>
        <w:t>(dalj</w:t>
      </w:r>
      <w:r w:rsidR="00101526">
        <w:rPr>
          <w:sz w:val="20"/>
          <w:szCs w:val="20"/>
        </w:rPr>
        <w:t>e u</w:t>
      </w:r>
      <w:r w:rsidR="00101526" w:rsidRPr="00E87C77">
        <w:rPr>
          <w:sz w:val="20"/>
          <w:szCs w:val="20"/>
        </w:rPr>
        <w:t xml:space="preserve"> tekstu: </w:t>
      </w:r>
      <w:r w:rsidR="00C028F9">
        <w:rPr>
          <w:sz w:val="20"/>
          <w:szCs w:val="20"/>
        </w:rPr>
        <w:t>„</w:t>
      </w:r>
      <w:r w:rsidR="00101526" w:rsidRPr="00E87C77">
        <w:rPr>
          <w:sz w:val="20"/>
          <w:szCs w:val="20"/>
        </w:rPr>
        <w:t>Škola</w:t>
      </w:r>
      <w:r w:rsidR="00C028F9">
        <w:rPr>
          <w:sz w:val="20"/>
          <w:szCs w:val="20"/>
        </w:rPr>
        <w:t>“</w:t>
      </w:r>
      <w:r w:rsidR="00101526" w:rsidRPr="00E87C77">
        <w:rPr>
          <w:sz w:val="20"/>
          <w:szCs w:val="20"/>
        </w:rPr>
        <w:t>)</w:t>
      </w:r>
      <w:r w:rsidR="008C24EA" w:rsidRPr="00E87C77">
        <w:rPr>
          <w:sz w:val="20"/>
          <w:szCs w:val="20"/>
        </w:rPr>
        <w:t>.</w:t>
      </w:r>
    </w:p>
    <w:p w14:paraId="226D1685" w14:textId="77777777" w:rsidR="00E24A16" w:rsidRPr="00E87C77" w:rsidRDefault="00E24A16" w:rsidP="00E24A16">
      <w:pPr>
        <w:pStyle w:val="box462900"/>
        <w:shd w:val="clear" w:color="auto" w:fill="FFFFFF"/>
        <w:spacing w:before="0" w:beforeAutospacing="0" w:after="48" w:afterAutospacing="0"/>
        <w:jc w:val="both"/>
        <w:textAlignment w:val="baseline"/>
        <w:rPr>
          <w:sz w:val="20"/>
          <w:szCs w:val="20"/>
        </w:rPr>
      </w:pPr>
    </w:p>
    <w:p w14:paraId="4E05AACE" w14:textId="77777777" w:rsidR="006B5A7B" w:rsidRDefault="008B46B2" w:rsidP="00E24A16">
      <w:pPr>
        <w:pStyle w:val="box462900"/>
        <w:shd w:val="clear" w:color="auto" w:fill="FFFFFF"/>
        <w:spacing w:before="103" w:beforeAutospacing="0" w:after="48" w:afterAutospacing="0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Članak 2.</w:t>
      </w:r>
    </w:p>
    <w:p w14:paraId="4A768D68" w14:textId="77777777" w:rsidR="00E24A16" w:rsidRPr="00E87C77" w:rsidRDefault="00E24A16" w:rsidP="00E24A16">
      <w:pPr>
        <w:pStyle w:val="box462900"/>
        <w:shd w:val="clear" w:color="auto" w:fill="FFFFFF"/>
        <w:spacing w:before="103" w:beforeAutospacing="0" w:after="48" w:afterAutospacing="0"/>
        <w:jc w:val="center"/>
        <w:textAlignment w:val="baseline"/>
        <w:rPr>
          <w:sz w:val="20"/>
          <w:szCs w:val="20"/>
        </w:rPr>
      </w:pPr>
    </w:p>
    <w:p w14:paraId="411BB030" w14:textId="66551724" w:rsidR="009071D1" w:rsidRPr="00E87C77" w:rsidRDefault="008B46B2" w:rsidP="00E24A16">
      <w:pPr>
        <w:pStyle w:val="box462900"/>
        <w:shd w:val="clear" w:color="auto" w:fill="FFFFFF"/>
        <w:spacing w:before="0" w:beforeAutospacing="0" w:after="48" w:afterAutospacing="0"/>
        <w:jc w:val="both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 xml:space="preserve">Izrazi </w:t>
      </w:r>
      <w:r w:rsidR="00695ADB">
        <w:rPr>
          <w:sz w:val="20"/>
          <w:szCs w:val="20"/>
        </w:rPr>
        <w:t xml:space="preserve">koji se koriste u </w:t>
      </w:r>
      <w:r w:rsidR="00950104">
        <w:rPr>
          <w:sz w:val="20"/>
          <w:szCs w:val="20"/>
        </w:rPr>
        <w:t>ovim Pravilima</w:t>
      </w:r>
      <w:r w:rsidR="00695ADB">
        <w:rPr>
          <w:sz w:val="20"/>
          <w:szCs w:val="20"/>
        </w:rPr>
        <w:t xml:space="preserve">, a imaju rodno značenje, odnose se jednako na </w:t>
      </w:r>
      <w:r w:rsidRPr="00E87C77">
        <w:rPr>
          <w:sz w:val="20"/>
          <w:szCs w:val="20"/>
        </w:rPr>
        <w:t>muški i ženski rod.</w:t>
      </w:r>
    </w:p>
    <w:p w14:paraId="5E43005F" w14:textId="77777777" w:rsidR="0017247C" w:rsidRDefault="00E17B37" w:rsidP="006B5A7B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Članak 3.</w:t>
      </w:r>
    </w:p>
    <w:p w14:paraId="4B721BAC" w14:textId="77777777" w:rsidR="004D72A7" w:rsidRPr="004D72A7" w:rsidRDefault="005F1D84" w:rsidP="004D72A7">
      <w:pPr>
        <w:pStyle w:val="box462900"/>
        <w:shd w:val="clear" w:color="auto" w:fill="FFFFFF"/>
        <w:spacing w:before="204" w:after="72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(</w:t>
      </w:r>
      <w:r w:rsidR="004D72A7" w:rsidRPr="004D72A7">
        <w:rPr>
          <w:sz w:val="20"/>
          <w:szCs w:val="20"/>
        </w:rPr>
        <w:t>1) Pravosu</w:t>
      </w:r>
      <w:r w:rsidR="00DF2260">
        <w:rPr>
          <w:sz w:val="20"/>
          <w:szCs w:val="20"/>
        </w:rPr>
        <w:t>dna akademija (dalje u tekstu: „</w:t>
      </w:r>
      <w:r w:rsidR="004D72A7" w:rsidRPr="004D72A7">
        <w:rPr>
          <w:sz w:val="20"/>
          <w:szCs w:val="20"/>
        </w:rPr>
        <w:t xml:space="preserve">Akademija”) na svojim mrežnim stranicama svake godine objavljuje javni poziv za prijavu za pohađanje stručnog usavršavanja u Školi. </w:t>
      </w:r>
    </w:p>
    <w:p w14:paraId="739C632F" w14:textId="644F1743" w:rsidR="005955A8" w:rsidRDefault="004D72A7" w:rsidP="005A0C26">
      <w:pPr>
        <w:pStyle w:val="box462900"/>
        <w:shd w:val="clear" w:color="auto" w:fill="FFFFFF"/>
        <w:spacing w:before="204" w:beforeAutospacing="0" w:after="72" w:afterAutospacing="0"/>
        <w:jc w:val="both"/>
        <w:textAlignment w:val="baseline"/>
        <w:rPr>
          <w:sz w:val="20"/>
          <w:szCs w:val="20"/>
        </w:rPr>
      </w:pPr>
      <w:r w:rsidRPr="004D72A7">
        <w:rPr>
          <w:sz w:val="20"/>
          <w:szCs w:val="20"/>
        </w:rPr>
        <w:t xml:space="preserve">(2) </w:t>
      </w:r>
      <w:r w:rsidR="0027351D">
        <w:rPr>
          <w:sz w:val="20"/>
          <w:szCs w:val="20"/>
        </w:rPr>
        <w:t xml:space="preserve">Prijavu </w:t>
      </w:r>
      <w:r w:rsidR="0027351D" w:rsidRPr="0027351D">
        <w:rPr>
          <w:sz w:val="20"/>
          <w:szCs w:val="20"/>
        </w:rPr>
        <w:t xml:space="preserve">u roku određenom u javnom pozivu </w:t>
      </w:r>
      <w:r w:rsidR="0027351D">
        <w:rPr>
          <w:sz w:val="20"/>
          <w:szCs w:val="20"/>
        </w:rPr>
        <w:t>Akademiji mogu podnijeti o</w:t>
      </w:r>
      <w:r w:rsidRPr="004D72A7">
        <w:rPr>
          <w:sz w:val="20"/>
          <w:szCs w:val="20"/>
        </w:rPr>
        <w:t>sobe primljene u državnu službu na neodređeno vrijeme i raspoređene na radno mjesto savjetnika u pravosudnim tijelima.</w:t>
      </w:r>
    </w:p>
    <w:p w14:paraId="7F3639C0" w14:textId="1D2C6DDC" w:rsidR="005A6BD7" w:rsidRDefault="004D72A7" w:rsidP="005A0C26">
      <w:pPr>
        <w:pStyle w:val="box462900"/>
        <w:shd w:val="clear" w:color="auto" w:fill="FFFFFF"/>
        <w:spacing w:before="204" w:beforeAutospacing="0" w:after="72" w:afterAutospacing="0"/>
        <w:jc w:val="both"/>
        <w:textAlignment w:val="baseline"/>
        <w:rPr>
          <w:sz w:val="20"/>
          <w:szCs w:val="20"/>
        </w:rPr>
      </w:pPr>
      <w:r w:rsidRPr="004D72A7">
        <w:rPr>
          <w:sz w:val="20"/>
          <w:szCs w:val="20"/>
        </w:rPr>
        <w:t>(3) Prijava iz stavka 2. ovoga članka sadrži:</w:t>
      </w:r>
      <w:r w:rsidR="005A6BD7">
        <w:rPr>
          <w:sz w:val="20"/>
          <w:szCs w:val="20"/>
        </w:rPr>
        <w:t xml:space="preserve"> </w:t>
      </w:r>
      <w:r w:rsidR="005A0C26">
        <w:rPr>
          <w:sz w:val="20"/>
          <w:szCs w:val="20"/>
        </w:rPr>
        <w:t>ime i</w:t>
      </w:r>
      <w:r w:rsidR="008047A2" w:rsidRPr="00E87C77">
        <w:rPr>
          <w:sz w:val="20"/>
          <w:szCs w:val="20"/>
        </w:rPr>
        <w:t xml:space="preserve"> prezime</w:t>
      </w:r>
      <w:r w:rsidR="0065357C">
        <w:rPr>
          <w:sz w:val="20"/>
          <w:szCs w:val="20"/>
        </w:rPr>
        <w:t xml:space="preserve"> podnositelja prijave</w:t>
      </w:r>
      <w:r w:rsidR="008047A2" w:rsidRPr="00E87C77">
        <w:rPr>
          <w:sz w:val="20"/>
          <w:szCs w:val="20"/>
        </w:rPr>
        <w:t xml:space="preserve">, </w:t>
      </w:r>
      <w:r w:rsidR="0065357C">
        <w:rPr>
          <w:sz w:val="20"/>
          <w:szCs w:val="20"/>
        </w:rPr>
        <w:t xml:space="preserve">njegov </w:t>
      </w:r>
      <w:r w:rsidR="005A0C26">
        <w:rPr>
          <w:sz w:val="20"/>
          <w:szCs w:val="20"/>
        </w:rPr>
        <w:t>osobni identifikacijski broj (OIB), mjesto i adres</w:t>
      </w:r>
      <w:r w:rsidR="000B10F4">
        <w:rPr>
          <w:sz w:val="20"/>
          <w:szCs w:val="20"/>
        </w:rPr>
        <w:t>u</w:t>
      </w:r>
      <w:r w:rsidR="005A0C26">
        <w:rPr>
          <w:sz w:val="20"/>
          <w:szCs w:val="20"/>
        </w:rPr>
        <w:t xml:space="preserve"> </w:t>
      </w:r>
      <w:r w:rsidR="0065357C">
        <w:rPr>
          <w:sz w:val="20"/>
          <w:szCs w:val="20"/>
        </w:rPr>
        <w:t xml:space="preserve">njegovog </w:t>
      </w:r>
      <w:r w:rsidR="005A0C26">
        <w:rPr>
          <w:sz w:val="20"/>
          <w:szCs w:val="20"/>
        </w:rPr>
        <w:t>stanovanja,</w:t>
      </w:r>
      <w:r w:rsidR="008047A2" w:rsidRPr="00E87C77">
        <w:rPr>
          <w:sz w:val="20"/>
          <w:szCs w:val="20"/>
        </w:rPr>
        <w:t xml:space="preserve"> adres</w:t>
      </w:r>
      <w:r w:rsidR="000B10F4">
        <w:rPr>
          <w:sz w:val="20"/>
          <w:szCs w:val="20"/>
        </w:rPr>
        <w:t>u</w:t>
      </w:r>
      <w:r w:rsidR="008047A2" w:rsidRPr="00E87C77">
        <w:rPr>
          <w:sz w:val="20"/>
          <w:szCs w:val="20"/>
        </w:rPr>
        <w:t xml:space="preserve"> elektroničke pošte </w:t>
      </w:r>
      <w:r w:rsidR="005A0C26">
        <w:rPr>
          <w:sz w:val="20"/>
          <w:szCs w:val="20"/>
        </w:rPr>
        <w:t>na koju će zaprimati obavijesti te</w:t>
      </w:r>
      <w:r w:rsidR="008047A2" w:rsidRPr="00E87C77">
        <w:rPr>
          <w:sz w:val="20"/>
          <w:szCs w:val="20"/>
        </w:rPr>
        <w:t xml:space="preserve"> </w:t>
      </w:r>
      <w:r w:rsidR="005A0C26">
        <w:rPr>
          <w:sz w:val="20"/>
          <w:szCs w:val="20"/>
        </w:rPr>
        <w:t>naziv</w:t>
      </w:r>
      <w:r w:rsidR="008047A2" w:rsidRPr="00E87C7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pravosudnog tijela i </w:t>
      </w:r>
      <w:r w:rsidR="008047A2" w:rsidRPr="00E87C77">
        <w:rPr>
          <w:sz w:val="20"/>
          <w:szCs w:val="20"/>
        </w:rPr>
        <w:t>odjel</w:t>
      </w:r>
      <w:r w:rsidR="005A0C26">
        <w:rPr>
          <w:sz w:val="20"/>
          <w:szCs w:val="20"/>
        </w:rPr>
        <w:t>a</w:t>
      </w:r>
      <w:r w:rsidR="008047A2" w:rsidRPr="00E87C77">
        <w:rPr>
          <w:sz w:val="20"/>
          <w:szCs w:val="20"/>
        </w:rPr>
        <w:t xml:space="preserve"> u pravosudnom tijelu u kojem </w:t>
      </w:r>
      <w:r w:rsidR="005A6BD7">
        <w:rPr>
          <w:sz w:val="20"/>
          <w:szCs w:val="20"/>
        </w:rPr>
        <w:t xml:space="preserve">je </w:t>
      </w:r>
      <w:r w:rsidR="000B10F4">
        <w:rPr>
          <w:sz w:val="20"/>
          <w:szCs w:val="20"/>
        </w:rPr>
        <w:t>u radnom odnosu</w:t>
      </w:r>
      <w:r w:rsidR="008056E5">
        <w:rPr>
          <w:sz w:val="20"/>
          <w:szCs w:val="20"/>
        </w:rPr>
        <w:t>,</w:t>
      </w:r>
      <w:r w:rsidR="005A6BD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 prilaže joj se </w:t>
      </w:r>
      <w:r w:rsidR="008047A2" w:rsidRPr="00E87C77">
        <w:rPr>
          <w:sz w:val="20"/>
          <w:szCs w:val="20"/>
        </w:rPr>
        <w:t>rješenje o prijmu</w:t>
      </w:r>
      <w:r w:rsidR="008056E5">
        <w:rPr>
          <w:sz w:val="20"/>
          <w:szCs w:val="20"/>
        </w:rPr>
        <w:t xml:space="preserve"> podnositelja </w:t>
      </w:r>
      <w:r w:rsidR="0065357C">
        <w:rPr>
          <w:sz w:val="20"/>
          <w:szCs w:val="20"/>
        </w:rPr>
        <w:t xml:space="preserve">prijave </w:t>
      </w:r>
      <w:r w:rsidR="008047A2" w:rsidRPr="00E87C77">
        <w:rPr>
          <w:sz w:val="20"/>
          <w:szCs w:val="20"/>
        </w:rPr>
        <w:t>u državnu službu</w:t>
      </w:r>
      <w:r>
        <w:rPr>
          <w:sz w:val="20"/>
          <w:szCs w:val="20"/>
        </w:rPr>
        <w:t xml:space="preserve"> te </w:t>
      </w:r>
      <w:r w:rsidR="008047A2" w:rsidRPr="00E87C77">
        <w:rPr>
          <w:sz w:val="20"/>
          <w:szCs w:val="20"/>
        </w:rPr>
        <w:t>elektronički zapis / potvrd</w:t>
      </w:r>
      <w:r w:rsidR="008056E5">
        <w:rPr>
          <w:sz w:val="20"/>
          <w:szCs w:val="20"/>
        </w:rPr>
        <w:t>a</w:t>
      </w:r>
      <w:r w:rsidR="008047A2" w:rsidRPr="00E87C77">
        <w:rPr>
          <w:sz w:val="20"/>
          <w:szCs w:val="20"/>
        </w:rPr>
        <w:t xml:space="preserve"> o podacima </w:t>
      </w:r>
      <w:r w:rsidR="008056E5">
        <w:rPr>
          <w:sz w:val="20"/>
          <w:szCs w:val="20"/>
        </w:rPr>
        <w:t xml:space="preserve">podnositelja </w:t>
      </w:r>
      <w:r w:rsidR="0065357C">
        <w:rPr>
          <w:sz w:val="20"/>
          <w:szCs w:val="20"/>
        </w:rPr>
        <w:t xml:space="preserve">prijave </w:t>
      </w:r>
      <w:r w:rsidR="008047A2" w:rsidRPr="00E87C77">
        <w:rPr>
          <w:sz w:val="20"/>
          <w:szCs w:val="20"/>
        </w:rPr>
        <w:t>evidentiranim u matičnoj evidenciji</w:t>
      </w:r>
      <w:r w:rsidR="005A0C26">
        <w:rPr>
          <w:sz w:val="20"/>
          <w:szCs w:val="20"/>
        </w:rPr>
        <w:t xml:space="preserve"> </w:t>
      </w:r>
      <w:r w:rsidR="008047A2" w:rsidRPr="00E87C77">
        <w:rPr>
          <w:sz w:val="20"/>
          <w:szCs w:val="20"/>
        </w:rPr>
        <w:t>Hrvatskog zavoda za mirovinsko osiguranje</w:t>
      </w:r>
      <w:r w:rsidR="005A6BD7">
        <w:rPr>
          <w:sz w:val="20"/>
          <w:szCs w:val="20"/>
        </w:rPr>
        <w:t>.</w:t>
      </w:r>
    </w:p>
    <w:p w14:paraId="5E527F5F" w14:textId="4BBA3458" w:rsidR="00DF2260" w:rsidRPr="00E87C77" w:rsidRDefault="00DF2260" w:rsidP="00102F16">
      <w:pPr>
        <w:pStyle w:val="box462900"/>
        <w:shd w:val="clear" w:color="auto" w:fill="FFFFFF"/>
        <w:spacing w:before="204" w:after="72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(4) Akademija utvrđuje ispunjenost uvjeta iz stavka 2. ovoga članka</w:t>
      </w:r>
      <w:r w:rsidRPr="00DF2260">
        <w:rPr>
          <w:sz w:val="20"/>
          <w:szCs w:val="20"/>
        </w:rPr>
        <w:t xml:space="preserve"> </w:t>
      </w:r>
      <w:r w:rsidR="00FE6984">
        <w:rPr>
          <w:sz w:val="20"/>
          <w:szCs w:val="20"/>
        </w:rPr>
        <w:t xml:space="preserve">odlukom </w:t>
      </w:r>
      <w:r>
        <w:rPr>
          <w:sz w:val="20"/>
          <w:szCs w:val="20"/>
        </w:rPr>
        <w:t>protiv koje se može pokrenuti upravni spor.</w:t>
      </w:r>
    </w:p>
    <w:p w14:paraId="1DED4CD6" w14:textId="77777777" w:rsidR="008C24EA" w:rsidRPr="00E87C77" w:rsidRDefault="009B0D69" w:rsidP="008047A2">
      <w:pPr>
        <w:pStyle w:val="box462900"/>
        <w:shd w:val="clear" w:color="auto" w:fill="FFFFFF"/>
        <w:spacing w:before="204" w:after="72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lastRenderedPageBreak/>
        <w:t>II</w:t>
      </w:r>
      <w:r w:rsidR="008C24EA" w:rsidRPr="00E87C77">
        <w:rPr>
          <w:sz w:val="20"/>
          <w:szCs w:val="20"/>
        </w:rPr>
        <w:t xml:space="preserve">. PROGRAM </w:t>
      </w:r>
      <w:r w:rsidR="00495BDD">
        <w:rPr>
          <w:sz w:val="20"/>
          <w:szCs w:val="20"/>
        </w:rPr>
        <w:t xml:space="preserve">I NAČIN POHAĐANJA </w:t>
      </w:r>
      <w:r w:rsidR="009B6B88">
        <w:rPr>
          <w:sz w:val="20"/>
          <w:szCs w:val="20"/>
        </w:rPr>
        <w:t>STRUČNOG USAVRŠAVANJA</w:t>
      </w:r>
      <w:r w:rsidR="00495BDD">
        <w:rPr>
          <w:sz w:val="20"/>
          <w:szCs w:val="20"/>
        </w:rPr>
        <w:t xml:space="preserve"> </w:t>
      </w:r>
    </w:p>
    <w:p w14:paraId="33A961BE" w14:textId="77777777" w:rsidR="00AD40B8" w:rsidRDefault="00497C4E" w:rsidP="00AD40B8">
      <w:pPr>
        <w:pStyle w:val="box462900"/>
        <w:shd w:val="clear" w:color="auto" w:fill="FFFFFF"/>
        <w:spacing w:before="204" w:after="72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Članak 4.</w:t>
      </w:r>
    </w:p>
    <w:p w14:paraId="0417921D" w14:textId="77777777" w:rsidR="0027351D" w:rsidRDefault="0027351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(1) </w:t>
      </w:r>
      <w:r w:rsidRPr="009B6B88">
        <w:rPr>
          <w:rFonts w:ascii="Times New Roman" w:eastAsia="Times New Roman" w:hAnsi="Times New Roman" w:cs="Times New Roman"/>
          <w:sz w:val="20"/>
          <w:szCs w:val="20"/>
          <w:lang w:eastAsia="hr-HR"/>
        </w:rPr>
        <w:t>Stručno usavršavanje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27351D">
        <w:rPr>
          <w:rFonts w:ascii="Times New Roman" w:eastAsia="Times New Roman" w:hAnsi="Times New Roman" w:cs="Times New Roman"/>
          <w:sz w:val="20"/>
          <w:szCs w:val="20"/>
          <w:lang w:eastAsia="hr-HR"/>
        </w:rPr>
        <w:t>sastoji se od stručnih radionica koje se provode u Školi te praktičnog dijela koji se provodi u pravosudnim tijelima te, prema potrebi, i u drugim državnim tijelima.</w:t>
      </w:r>
    </w:p>
    <w:p w14:paraId="174D1F14" w14:textId="715AB5B7" w:rsidR="009A13A8" w:rsidRDefault="0027351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(2) </w:t>
      </w:r>
      <w:r w:rsidR="00AD40B8" w:rsidRPr="009B6B88">
        <w:rPr>
          <w:rFonts w:ascii="Times New Roman" w:eastAsia="Times New Roman" w:hAnsi="Times New Roman" w:cs="Times New Roman"/>
          <w:sz w:val="20"/>
          <w:szCs w:val="20"/>
          <w:lang w:eastAsia="hr-HR"/>
        </w:rPr>
        <w:t>Stručno usavršavanje</w:t>
      </w:r>
      <w:r w:rsidR="00E1298F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C028F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 Školi </w:t>
      </w:r>
      <w:r w:rsidR="00E1298F">
        <w:rPr>
          <w:rFonts w:ascii="Times New Roman" w:eastAsia="Times New Roman" w:hAnsi="Times New Roman" w:cs="Times New Roman"/>
          <w:sz w:val="20"/>
          <w:szCs w:val="20"/>
          <w:lang w:eastAsia="hr-HR"/>
        </w:rPr>
        <w:t>obuhvaća teme iz područja građanskog, kaznenog i upravnog prava te etike i deontologije profesije pravosudnih dužnosnika</w:t>
      </w:r>
      <w:r w:rsidR="00495BDD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04AE131E" w14:textId="77777777" w:rsidR="002A54E8" w:rsidRDefault="002A54E8" w:rsidP="002A54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Članak 5.</w:t>
      </w:r>
    </w:p>
    <w:p w14:paraId="25201900" w14:textId="16AEB3B0" w:rsidR="00910B0A" w:rsidRDefault="0079074C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2A54E8">
        <w:rPr>
          <w:rFonts w:ascii="Times New Roman" w:eastAsia="Times New Roman" w:hAnsi="Times New Roman" w:cs="Times New Roman"/>
          <w:sz w:val="20"/>
          <w:szCs w:val="20"/>
          <w:lang w:eastAsia="hr-HR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Stručne radionice u Školi provode se u trajanju od </w:t>
      </w:r>
      <w:r w:rsidR="0016411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dva mjeseca iz područja kaznenog prava, </w:t>
      </w:r>
      <w:r w:rsidR="00D574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dva </w:t>
      </w:r>
      <w:r w:rsidR="00164118">
        <w:rPr>
          <w:rFonts w:ascii="Times New Roman" w:eastAsia="Times New Roman" w:hAnsi="Times New Roman" w:cs="Times New Roman"/>
          <w:sz w:val="20"/>
          <w:szCs w:val="20"/>
          <w:lang w:eastAsia="hr-HR"/>
        </w:rPr>
        <w:t>mjeseca iz područja građ</w:t>
      </w:r>
      <w:r w:rsidR="00D5748B">
        <w:rPr>
          <w:rFonts w:ascii="Times New Roman" w:eastAsia="Times New Roman" w:hAnsi="Times New Roman" w:cs="Times New Roman"/>
          <w:sz w:val="20"/>
          <w:szCs w:val="20"/>
          <w:lang w:eastAsia="hr-HR"/>
        </w:rPr>
        <w:t>anskog prava</w:t>
      </w:r>
      <w:r w:rsidR="00ED315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D5748B">
        <w:rPr>
          <w:rFonts w:ascii="Times New Roman" w:eastAsia="Times New Roman" w:hAnsi="Times New Roman" w:cs="Times New Roman"/>
          <w:sz w:val="20"/>
          <w:szCs w:val="20"/>
          <w:lang w:eastAsia="hr-HR"/>
        </w:rPr>
        <w:t>te jedan mjesec iz područja upravnog prava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>, a jedan mjesec provod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se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27351D">
        <w:rPr>
          <w:rFonts w:ascii="Times New Roman" w:eastAsia="Times New Roman" w:hAnsi="Times New Roman" w:cs="Times New Roman"/>
          <w:sz w:val="20"/>
          <w:szCs w:val="20"/>
          <w:lang w:eastAsia="hr-HR"/>
        </w:rPr>
        <w:t>analize izrađenih odluka</w:t>
      </w:r>
      <w:r w:rsidR="0064011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provjera znanja</w:t>
      </w:r>
      <w:r w:rsidR="00CB253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5B6BEA31" w14:textId="7084A4CC" w:rsidR="00A53B37" w:rsidRDefault="00D5748B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(2) </w:t>
      </w:r>
      <w:r w:rsidR="002E3F59">
        <w:rPr>
          <w:rFonts w:ascii="Times New Roman" w:eastAsia="Times New Roman" w:hAnsi="Times New Roman" w:cs="Times New Roman"/>
          <w:sz w:val="20"/>
          <w:szCs w:val="20"/>
          <w:lang w:eastAsia="hr-HR"/>
        </w:rPr>
        <w:t>Stručne</w:t>
      </w:r>
      <w:r w:rsidR="00BD2F3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radionice iz područja etike i deontologije profesije pravosudnih dužnosnika 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održavaju se </w:t>
      </w:r>
      <w:r w:rsidR="0027351D">
        <w:rPr>
          <w:rFonts w:ascii="Times New Roman" w:eastAsia="Times New Roman" w:hAnsi="Times New Roman" w:cs="Times New Roman"/>
          <w:sz w:val="20"/>
          <w:szCs w:val="20"/>
          <w:lang w:eastAsia="hr-HR"/>
        </w:rPr>
        <w:t>kroz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3113D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stručne </w:t>
      </w:r>
      <w:r w:rsidR="0027351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radionice </w:t>
      </w:r>
      <w:r w:rsidR="002E3F5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</w:t>
      </w:r>
      <w:r w:rsidR="00065884">
        <w:rPr>
          <w:rFonts w:ascii="Times New Roman" w:eastAsia="Times New Roman" w:hAnsi="Times New Roman" w:cs="Times New Roman"/>
          <w:sz w:val="20"/>
          <w:szCs w:val="20"/>
          <w:lang w:eastAsia="hr-HR"/>
        </w:rPr>
        <w:t>područja kazneno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065884">
        <w:rPr>
          <w:rFonts w:ascii="Times New Roman" w:eastAsia="Times New Roman" w:hAnsi="Times New Roman" w:cs="Times New Roman"/>
          <w:sz w:val="20"/>
          <w:szCs w:val="20"/>
          <w:lang w:eastAsia="hr-HR"/>
        </w:rPr>
        <w:t>, građansko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0658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upravno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0658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>prava</w:t>
      </w:r>
      <w:r w:rsidR="00065884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12D1252D" w14:textId="2BB328A3" w:rsidR="00A76EE0" w:rsidRDefault="00A53B37" w:rsidP="00A67467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E35427">
        <w:rPr>
          <w:rFonts w:ascii="Times New Roman" w:eastAsia="Times New Roman" w:hAnsi="Times New Roman" w:cs="Times New Roman"/>
          <w:sz w:val="20"/>
          <w:szCs w:val="20"/>
          <w:lang w:eastAsia="hr-HR"/>
        </w:rPr>
        <w:t>3</w:t>
      </w:r>
      <w:r w:rsidRP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>) Stručne radionice održavaju se neposredno odnosno mrežnim putem.</w:t>
      </w:r>
    </w:p>
    <w:p w14:paraId="149A713B" w14:textId="69034409" w:rsidR="00A67467" w:rsidRDefault="00E35427" w:rsidP="00A67467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(4) P</w:t>
      </w:r>
      <w:r w:rsidRPr="005F1D84">
        <w:rPr>
          <w:rFonts w:ascii="Times New Roman" w:eastAsia="Times New Roman" w:hAnsi="Times New Roman" w:cs="Times New Roman"/>
          <w:sz w:val="20"/>
          <w:szCs w:val="20"/>
          <w:lang w:eastAsia="hr-HR"/>
        </w:rPr>
        <w:t>opis i raspore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d</w:t>
      </w:r>
      <w:r w:rsidRPr="005F1D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tema pojedinih </w:t>
      </w:r>
      <w:r w:rsidR="00A6746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stručnih </w:t>
      </w:r>
      <w:r w:rsidRPr="005F1D84">
        <w:rPr>
          <w:rFonts w:ascii="Times New Roman" w:eastAsia="Times New Roman" w:hAnsi="Times New Roman" w:cs="Times New Roman"/>
          <w:sz w:val="20"/>
          <w:szCs w:val="20"/>
          <w:lang w:eastAsia="hr-HR"/>
        </w:rPr>
        <w:t>radionica donosi Upravno vijeće Akademije na prijedlog Programskog vijeća Akademije.</w:t>
      </w:r>
    </w:p>
    <w:p w14:paraId="28118197" w14:textId="4CC9B877" w:rsidR="00A53B37" w:rsidRDefault="00A67467" w:rsidP="00A53B37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(5) Predavače određuje Programsko vijeće Akademije.</w:t>
      </w:r>
    </w:p>
    <w:p w14:paraId="42A55572" w14:textId="77777777" w:rsidR="00A25C30" w:rsidRDefault="00A25C30" w:rsidP="004D72A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Članak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6. </w:t>
      </w:r>
    </w:p>
    <w:p w14:paraId="5BCBDD37" w14:textId="3BF26445" w:rsidR="009A13A8" w:rsidRDefault="00B1055A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A25C30">
        <w:rPr>
          <w:rFonts w:ascii="Times New Roman" w:eastAsia="Times New Roman" w:hAnsi="Times New Roman" w:cs="Times New Roman"/>
          <w:sz w:val="20"/>
          <w:szCs w:val="20"/>
          <w:lang w:eastAsia="hr-HR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Tijekom stručnog usavršavanja u Školi polaznici su 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dužni redovno prisustvovati i aktivno sudjelovati na </w:t>
      </w:r>
      <w:r w:rsidR="0056763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stručnim 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radionicama. </w:t>
      </w:r>
    </w:p>
    <w:p w14:paraId="36F268EA" w14:textId="4730311E" w:rsidR="00A25C30" w:rsidRDefault="00A25C30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(2) Polaznici su dužni prisustvovati na najmanje 85% </w:t>
      </w:r>
      <w:r w:rsidR="003113D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stručnih 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radionica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svakog područja iz članka 5. </w:t>
      </w:r>
      <w:r w:rsidR="0095010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ovih Pravila,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a u posebno opravdanim slučajevima dužeg izostanka</w:t>
      </w:r>
      <w:r w:rsidR="003B57F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najmanje 75% </w:t>
      </w:r>
      <w:r w:rsidR="00A94BCE">
        <w:rPr>
          <w:rFonts w:ascii="Times New Roman" w:eastAsia="Times New Roman" w:hAnsi="Times New Roman" w:cs="Times New Roman"/>
          <w:sz w:val="20"/>
          <w:szCs w:val="20"/>
          <w:lang w:eastAsia="hr-HR"/>
        </w:rPr>
        <w:t>stručnih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radionica</w:t>
      </w:r>
      <w:r w:rsidR="00E658B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480047F3" w14:textId="3D8472E5" w:rsidR="00A94BCE" w:rsidRDefault="0027351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(3) </w:t>
      </w:r>
      <w:r w:rsidR="00AF3A1A" w:rsidRPr="00AF3A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Akademija utvrđuje ispunjenost uvjeta iz stavka 2. ovoga članka 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odlukom</w:t>
      </w:r>
      <w:r w:rsidR="00AF3A1A" w:rsidRPr="00AF3A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protiv koje se može pokrenuti upravni spor.</w:t>
      </w:r>
    </w:p>
    <w:p w14:paraId="4DD5059A" w14:textId="1D388A51" w:rsidR="00A25C30" w:rsidRDefault="00A25C30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AF3A1A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Ako polaznik ne </w:t>
      </w:r>
      <w:r w:rsidR="00407D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bude prisutan na najmanjem utvrđenom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broju </w:t>
      </w:r>
      <w:r w:rsidR="0084783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stručnih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radionica iz stavka 2. ovoga članka, dužan je ponovno pohađati cijeli program stručnog usavršavanja u Školi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0044B400" w14:textId="77777777" w:rsidR="004D72A7" w:rsidRDefault="004D72A7" w:rsidP="004D72A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Članak 7. </w:t>
      </w:r>
    </w:p>
    <w:p w14:paraId="66BA0950" w14:textId="63D96E0A" w:rsidR="0079074C" w:rsidRDefault="00EC7591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S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vaki mjesec trajanja </w:t>
      </w:r>
      <w:r w:rsidR="00AF3A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stručnih radionica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polaznici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izrađuju </w:t>
      </w:r>
      <w:r w:rsidR="004D72A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četiri odluke </w:t>
      </w:r>
      <w:r w:rsidR="00DB7B0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 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pristupaju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provjeri </w:t>
      </w:r>
      <w:r w:rsidR="00833BE7">
        <w:rPr>
          <w:rFonts w:ascii="Times New Roman" w:eastAsia="Times New Roman" w:hAnsi="Times New Roman" w:cs="Times New Roman"/>
          <w:sz w:val="20"/>
          <w:szCs w:val="20"/>
          <w:lang w:eastAsia="hr-HR"/>
        </w:rPr>
        <w:t>znanja</w:t>
      </w:r>
      <w:r w:rsidR="00F53EC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područja iz kojeg </w:t>
      </w:r>
      <w:r w:rsidR="00DB7B0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su </w:t>
      </w:r>
      <w:r w:rsidR="00D67C5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stručne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radionice </w:t>
      </w:r>
      <w:r w:rsidR="00DB7B01">
        <w:rPr>
          <w:rFonts w:ascii="Times New Roman" w:eastAsia="Times New Roman" w:hAnsi="Times New Roman" w:cs="Times New Roman"/>
          <w:sz w:val="20"/>
          <w:szCs w:val="20"/>
          <w:lang w:eastAsia="hr-HR"/>
        </w:rPr>
        <w:t>održane.</w:t>
      </w:r>
      <w:r w:rsidR="009A13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2A54E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</w:p>
    <w:p w14:paraId="0A042D71" w14:textId="77777777" w:rsidR="00E868B0" w:rsidRDefault="00E868B0" w:rsidP="00E868B0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Članak 8.</w:t>
      </w:r>
    </w:p>
    <w:p w14:paraId="5D4FEEB6" w14:textId="0FA145C0" w:rsidR="004D72A7" w:rsidRDefault="004D72A7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Odluke se izrađuju </w:t>
      </w:r>
      <w:r w:rsidR="00EC759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 način i u vremenu koje odredi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predavač.</w:t>
      </w:r>
    </w:p>
    <w:p w14:paraId="4A03F991" w14:textId="6CDB06B8" w:rsidR="00B07450" w:rsidRDefault="004D72A7" w:rsidP="00085DA9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</w:t>
      </w:r>
      <w:r w:rsid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Odluke se </w:t>
      </w:r>
      <w:r w:rsidR="00EC7591">
        <w:rPr>
          <w:rFonts w:ascii="Times New Roman" w:eastAsia="Times New Roman" w:hAnsi="Times New Roman" w:cs="Times New Roman"/>
          <w:sz w:val="20"/>
          <w:szCs w:val="20"/>
          <w:lang w:eastAsia="hr-HR"/>
        </w:rPr>
        <w:t>izrađuju</w:t>
      </w:r>
      <w:r w:rsid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na temelju konkretnog </w:t>
      </w:r>
      <w:proofErr w:type="spellStart"/>
      <w:r w:rsidR="00EC7591">
        <w:rPr>
          <w:rFonts w:ascii="Times New Roman" w:eastAsia="Times New Roman" w:hAnsi="Times New Roman" w:cs="Times New Roman"/>
          <w:sz w:val="20"/>
          <w:szCs w:val="20"/>
          <w:lang w:eastAsia="hr-HR"/>
        </w:rPr>
        <w:t>anonimiziranog</w:t>
      </w:r>
      <w:proofErr w:type="spellEnd"/>
      <w:r w:rsidR="00EC759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>spisa predmeta kao predloška</w:t>
      </w:r>
      <w:r w:rsidR="00A53B37" w:rsidRP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6BC41CD0" w14:textId="22C02D6A" w:rsidR="00E868B0" w:rsidRDefault="00E868B0" w:rsidP="00E868B0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Članak 9. </w:t>
      </w:r>
    </w:p>
    <w:p w14:paraId="5D9243FB" w14:textId="77777777" w:rsidR="004D72A7" w:rsidRDefault="004D72A7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Provjere znanja provode se radi utvrđenja 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stupnja usvajanja </w:t>
      </w:r>
      <w:r w:rsidR="00E868B0" w:rsidRPr="00F05E68">
        <w:rPr>
          <w:rFonts w:ascii="Times New Roman" w:eastAsia="Times New Roman" w:hAnsi="Times New Roman" w:cs="Times New Roman"/>
          <w:sz w:val="20"/>
          <w:szCs w:val="20"/>
          <w:lang w:eastAsia="hr-HR"/>
        </w:rPr>
        <w:t>prezentiranog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sadržaja na </w:t>
      </w:r>
      <w:r w:rsidR="009B684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stručnim </w:t>
      </w:r>
      <w:r w:rsidR="00E868B0">
        <w:rPr>
          <w:rFonts w:ascii="Times New Roman" w:eastAsia="Times New Roman" w:hAnsi="Times New Roman" w:cs="Times New Roman"/>
          <w:sz w:val="20"/>
          <w:szCs w:val="20"/>
          <w:lang w:eastAsia="hr-HR"/>
        </w:rPr>
        <w:t>radionicama i upoznatosti polaznika s pravnim izvorima koji uređuju određeno područje.</w:t>
      </w:r>
      <w:r w:rsidR="00B77BA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Provjere znanja se provode u </w:t>
      </w:r>
      <w:r w:rsidR="002C0F9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vrijeme koje </w:t>
      </w:r>
      <w:r w:rsidR="00B77BAC">
        <w:rPr>
          <w:rFonts w:ascii="Times New Roman" w:eastAsia="Times New Roman" w:hAnsi="Times New Roman" w:cs="Times New Roman"/>
          <w:sz w:val="20"/>
          <w:szCs w:val="20"/>
          <w:lang w:eastAsia="hr-HR"/>
        </w:rPr>
        <w:t>odrede predavači određenog područja.</w:t>
      </w:r>
    </w:p>
    <w:p w14:paraId="4F46EE17" w14:textId="275F71F1" w:rsidR="00E868B0" w:rsidRDefault="00E868B0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 xml:space="preserve">(2) Provjera znanja provodi se u Akademiji u obliku pisanog testa kojem polaznici pristupaju pod informacijski generiranom </w:t>
      </w:r>
      <w:r w:rsidR="00703A1F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numeričkom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zaporkom koja se bilježi na prvoj stranici testa. </w:t>
      </w:r>
    </w:p>
    <w:p w14:paraId="0CB9C6CB" w14:textId="714B3CBC" w:rsidR="00A53B37" w:rsidRDefault="00A53B37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Provjera znanja najduže može trajati 90 minuta, a tijekom njezine provedbe 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polaznici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ne smiju koristiti tehnička pomagala. </w:t>
      </w:r>
    </w:p>
    <w:p w14:paraId="4E0C0893" w14:textId="6E65F20E" w:rsidR="0069444D" w:rsidRDefault="0069444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) Nadzor nad provedbom provjere znanja provode ovlašteni službenici Akademije.</w:t>
      </w:r>
    </w:p>
    <w:p w14:paraId="3EB1DD66" w14:textId="12D3B120" w:rsidR="00A53B37" w:rsidRDefault="00A53B37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ne smije napuštati prostoriju u kojoj se provodi provjera znanja, osim u opravdanim slučajevima uz odobrenje </w:t>
      </w:r>
      <w:r w:rsidR="0069444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osoba iz stavka 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 w:rsidR="0069444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ovoga članka. 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Polazniku </w:t>
      </w:r>
      <w:r w:rsidR="0069444D">
        <w:rPr>
          <w:rFonts w:ascii="Times New Roman" w:eastAsia="Times New Roman" w:hAnsi="Times New Roman" w:cs="Times New Roman"/>
          <w:sz w:val="20"/>
          <w:szCs w:val="20"/>
          <w:lang w:eastAsia="hr-HR"/>
        </w:rPr>
        <w:t>koji bez prethodne dozvole napusti prostoriju u kojoj se provjera provodi ne dozvoljava se nastavak pisanja provjere</w:t>
      </w:r>
      <w:r w:rsidR="00EC759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48875E68" w14:textId="4412F69E" w:rsidR="0069444D" w:rsidRDefault="0069444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</w:t>
      </w:r>
      <w:r w:rsidR="000B0DE3">
        <w:rPr>
          <w:rFonts w:ascii="Times New Roman" w:eastAsia="Times New Roman" w:hAnsi="Times New Roman" w:cs="Times New Roman"/>
          <w:sz w:val="20"/>
          <w:szCs w:val="20"/>
          <w:lang w:eastAsia="hr-HR"/>
        </w:rPr>
        <w:t>P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>olaznik</w:t>
      </w:r>
      <w:r w:rsidR="000B0DE3">
        <w:rPr>
          <w:rFonts w:ascii="Times New Roman" w:eastAsia="Times New Roman" w:hAnsi="Times New Roman" w:cs="Times New Roman"/>
          <w:sz w:val="20"/>
          <w:szCs w:val="20"/>
          <w:lang w:eastAsia="hr-HR"/>
        </w:rPr>
        <w:t>a koji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remeti uredan tijek provjere</w:t>
      </w:r>
      <w:r w:rsidR="000B0DE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znanja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, osobe iz stavka 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ovoga članka </w:t>
      </w:r>
      <w:r w:rsidR="000B0DE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uputit će da napusti prostoriju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 kojoj se provjera provodi </w:t>
      </w:r>
      <w:r w:rsidR="000B0DE3">
        <w:rPr>
          <w:rFonts w:ascii="Times New Roman" w:eastAsia="Times New Roman" w:hAnsi="Times New Roman" w:cs="Times New Roman"/>
          <w:sz w:val="20"/>
          <w:szCs w:val="20"/>
          <w:lang w:eastAsia="hr-HR"/>
        </w:rPr>
        <w:t>u kojem slučaju se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smatra da na provjeri nije ostvario bodove.</w:t>
      </w:r>
    </w:p>
    <w:p w14:paraId="0C3D9925" w14:textId="53FF5324" w:rsidR="00FE6984" w:rsidRDefault="00FE6984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7</w:t>
      </w: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Ako 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</w:t>
      </w: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pri provjeri znanja bude zatečen u korištenju nedopuštenih pomagala, osobe iz stavka 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. ovoga članka</w:t>
      </w:r>
      <w:r w:rsidR="008C238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uputit</w:t>
      </w: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će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ga </w:t>
      </w:r>
      <w:r w:rsidR="008C238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da napusti prostoriju </w:t>
      </w:r>
      <w:r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u kojoj se provjera provodi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. U navedenom slučaju</w:t>
      </w:r>
      <w:r w:rsidR="004F3A1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polaznik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gubi pravo nastavka stručnog usavršavanja u Školi u toj </w:t>
      </w:r>
      <w:r w:rsidR="00F05E68">
        <w:rPr>
          <w:rFonts w:ascii="Times New Roman" w:eastAsia="Times New Roman" w:hAnsi="Times New Roman" w:cs="Times New Roman"/>
          <w:sz w:val="20"/>
          <w:szCs w:val="20"/>
          <w:lang w:eastAsia="hr-HR"/>
        </w:rPr>
        <w:t>akademskoj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godini te ima pravo još samo jednom pohađati stručne radionice od iduće </w:t>
      </w:r>
      <w:r w:rsidR="00DC2D45">
        <w:rPr>
          <w:rFonts w:ascii="Times New Roman" w:eastAsia="Times New Roman" w:hAnsi="Times New Roman" w:cs="Times New Roman"/>
          <w:sz w:val="20"/>
          <w:szCs w:val="20"/>
          <w:lang w:eastAsia="hr-HR"/>
        </w:rPr>
        <w:t>akadems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ke godine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3228E05B" w14:textId="69EC1BCE" w:rsidR="00FE6984" w:rsidRDefault="00954B0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(8) 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Ako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pri provjeri znanja 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 dodatnom stručnom usavršavanju 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bude zatečen u korištenju nedopuštenih pomagala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FE6984" w:rsidRPr="00FE6984">
        <w:t xml:space="preserve"> 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osobe iz stavka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ovoga članka </w:t>
      </w:r>
      <w:r w:rsidR="007F5CCC">
        <w:rPr>
          <w:rFonts w:ascii="Times New Roman" w:eastAsia="Times New Roman" w:hAnsi="Times New Roman" w:cs="Times New Roman"/>
          <w:sz w:val="20"/>
          <w:szCs w:val="20"/>
          <w:lang w:eastAsia="hr-HR"/>
        </w:rPr>
        <w:t>uputit</w:t>
      </w:r>
      <w:r w:rsidR="007F5CCC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će </w:t>
      </w:r>
      <w:r w:rsidR="007F5CC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ga da napusti prostoriju 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 kojoj se provjera provodi. U navedenom slučaju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</w:t>
      </w:r>
      <w:r w:rsidR="00FE6984" w:rsidRP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gubi pravo nastavka stručnog usavršavanja u Školi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6533DA93" w14:textId="2AFB6E3D" w:rsidR="0052333D" w:rsidRDefault="0052333D" w:rsidP="00E1298F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O okolnostima iz stavaka 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5.,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6.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7.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8.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ovoga članka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ovlašteni službenici Akademije sastavljaju službenu bilješk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, što Akademija utvrđuje </w:t>
      </w:r>
      <w:r w:rsidR="00FE6984" w:rsidRPr="00DC2D45">
        <w:rPr>
          <w:rFonts w:ascii="Times New Roman" w:eastAsia="Times New Roman" w:hAnsi="Times New Roman" w:cs="Times New Roman"/>
          <w:sz w:val="20"/>
          <w:szCs w:val="20"/>
          <w:lang w:eastAsia="hr-HR"/>
        </w:rPr>
        <w:t>posebnom odlukom</w:t>
      </w:r>
      <w:r w:rsidR="00FE698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protiv koje se može pokrenuti upravni spor.</w:t>
      </w:r>
    </w:p>
    <w:p w14:paraId="00E0B2D5" w14:textId="7D9E14DB" w:rsidR="0084520F" w:rsidRDefault="0084520F" w:rsidP="00F2308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Članak 10.</w:t>
      </w:r>
    </w:p>
    <w:p w14:paraId="30D9EE01" w14:textId="1FE28623" w:rsidR="00173A0E" w:rsidRDefault="008621A3" w:rsidP="008621A3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(1) Obavijest o </w:t>
      </w:r>
      <w:r w:rsidRPr="00DD331E">
        <w:rPr>
          <w:rFonts w:ascii="Times New Roman" w:hAnsi="Times New Roman" w:cs="Times New Roman"/>
          <w:color w:val="231F20"/>
          <w:sz w:val="20"/>
          <w:szCs w:val="20"/>
        </w:rPr>
        <w:t xml:space="preserve">postignutom broju bodova </w:t>
      </w:r>
      <w:r w:rsidR="00173A0E">
        <w:rPr>
          <w:rFonts w:ascii="Times New Roman" w:hAnsi="Times New Roman" w:cs="Times New Roman"/>
          <w:color w:val="231F20"/>
          <w:sz w:val="20"/>
          <w:szCs w:val="20"/>
        </w:rPr>
        <w:t>iz</w:t>
      </w:r>
      <w:r w:rsidRPr="00DD331E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231F20"/>
          <w:sz w:val="20"/>
          <w:szCs w:val="20"/>
        </w:rPr>
        <w:t>provjer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>e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 znanja</w:t>
      </w:r>
      <w:r w:rsidRPr="008621A3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DA0C89">
        <w:rPr>
          <w:rFonts w:ascii="Times New Roman" w:hAnsi="Times New Roman" w:cs="Times New Roman"/>
          <w:color w:val="231F20"/>
          <w:sz w:val="20"/>
          <w:szCs w:val="20"/>
        </w:rPr>
        <w:t>te</w:t>
      </w:r>
      <w:r w:rsidR="00173A0E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5A28B2">
        <w:rPr>
          <w:rFonts w:ascii="Times New Roman" w:hAnsi="Times New Roman" w:cs="Times New Roman"/>
          <w:color w:val="231F20"/>
          <w:sz w:val="20"/>
          <w:szCs w:val="20"/>
        </w:rPr>
        <w:t xml:space="preserve">o </w:t>
      </w:r>
      <w:r w:rsidR="00173A0E">
        <w:rPr>
          <w:rFonts w:ascii="Times New Roman" w:hAnsi="Times New Roman" w:cs="Times New Roman"/>
          <w:color w:val="231F20"/>
          <w:sz w:val="20"/>
          <w:szCs w:val="20"/>
        </w:rPr>
        <w:t xml:space="preserve">pravu na 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 xml:space="preserve">uvid i </w:t>
      </w:r>
      <w:r w:rsidR="00173A0E">
        <w:rPr>
          <w:rFonts w:ascii="Times New Roman" w:hAnsi="Times New Roman" w:cs="Times New Roman"/>
          <w:color w:val="231F20"/>
          <w:sz w:val="20"/>
          <w:szCs w:val="20"/>
        </w:rPr>
        <w:t xml:space="preserve">prigovor </w:t>
      </w:r>
      <w:r w:rsidR="00523519">
        <w:rPr>
          <w:rFonts w:ascii="Times New Roman" w:hAnsi="Times New Roman" w:cs="Times New Roman"/>
          <w:color w:val="231F20"/>
          <w:sz w:val="20"/>
          <w:szCs w:val="20"/>
        </w:rPr>
        <w:t>Akademija priopćava</w:t>
      </w:r>
      <w:r w:rsidR="00C31104">
        <w:rPr>
          <w:rFonts w:ascii="Times New Roman" w:hAnsi="Times New Roman" w:cs="Times New Roman"/>
          <w:color w:val="231F20"/>
          <w:sz w:val="20"/>
          <w:szCs w:val="20"/>
        </w:rPr>
        <w:t xml:space="preserve"> polazni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 xml:space="preserve">ku 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tijekom posljednjeg mjeseca iz članka 5. </w:t>
      </w:r>
      <w:r w:rsidR="00C31104">
        <w:rPr>
          <w:rFonts w:ascii="Times New Roman" w:hAnsi="Times New Roman" w:cs="Times New Roman"/>
          <w:color w:val="231F20"/>
          <w:sz w:val="20"/>
          <w:szCs w:val="20"/>
        </w:rPr>
        <w:t>s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tavka 1. </w:t>
      </w:r>
      <w:r w:rsidR="001268B9">
        <w:rPr>
          <w:rFonts w:ascii="Times New Roman" w:hAnsi="Times New Roman" w:cs="Times New Roman"/>
          <w:color w:val="231F20"/>
          <w:sz w:val="20"/>
          <w:szCs w:val="20"/>
        </w:rPr>
        <w:t>ovih Pravila</w:t>
      </w:r>
      <w:r w:rsidR="00C31104" w:rsidRPr="00C31104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BC5108">
        <w:rPr>
          <w:rFonts w:ascii="Times New Roman" w:hAnsi="Times New Roman" w:cs="Times New Roman"/>
          <w:color w:val="231F20"/>
          <w:sz w:val="20"/>
          <w:szCs w:val="20"/>
        </w:rPr>
        <w:t>elektroničkom poštom</w:t>
      </w:r>
      <w:r w:rsidR="00893F01">
        <w:rPr>
          <w:rFonts w:ascii="Times New Roman" w:hAnsi="Times New Roman" w:cs="Times New Roman"/>
          <w:color w:val="231F20"/>
          <w:sz w:val="20"/>
          <w:szCs w:val="20"/>
        </w:rPr>
        <w:t xml:space="preserve"> na adresu navedenu u prijavi </w:t>
      </w:r>
      <w:r w:rsidR="00202322">
        <w:rPr>
          <w:rFonts w:ascii="Times New Roman" w:hAnsi="Times New Roman" w:cs="Times New Roman"/>
          <w:color w:val="231F20"/>
          <w:sz w:val="20"/>
          <w:szCs w:val="20"/>
        </w:rPr>
        <w:t xml:space="preserve">polaznika </w:t>
      </w:r>
      <w:r w:rsidR="00893F01">
        <w:rPr>
          <w:rFonts w:ascii="Times New Roman" w:hAnsi="Times New Roman" w:cs="Times New Roman"/>
          <w:color w:val="231F20"/>
          <w:sz w:val="20"/>
          <w:szCs w:val="20"/>
        </w:rPr>
        <w:t xml:space="preserve">iz članka 3. </w:t>
      </w:r>
      <w:r w:rsidR="001268B9">
        <w:rPr>
          <w:rFonts w:ascii="Times New Roman" w:hAnsi="Times New Roman" w:cs="Times New Roman"/>
          <w:color w:val="231F20"/>
          <w:sz w:val="20"/>
          <w:szCs w:val="20"/>
        </w:rPr>
        <w:t>ovih Pravila</w:t>
      </w:r>
      <w:r w:rsidR="00BC5108">
        <w:rPr>
          <w:rFonts w:ascii="Times New Roman" w:hAnsi="Times New Roman" w:cs="Times New Roman"/>
          <w:color w:val="231F20"/>
          <w:sz w:val="20"/>
          <w:szCs w:val="20"/>
        </w:rPr>
        <w:t>.</w:t>
      </w:r>
    </w:p>
    <w:p w14:paraId="5889317A" w14:textId="1EAE81AE" w:rsidR="00C438CF" w:rsidRDefault="00173A0E" w:rsidP="00BD1037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(2) </w:t>
      </w:r>
      <w:r w:rsidR="00AF4DC4">
        <w:rPr>
          <w:rFonts w:ascii="Times New Roman" w:hAnsi="Times New Roman" w:cs="Times New Roman"/>
          <w:color w:val="231F20"/>
          <w:sz w:val="20"/>
          <w:szCs w:val="20"/>
        </w:rPr>
        <w:t xml:space="preserve">Nakon slanja obavijesti iz stavka 1. ovoga članka </w:t>
      </w:r>
      <w:r w:rsidR="00C31104">
        <w:rPr>
          <w:rFonts w:ascii="Times New Roman" w:hAnsi="Times New Roman" w:cs="Times New Roman"/>
          <w:color w:val="231F20"/>
          <w:sz w:val="20"/>
          <w:szCs w:val="20"/>
        </w:rPr>
        <w:t>Akademija na svojim</w:t>
      </w:r>
      <w:r w:rsidR="008621A3">
        <w:rPr>
          <w:rFonts w:ascii="Times New Roman" w:hAnsi="Times New Roman" w:cs="Times New Roman"/>
          <w:color w:val="231F20"/>
          <w:sz w:val="20"/>
          <w:szCs w:val="20"/>
        </w:rPr>
        <w:t xml:space="preserve"> mrežnim stranicama </w:t>
      </w:r>
      <w:r w:rsidR="00C31104">
        <w:rPr>
          <w:rFonts w:ascii="Times New Roman" w:hAnsi="Times New Roman" w:cs="Times New Roman"/>
          <w:color w:val="231F20"/>
          <w:sz w:val="20"/>
          <w:szCs w:val="20"/>
        </w:rPr>
        <w:t xml:space="preserve">javno </w:t>
      </w:r>
      <w:r w:rsidR="00AF4DC4">
        <w:rPr>
          <w:rFonts w:ascii="Times New Roman" w:hAnsi="Times New Roman" w:cs="Times New Roman"/>
          <w:color w:val="231F20"/>
          <w:sz w:val="20"/>
          <w:szCs w:val="20"/>
        </w:rPr>
        <w:t>objavljuje</w:t>
      </w:r>
      <w:r w:rsidR="00C31104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523519">
        <w:rPr>
          <w:rFonts w:ascii="Times New Roman" w:hAnsi="Times New Roman" w:cs="Times New Roman"/>
          <w:color w:val="231F20"/>
          <w:sz w:val="20"/>
          <w:szCs w:val="20"/>
        </w:rPr>
        <w:t xml:space="preserve">obavijest </w:t>
      </w:r>
      <w:r w:rsidR="00D80767">
        <w:rPr>
          <w:rFonts w:ascii="Times New Roman" w:hAnsi="Times New Roman" w:cs="Times New Roman"/>
          <w:color w:val="231F20"/>
          <w:sz w:val="20"/>
          <w:szCs w:val="20"/>
        </w:rPr>
        <w:t xml:space="preserve">o dovršetku bodovanja provjere znanja </w:t>
      </w:r>
      <w:r w:rsidR="00A613DB">
        <w:rPr>
          <w:rFonts w:ascii="Times New Roman" w:hAnsi="Times New Roman" w:cs="Times New Roman"/>
          <w:color w:val="231F20"/>
          <w:sz w:val="20"/>
          <w:szCs w:val="20"/>
        </w:rPr>
        <w:t>te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5A28B2">
        <w:rPr>
          <w:rFonts w:ascii="Times New Roman" w:hAnsi="Times New Roman" w:cs="Times New Roman"/>
          <w:color w:val="231F20"/>
          <w:sz w:val="20"/>
          <w:szCs w:val="20"/>
        </w:rPr>
        <w:t xml:space="preserve">o 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 xml:space="preserve">pravu </w:t>
      </w:r>
      <w:r w:rsidR="00360F00">
        <w:rPr>
          <w:rFonts w:ascii="Times New Roman" w:hAnsi="Times New Roman" w:cs="Times New Roman"/>
          <w:color w:val="231F20"/>
          <w:sz w:val="20"/>
          <w:szCs w:val="20"/>
        </w:rPr>
        <w:t>na uvid i prigovor</w:t>
      </w:r>
      <w:r w:rsidR="00523519">
        <w:rPr>
          <w:rFonts w:ascii="Times New Roman" w:hAnsi="Times New Roman" w:cs="Times New Roman"/>
          <w:color w:val="231F20"/>
          <w:sz w:val="20"/>
          <w:szCs w:val="20"/>
        </w:rPr>
        <w:t xml:space="preserve"> polaznika </w:t>
      </w:r>
      <w:r w:rsidR="00C438CF">
        <w:rPr>
          <w:rFonts w:ascii="Times New Roman" w:hAnsi="Times New Roman" w:cs="Times New Roman"/>
          <w:color w:val="231F20"/>
          <w:sz w:val="20"/>
          <w:szCs w:val="20"/>
        </w:rPr>
        <w:t>.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14:paraId="2011EA79" w14:textId="5A748C1C" w:rsidR="008621A3" w:rsidRPr="00F23086" w:rsidRDefault="00C438CF" w:rsidP="00BD1037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(3) </w:t>
      </w:r>
      <w:r w:rsidR="00202322">
        <w:rPr>
          <w:rFonts w:ascii="Times New Roman" w:hAnsi="Times New Roman" w:cs="Times New Roman"/>
          <w:color w:val="231F20"/>
          <w:sz w:val="20"/>
          <w:szCs w:val="20"/>
        </w:rPr>
        <w:t xml:space="preserve">Obavijest </w:t>
      </w:r>
      <w:r w:rsidR="00360F00">
        <w:rPr>
          <w:rFonts w:ascii="Times New Roman" w:hAnsi="Times New Roman" w:cs="Times New Roman"/>
          <w:color w:val="231F20"/>
          <w:sz w:val="20"/>
          <w:szCs w:val="20"/>
        </w:rPr>
        <w:t>iz stavka 1. ovog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a</w:t>
      </w:r>
      <w:r w:rsidR="00360F00">
        <w:rPr>
          <w:rFonts w:ascii="Times New Roman" w:hAnsi="Times New Roman" w:cs="Times New Roman"/>
          <w:color w:val="231F20"/>
          <w:sz w:val="20"/>
          <w:szCs w:val="20"/>
        </w:rPr>
        <w:t xml:space="preserve"> članka</w:t>
      </w:r>
      <w:r w:rsidR="00202322">
        <w:rPr>
          <w:rFonts w:ascii="Times New Roman" w:hAnsi="Times New Roman" w:cs="Times New Roman"/>
          <w:color w:val="231F20"/>
          <w:sz w:val="20"/>
          <w:szCs w:val="20"/>
        </w:rPr>
        <w:t xml:space="preserve"> smatra</w:t>
      </w:r>
      <w:r w:rsidR="00AD48CD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202322">
        <w:rPr>
          <w:rFonts w:ascii="Times New Roman" w:hAnsi="Times New Roman" w:cs="Times New Roman"/>
          <w:color w:val="231F20"/>
          <w:sz w:val="20"/>
          <w:szCs w:val="20"/>
        </w:rPr>
        <w:t xml:space="preserve">se dostavljenom </w:t>
      </w:r>
      <w:r w:rsidR="00F241E6">
        <w:rPr>
          <w:rFonts w:ascii="Times New Roman" w:hAnsi="Times New Roman" w:cs="Times New Roman"/>
          <w:color w:val="231F20"/>
          <w:sz w:val="20"/>
          <w:szCs w:val="20"/>
        </w:rPr>
        <w:t xml:space="preserve">polazniku </w:t>
      </w:r>
      <w:r w:rsidR="00202322">
        <w:rPr>
          <w:rFonts w:ascii="Times New Roman" w:hAnsi="Times New Roman" w:cs="Times New Roman"/>
          <w:color w:val="231F20"/>
          <w:sz w:val="20"/>
          <w:szCs w:val="20"/>
        </w:rPr>
        <w:t xml:space="preserve">s danom </w:t>
      </w:r>
      <w:r w:rsidR="00173A0E">
        <w:rPr>
          <w:rFonts w:ascii="Times New Roman" w:hAnsi="Times New Roman" w:cs="Times New Roman"/>
          <w:color w:val="231F20"/>
          <w:sz w:val="20"/>
          <w:szCs w:val="20"/>
        </w:rPr>
        <w:t>javne objave</w:t>
      </w:r>
      <w:r w:rsidR="00523519" w:rsidRPr="00523519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360F00">
        <w:rPr>
          <w:rFonts w:ascii="Times New Roman" w:hAnsi="Times New Roman" w:cs="Times New Roman"/>
          <w:color w:val="231F20"/>
          <w:sz w:val="20"/>
          <w:szCs w:val="20"/>
        </w:rPr>
        <w:t>obavijesti iz stavka 2. ovog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a</w:t>
      </w:r>
      <w:r w:rsidR="00360F00">
        <w:rPr>
          <w:rFonts w:ascii="Times New Roman" w:hAnsi="Times New Roman" w:cs="Times New Roman"/>
          <w:color w:val="231F20"/>
          <w:sz w:val="20"/>
          <w:szCs w:val="20"/>
        </w:rPr>
        <w:t xml:space="preserve"> članka, neovisno o primitku elektroničke pošte.</w:t>
      </w:r>
    </w:p>
    <w:p w14:paraId="23244013" w14:textId="2E06A3AE" w:rsidR="00D07BE9" w:rsidRDefault="008621A3" w:rsidP="0084520F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(</w:t>
      </w:r>
      <w:r w:rsidR="00F23086">
        <w:rPr>
          <w:rFonts w:ascii="Times New Roman" w:hAnsi="Times New Roman" w:cs="Times New Roman"/>
          <w:color w:val="231F20"/>
          <w:sz w:val="20"/>
          <w:szCs w:val="20"/>
        </w:rPr>
        <w:t>4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)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Polaznik ima pravo uvida u 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test iz članka 9. stavka 2. </w:t>
      </w:r>
      <w:r w:rsidR="001268B9">
        <w:rPr>
          <w:rFonts w:ascii="Times New Roman" w:hAnsi="Times New Roman" w:cs="Times New Roman"/>
          <w:color w:val="231F20"/>
          <w:sz w:val="20"/>
          <w:szCs w:val="20"/>
        </w:rPr>
        <w:t>ovih Pravila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 te </w:t>
      </w:r>
      <w:r w:rsidR="00602AF6">
        <w:rPr>
          <w:rFonts w:ascii="Times New Roman" w:hAnsi="Times New Roman" w:cs="Times New Roman"/>
          <w:color w:val="231F20"/>
          <w:sz w:val="20"/>
          <w:szCs w:val="20"/>
        </w:rPr>
        <w:t xml:space="preserve">pravo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>na pisani obrazloženi prigovor</w:t>
      </w:r>
      <w:r w:rsidR="00F23086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2B55B9">
        <w:rPr>
          <w:rFonts w:ascii="Times New Roman" w:hAnsi="Times New Roman" w:cs="Times New Roman"/>
          <w:color w:val="231F20"/>
          <w:sz w:val="20"/>
          <w:szCs w:val="20"/>
        </w:rPr>
        <w:t xml:space="preserve">koji podnosi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Akademiji u roku od 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dva</w:t>
      </w:r>
      <w:r w:rsidR="00F23086">
        <w:rPr>
          <w:rFonts w:ascii="Times New Roman" w:hAnsi="Times New Roman" w:cs="Times New Roman"/>
          <w:color w:val="231F20"/>
          <w:sz w:val="20"/>
          <w:szCs w:val="20"/>
        </w:rPr>
        <w:t xml:space="preserve"> radna dana</w:t>
      </w:r>
      <w:r w:rsidR="00334210">
        <w:rPr>
          <w:rFonts w:ascii="Times New Roman" w:hAnsi="Times New Roman" w:cs="Times New Roman"/>
          <w:color w:val="231F20"/>
          <w:sz w:val="20"/>
          <w:szCs w:val="20"/>
        </w:rPr>
        <w:t xml:space="preserve"> od dana </w:t>
      </w:r>
      <w:r w:rsidR="00602AF6">
        <w:rPr>
          <w:rFonts w:ascii="Times New Roman" w:hAnsi="Times New Roman" w:cs="Times New Roman"/>
          <w:color w:val="231F20"/>
          <w:sz w:val="20"/>
          <w:szCs w:val="20"/>
        </w:rPr>
        <w:t>javne objave obavijesti iz stavka 2. ovog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a</w:t>
      </w:r>
      <w:r w:rsidR="00602AF6">
        <w:rPr>
          <w:rFonts w:ascii="Times New Roman" w:hAnsi="Times New Roman" w:cs="Times New Roman"/>
          <w:color w:val="231F20"/>
          <w:sz w:val="20"/>
          <w:szCs w:val="20"/>
        </w:rPr>
        <w:t xml:space="preserve"> članka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>.</w:t>
      </w:r>
      <w:r w:rsidR="00360987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14:paraId="34930A5F" w14:textId="6468B19C" w:rsidR="0084520F" w:rsidRPr="00D07BE9" w:rsidRDefault="00D07BE9" w:rsidP="0084520F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(5) </w:t>
      </w:r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>Uvid u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test iz članka 9. stavka 2. </w:t>
      </w:r>
      <w:r w:rsidR="00AF4DC4">
        <w:rPr>
          <w:rFonts w:ascii="Times New Roman" w:hAnsi="Times New Roman" w:cs="Times New Roman"/>
          <w:color w:val="231F20"/>
          <w:sz w:val="20"/>
          <w:szCs w:val="20"/>
        </w:rPr>
        <w:t>ovih Pravila</w:t>
      </w:r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 xml:space="preserve">polaznik </w:t>
      </w:r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 xml:space="preserve">može ostvariti </w:t>
      </w:r>
      <w:r w:rsidR="000E4DF3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 xml:space="preserve">jednom, i to </w:t>
      </w:r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 xml:space="preserve">osobnim neposrednim </w:t>
      </w:r>
      <w:proofErr w:type="spellStart"/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>uvidom</w:t>
      </w:r>
      <w:r w:rsidR="000E4DF3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>.</w:t>
      </w:r>
      <w:proofErr w:type="spellEnd"/>
      <w:r w:rsidRPr="002F1945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</w:rPr>
        <w:t>.</w:t>
      </w:r>
    </w:p>
    <w:p w14:paraId="006B84D0" w14:textId="0DBD8396" w:rsidR="000A1A6A" w:rsidRPr="00E96978" w:rsidRDefault="00360987" w:rsidP="0084520F">
      <w:pPr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(</w:t>
      </w:r>
      <w:r w:rsidR="00D07BE9">
        <w:rPr>
          <w:rFonts w:ascii="Times New Roman" w:hAnsi="Times New Roman" w:cs="Times New Roman"/>
          <w:color w:val="231F20"/>
          <w:sz w:val="20"/>
          <w:szCs w:val="20"/>
        </w:rPr>
        <w:t>6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)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O prigovoru </w:t>
      </w:r>
      <w:r>
        <w:rPr>
          <w:rFonts w:ascii="Times New Roman" w:hAnsi="Times New Roman" w:cs="Times New Roman"/>
          <w:color w:val="231F20"/>
          <w:sz w:val="20"/>
          <w:szCs w:val="20"/>
        </w:rPr>
        <w:t>iz stavka 4. ovog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 članka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>odlučuje Povjerenstvo</w:t>
      </w:r>
      <w:r w:rsidR="007314CE">
        <w:rPr>
          <w:rFonts w:ascii="Times New Roman" w:hAnsi="Times New Roman" w:cs="Times New Roman"/>
          <w:color w:val="231F20"/>
          <w:sz w:val="20"/>
          <w:szCs w:val="20"/>
        </w:rPr>
        <w:t xml:space="preserve"> za utvrđivanje završne ocjene i polaganje završnog ispita u Državnoj školi za pravosudne dužnosnike</w:t>
      </w:r>
      <w:r w:rsidR="007A4125" w:rsidRPr="007A4125">
        <w:rPr>
          <w:rFonts w:ascii="Times New Roman" w:hAnsi="Times New Roman" w:cs="Times New Roman"/>
          <w:color w:val="231F20"/>
          <w:sz w:val="20"/>
          <w:szCs w:val="20"/>
        </w:rPr>
        <w:t xml:space="preserve"> (u daljnjem tekstu: Povjerenstvo) </w:t>
      </w:r>
      <w:r w:rsidRPr="00F23086">
        <w:rPr>
          <w:rFonts w:ascii="Times New Roman" w:hAnsi="Times New Roman" w:cs="Times New Roman"/>
          <w:color w:val="231F20"/>
          <w:sz w:val="20"/>
          <w:szCs w:val="20"/>
        </w:rPr>
        <w:t xml:space="preserve"> u roku od </w:t>
      </w:r>
      <w:r w:rsidR="000E4DF3">
        <w:rPr>
          <w:rFonts w:ascii="Times New Roman" w:hAnsi="Times New Roman" w:cs="Times New Roman"/>
          <w:color w:val="231F20"/>
          <w:sz w:val="20"/>
          <w:szCs w:val="20"/>
        </w:rPr>
        <w:t>tri</w:t>
      </w:r>
      <w:r w:rsidR="008D13EF">
        <w:rPr>
          <w:rFonts w:ascii="Times New Roman" w:hAnsi="Times New Roman" w:cs="Times New Roman"/>
          <w:color w:val="231F20"/>
          <w:sz w:val="20"/>
          <w:szCs w:val="20"/>
        </w:rPr>
        <w:t xml:space="preserve"> radna</w:t>
      </w:r>
      <w:r w:rsidR="00E96978">
        <w:rPr>
          <w:rFonts w:ascii="Times New Roman" w:hAnsi="Times New Roman" w:cs="Times New Roman"/>
          <w:color w:val="231F20"/>
          <w:sz w:val="20"/>
          <w:szCs w:val="20"/>
        </w:rPr>
        <w:t xml:space="preserve"> dana od primitka prigovora.</w:t>
      </w:r>
    </w:p>
    <w:p w14:paraId="1155193D" w14:textId="7745F9F8" w:rsidR="0069444D" w:rsidRDefault="0069444D" w:rsidP="0069444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Članak </w:t>
      </w:r>
      <w:r w:rsidR="006B56C3">
        <w:rPr>
          <w:rFonts w:ascii="Times New Roman" w:eastAsia="Times New Roman" w:hAnsi="Times New Roman" w:cs="Times New Roman"/>
          <w:sz w:val="20"/>
          <w:szCs w:val="20"/>
          <w:lang w:eastAsia="hr-HR"/>
        </w:rPr>
        <w:t>11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08B5F8DA" w14:textId="1B8E1123" w:rsidR="0069444D" w:rsidRDefault="0069444D" w:rsidP="0069444D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(1) U slučaju nepristupanja provjeri znanja </w:t>
      </w:r>
      <w:r w:rsidR="0052333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ili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odustanka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od započete provjere znanja bez opravdanog razloga smatra se da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 provjeri nije ostvario bodove.  </w:t>
      </w:r>
    </w:p>
    <w:p w14:paraId="481885CE" w14:textId="21CB7AD2" w:rsidR="0069444D" w:rsidRDefault="0069444D" w:rsidP="0069444D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(2) U slučaju postojanja opravdanog razloga za nepristupanje provjeri znanja </w:t>
      </w:r>
      <w:r w:rsidR="0052333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ili </w:t>
      </w:r>
      <w:r w:rsidR="00E3542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odustanak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od započete provjere znanja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</w:t>
      </w:r>
      <w:r w:rsidR="00C3640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najkasnije u roku od osam dana od dana održavanja provjere </w:t>
      </w:r>
      <w:r w:rsidR="0052333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može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obavijestiti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 xml:space="preserve">Akademiju te podnijeti molbu za odobrenje ponovnog pristupanja provjeri znanja uz liječničku ili drugu dokumentaciju kojom se dokazuje činjenica spriječenosti pristupanja odnosno nastavka provjere. </w:t>
      </w:r>
    </w:p>
    <w:p w14:paraId="6FD21C08" w14:textId="77777777" w:rsidR="00954B0D" w:rsidRDefault="00954B0D" w:rsidP="0069444D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(3) O molbi iz stavka 3. ovoga članka Akademija odlučuje odlukom protiv koje se može pokrenuti upravni spor.</w:t>
      </w:r>
    </w:p>
    <w:p w14:paraId="6A8A43D5" w14:textId="53101B7C" w:rsidR="002508DE" w:rsidRDefault="002508DE" w:rsidP="0069444D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kojem se odobri ponovno pristupanje provjeri znanja raspoređuje se na naknadnu provjeru znanja u vrijeme kada to odredi Akademija.</w:t>
      </w:r>
    </w:p>
    <w:p w14:paraId="555935FE" w14:textId="52939182" w:rsidR="002122DA" w:rsidRDefault="002122DA" w:rsidP="002122DA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Članak </w:t>
      </w:r>
      <w:r w:rsidR="006B56C3">
        <w:rPr>
          <w:rFonts w:ascii="Times New Roman" w:eastAsia="Times New Roman" w:hAnsi="Times New Roman" w:cs="Times New Roman"/>
          <w:sz w:val="20"/>
          <w:szCs w:val="20"/>
          <w:lang w:eastAsia="hr-HR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5A793587" w14:textId="707ABE78" w:rsidR="009F4053" w:rsidRDefault="009F4053" w:rsidP="009F4053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F405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Čelnik pravosudnog tijela u kojem je polaznik u radnom odnosu </w:t>
      </w:r>
      <w:r w:rsidR="00954B0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dužan je omogućiti </w:t>
      </w:r>
      <w:r w:rsidR="00DC2D45" w:rsidRPr="009F4053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</w:t>
      </w:r>
      <w:r w:rsidR="00DC2D45"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="00DC2D45" w:rsidRPr="009F405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9F4053">
        <w:rPr>
          <w:rFonts w:ascii="Times New Roman" w:eastAsia="Times New Roman" w:hAnsi="Times New Roman" w:cs="Times New Roman"/>
          <w:sz w:val="20"/>
          <w:szCs w:val="20"/>
          <w:lang w:eastAsia="hr-HR"/>
        </w:rPr>
        <w:t>uredno sudjelovanje na stručnim radionicama.</w:t>
      </w:r>
    </w:p>
    <w:p w14:paraId="69F1381A" w14:textId="77777777" w:rsidR="000F6E3A" w:rsidRPr="009F4053" w:rsidRDefault="000F6E3A" w:rsidP="009F4053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7707573A" w14:textId="77777777" w:rsidR="00495BDD" w:rsidRPr="00E35427" w:rsidRDefault="00A25C30" w:rsidP="00065884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F4053" w:rsidDel="00A25C3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065884" w:rsidRPr="00E35427">
        <w:rPr>
          <w:rFonts w:ascii="Times New Roman" w:hAnsi="Times New Roman" w:cs="Times New Roman"/>
          <w:bCs/>
          <w:sz w:val="20"/>
          <w:szCs w:val="20"/>
        </w:rPr>
        <w:t>III. METODOLOGIJ</w:t>
      </w:r>
      <w:r w:rsidR="001128E1" w:rsidRPr="00E35427">
        <w:rPr>
          <w:rFonts w:ascii="Times New Roman" w:hAnsi="Times New Roman" w:cs="Times New Roman"/>
          <w:bCs/>
          <w:sz w:val="20"/>
          <w:szCs w:val="20"/>
        </w:rPr>
        <w:t xml:space="preserve">A </w:t>
      </w:r>
      <w:r w:rsidR="00065884" w:rsidRPr="00E35427">
        <w:rPr>
          <w:rFonts w:ascii="Times New Roman" w:hAnsi="Times New Roman" w:cs="Times New Roman"/>
          <w:bCs/>
          <w:sz w:val="20"/>
          <w:szCs w:val="20"/>
        </w:rPr>
        <w:t>OCJENJIVANJA I UTVRĐIVANJA ZAVRŠNE OCJENE</w:t>
      </w:r>
    </w:p>
    <w:p w14:paraId="6FAA4E71" w14:textId="02421028" w:rsidR="00D5748B" w:rsidRDefault="008F3806" w:rsidP="00065884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F3806">
        <w:rPr>
          <w:rFonts w:ascii="Times New Roman" w:hAnsi="Times New Roman" w:cs="Times New Roman"/>
          <w:bCs/>
          <w:sz w:val="20"/>
          <w:szCs w:val="20"/>
        </w:rPr>
        <w:t xml:space="preserve">Članak </w:t>
      </w:r>
      <w:r w:rsidR="006B56C3">
        <w:rPr>
          <w:rFonts w:ascii="Times New Roman" w:hAnsi="Times New Roman" w:cs="Times New Roman"/>
          <w:bCs/>
          <w:sz w:val="20"/>
          <w:szCs w:val="20"/>
        </w:rPr>
        <w:t>13</w:t>
      </w:r>
      <w:r w:rsidRPr="008F3806">
        <w:rPr>
          <w:rFonts w:ascii="Times New Roman" w:hAnsi="Times New Roman" w:cs="Times New Roman"/>
          <w:bCs/>
          <w:sz w:val="20"/>
          <w:szCs w:val="20"/>
        </w:rPr>
        <w:t>.</w:t>
      </w:r>
    </w:p>
    <w:p w14:paraId="2B6064BC" w14:textId="2C055B56" w:rsidR="0088016F" w:rsidRDefault="00793CEB" w:rsidP="00833BE7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Polaznike Škole ocjenjuju predavači koje određuje Programsko vijeće Akademije</w:t>
      </w:r>
      <w:r w:rsidR="00833BE7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</w:p>
    <w:p w14:paraId="010E1CBE" w14:textId="3B727F89" w:rsidR="0002453F" w:rsidRPr="008F3806" w:rsidRDefault="00E35427" w:rsidP="0002453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Del="00E3542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02453F">
        <w:rPr>
          <w:rFonts w:ascii="Times New Roman" w:hAnsi="Times New Roman" w:cs="Times New Roman"/>
          <w:sz w:val="20"/>
          <w:szCs w:val="20"/>
        </w:rPr>
        <w:t xml:space="preserve">Članak </w:t>
      </w:r>
      <w:r w:rsidR="006B56C3">
        <w:rPr>
          <w:rFonts w:ascii="Times New Roman" w:hAnsi="Times New Roman" w:cs="Times New Roman"/>
          <w:sz w:val="20"/>
          <w:szCs w:val="20"/>
        </w:rPr>
        <w:t>14</w:t>
      </w:r>
      <w:r w:rsidR="0002453F">
        <w:rPr>
          <w:rFonts w:ascii="Times New Roman" w:hAnsi="Times New Roman" w:cs="Times New Roman"/>
          <w:sz w:val="20"/>
          <w:szCs w:val="20"/>
        </w:rPr>
        <w:t>.</w:t>
      </w:r>
    </w:p>
    <w:p w14:paraId="15715ECC" w14:textId="77777777" w:rsidR="003B1522" w:rsidRPr="001128E1" w:rsidRDefault="003B1522" w:rsidP="001128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Tijekom stručnog usavršavanja koje se provod</w:t>
      </w:r>
      <w:r w:rsidR="003C15E7">
        <w:rPr>
          <w:rFonts w:ascii="Times New Roman" w:eastAsia="Times New Roman" w:hAnsi="Times New Roman" w:cs="Times New Roman"/>
          <w:sz w:val="20"/>
          <w:szCs w:val="20"/>
          <w:lang w:eastAsia="hr-HR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 Školi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 </w:t>
      </w:r>
      <w:r w:rsid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može</w:t>
      </w:r>
      <w:r w:rsidR="003966BB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po pojedinom području</w:t>
      </w:r>
      <w:r w:rsidR="003966BB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D85157">
        <w:rPr>
          <w:rFonts w:ascii="Times New Roman" w:eastAsia="Times New Roman" w:hAnsi="Times New Roman" w:cs="Times New Roman"/>
          <w:sz w:val="20"/>
          <w:szCs w:val="20"/>
          <w:lang w:eastAsia="hr-HR"/>
        </w:rPr>
        <w:t>ostvariti sljedeći broj bodova:</w:t>
      </w:r>
    </w:p>
    <w:p w14:paraId="394E6D4F" w14:textId="2FE9F4AF" w:rsidR="001128E1" w:rsidRPr="001128E1" w:rsidRDefault="0012784C" w:rsidP="001128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područja </w:t>
      </w:r>
      <w:r w:rsidR="003E1A25">
        <w:rPr>
          <w:rFonts w:ascii="Times New Roman" w:eastAsia="Times New Roman" w:hAnsi="Times New Roman" w:cs="Times New Roman"/>
          <w:sz w:val="20"/>
          <w:szCs w:val="20"/>
          <w:lang w:eastAsia="hr-HR"/>
        </w:rPr>
        <w:t>k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azneno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prav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 najviše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35 bodova</w:t>
      </w:r>
    </w:p>
    <w:p w14:paraId="10C453B2" w14:textId="77777777" w:rsidR="001128E1" w:rsidRPr="001128E1" w:rsidRDefault="0012784C" w:rsidP="001128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područja </w:t>
      </w:r>
      <w:r w:rsidR="003E1A25"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rađansko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prav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a najviše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35 bodova</w:t>
      </w:r>
    </w:p>
    <w:p w14:paraId="56CB8351" w14:textId="77777777" w:rsidR="001128E1" w:rsidRPr="001128E1" w:rsidRDefault="0012784C" w:rsidP="001128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područja </w:t>
      </w:r>
      <w:r w:rsidR="003E1A25"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pravno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g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prav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a najviše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20 bodova</w:t>
      </w:r>
    </w:p>
    <w:p w14:paraId="5879A858" w14:textId="3D5CB76A" w:rsidR="003B1522" w:rsidRPr="0002453F" w:rsidRDefault="0012784C" w:rsidP="0002453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iz područja e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tik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deontologij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profesije pravosudnih dužnosnika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najviše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10 bodova</w:t>
      </w:r>
      <w:r w:rsidR="008F3806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</w:p>
    <w:p w14:paraId="4E3C23B7" w14:textId="77777777" w:rsidR="008F3806" w:rsidRDefault="008F3806" w:rsidP="008F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odnosno sveukupno do 100 bodova.</w:t>
      </w:r>
    </w:p>
    <w:p w14:paraId="743304F6" w14:textId="77777777" w:rsidR="003B1522" w:rsidRDefault="003B1522" w:rsidP="00A70C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4523745" w14:textId="32937CAB" w:rsidR="001128E1" w:rsidRDefault="003966BB" w:rsidP="00A70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Članak </w:t>
      </w:r>
      <w:r w:rsidR="006B56C3">
        <w:rPr>
          <w:rFonts w:ascii="Times New Roman" w:eastAsia="Times New Roman" w:hAnsi="Times New Roman" w:cs="Times New Roman"/>
          <w:sz w:val="20"/>
          <w:szCs w:val="20"/>
          <w:lang w:eastAsia="hr-HR"/>
        </w:rPr>
        <w:t>15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411F2D1B" w14:textId="77777777" w:rsidR="00972BD0" w:rsidRDefault="00972BD0" w:rsidP="00A70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41232E2" w14:textId="7C895731" w:rsidR="00972BD0" w:rsidRDefault="00321FBB" w:rsidP="00972BD0">
      <w:pPr>
        <w:pStyle w:val="box462900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972BD0">
        <w:rPr>
          <w:sz w:val="20"/>
          <w:szCs w:val="20"/>
        </w:rPr>
        <w:t xml:space="preserve">(1) </w:t>
      </w:r>
      <w:r w:rsidR="003B1522" w:rsidRPr="00972BD0">
        <w:rPr>
          <w:sz w:val="20"/>
          <w:szCs w:val="20"/>
        </w:rPr>
        <w:t xml:space="preserve">Elementi koji se </w:t>
      </w:r>
      <w:r w:rsidR="0012784C" w:rsidRPr="00972BD0">
        <w:rPr>
          <w:sz w:val="20"/>
          <w:szCs w:val="20"/>
        </w:rPr>
        <w:t>bod</w:t>
      </w:r>
      <w:r w:rsidR="0012784C">
        <w:rPr>
          <w:sz w:val="20"/>
          <w:szCs w:val="20"/>
        </w:rPr>
        <w:t xml:space="preserve">uju </w:t>
      </w:r>
      <w:r w:rsidR="003B1522" w:rsidRPr="00972BD0">
        <w:rPr>
          <w:sz w:val="20"/>
          <w:szCs w:val="20"/>
        </w:rPr>
        <w:t xml:space="preserve">radi utvrđivanja ukupnog broja bodova </w:t>
      </w:r>
      <w:r w:rsidR="00FC489B" w:rsidRPr="00972BD0">
        <w:rPr>
          <w:sz w:val="20"/>
          <w:szCs w:val="20"/>
        </w:rPr>
        <w:t xml:space="preserve">iz </w:t>
      </w:r>
      <w:r w:rsidR="003B1522" w:rsidRPr="00972BD0">
        <w:rPr>
          <w:sz w:val="20"/>
          <w:szCs w:val="20"/>
        </w:rPr>
        <w:t xml:space="preserve">područja </w:t>
      </w:r>
      <w:r w:rsidR="003C15E7" w:rsidRPr="00972BD0">
        <w:rPr>
          <w:sz w:val="20"/>
          <w:szCs w:val="20"/>
        </w:rPr>
        <w:t xml:space="preserve">navedenih u </w:t>
      </w:r>
      <w:r w:rsidR="003B1522" w:rsidRPr="00972BD0">
        <w:rPr>
          <w:sz w:val="20"/>
          <w:szCs w:val="20"/>
        </w:rPr>
        <w:t>člank</w:t>
      </w:r>
      <w:r w:rsidR="003C15E7" w:rsidRPr="00972BD0">
        <w:rPr>
          <w:sz w:val="20"/>
          <w:szCs w:val="20"/>
        </w:rPr>
        <w:t>u</w:t>
      </w:r>
      <w:r w:rsidR="003B1522" w:rsidRPr="00972BD0">
        <w:rPr>
          <w:sz w:val="20"/>
          <w:szCs w:val="20"/>
        </w:rPr>
        <w:t xml:space="preserve"> </w:t>
      </w:r>
      <w:r w:rsidR="006B56C3">
        <w:rPr>
          <w:sz w:val="20"/>
          <w:szCs w:val="20"/>
        </w:rPr>
        <w:t>14</w:t>
      </w:r>
      <w:r w:rsidR="003B1522" w:rsidRPr="00972BD0">
        <w:rPr>
          <w:sz w:val="20"/>
          <w:szCs w:val="20"/>
        </w:rPr>
        <w:t>.</w:t>
      </w:r>
      <w:r w:rsidR="00FC489B" w:rsidRPr="00972BD0">
        <w:rPr>
          <w:sz w:val="20"/>
          <w:szCs w:val="20"/>
        </w:rPr>
        <w:t xml:space="preserve"> </w:t>
      </w:r>
      <w:r w:rsidR="0012784C" w:rsidRPr="00972BD0">
        <w:rPr>
          <w:sz w:val="20"/>
          <w:szCs w:val="20"/>
        </w:rPr>
        <w:t>točk</w:t>
      </w:r>
      <w:r w:rsidR="0012784C">
        <w:rPr>
          <w:sz w:val="20"/>
          <w:szCs w:val="20"/>
        </w:rPr>
        <w:t>i</w:t>
      </w:r>
      <w:r w:rsidR="0012784C" w:rsidRPr="00972BD0">
        <w:rPr>
          <w:sz w:val="20"/>
          <w:szCs w:val="20"/>
        </w:rPr>
        <w:t xml:space="preserve"> </w:t>
      </w:r>
      <w:r w:rsidR="00FC489B" w:rsidRPr="00972BD0">
        <w:rPr>
          <w:sz w:val="20"/>
          <w:szCs w:val="20"/>
        </w:rPr>
        <w:t xml:space="preserve">a), b) i c) </w:t>
      </w:r>
      <w:r w:rsidR="00445316">
        <w:rPr>
          <w:sz w:val="20"/>
          <w:szCs w:val="20"/>
        </w:rPr>
        <w:t>ovih Pravila</w:t>
      </w:r>
      <w:r w:rsidR="002A6870" w:rsidRPr="00972BD0">
        <w:rPr>
          <w:sz w:val="20"/>
          <w:szCs w:val="20"/>
        </w:rPr>
        <w:t xml:space="preserve"> </w:t>
      </w:r>
      <w:r w:rsidR="003B1522" w:rsidRPr="00972BD0">
        <w:rPr>
          <w:sz w:val="20"/>
          <w:szCs w:val="20"/>
        </w:rPr>
        <w:t>jesu</w:t>
      </w:r>
      <w:r w:rsidR="00972BD0" w:rsidRPr="00972BD0">
        <w:rPr>
          <w:sz w:val="20"/>
          <w:szCs w:val="20"/>
        </w:rPr>
        <w:t>:</w:t>
      </w:r>
    </w:p>
    <w:p w14:paraId="2936EC48" w14:textId="77777777" w:rsidR="00972BD0" w:rsidRPr="00972BD0" w:rsidRDefault="00972BD0" w:rsidP="00972BD0">
      <w:pPr>
        <w:pStyle w:val="box462900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14:paraId="3B135A60" w14:textId="77777777" w:rsidR="00972BD0" w:rsidRPr="00972BD0" w:rsidRDefault="00972BD0" w:rsidP="00972BD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72BD0">
        <w:rPr>
          <w:rFonts w:ascii="Times New Roman" w:hAnsi="Times New Roman" w:cs="Times New Roman"/>
          <w:sz w:val="20"/>
          <w:szCs w:val="20"/>
        </w:rPr>
        <w:t xml:space="preserve">redovitost prisustvovanja </w:t>
      </w:r>
      <w:r w:rsidR="00106424">
        <w:rPr>
          <w:rFonts w:ascii="Times New Roman" w:hAnsi="Times New Roman" w:cs="Times New Roman"/>
          <w:sz w:val="20"/>
          <w:szCs w:val="20"/>
        </w:rPr>
        <w:t xml:space="preserve">stručnim </w:t>
      </w:r>
      <w:r w:rsidRPr="00972BD0">
        <w:rPr>
          <w:rFonts w:ascii="Times New Roman" w:hAnsi="Times New Roman" w:cs="Times New Roman"/>
          <w:sz w:val="20"/>
          <w:szCs w:val="20"/>
        </w:rPr>
        <w:t>radionicama i kvaliteta aktivnosti sudjelovanja na radionicama</w:t>
      </w:r>
    </w:p>
    <w:p w14:paraId="707EF501" w14:textId="77777777" w:rsidR="00972BD0" w:rsidRPr="00972BD0" w:rsidRDefault="00972BD0" w:rsidP="00972BD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72BD0">
        <w:rPr>
          <w:rFonts w:ascii="Times New Roman" w:hAnsi="Times New Roman" w:cs="Times New Roman"/>
          <w:sz w:val="20"/>
          <w:szCs w:val="20"/>
        </w:rPr>
        <w:t>izrađene odluke te</w:t>
      </w:r>
    </w:p>
    <w:p w14:paraId="518A294A" w14:textId="77777777" w:rsidR="00972BD0" w:rsidRPr="00972BD0" w:rsidRDefault="00972BD0" w:rsidP="00972BD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72BD0">
        <w:rPr>
          <w:rFonts w:ascii="Times New Roman" w:hAnsi="Times New Roman" w:cs="Times New Roman"/>
          <w:sz w:val="20"/>
          <w:szCs w:val="20"/>
        </w:rPr>
        <w:t>provjere znanja.</w:t>
      </w:r>
    </w:p>
    <w:p w14:paraId="3C5ED486" w14:textId="77777777" w:rsidR="00972BD0" w:rsidRPr="00972BD0" w:rsidRDefault="00972BD0" w:rsidP="00972B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D0BEDF3" w14:textId="2E98F57E" w:rsidR="003B1522" w:rsidRPr="00972BD0" w:rsidRDefault="00972BD0" w:rsidP="00972B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hAnsi="Times New Roman" w:cs="Times New Roman"/>
          <w:sz w:val="20"/>
          <w:szCs w:val="20"/>
        </w:rPr>
        <w:t xml:space="preserve">(2) </w:t>
      </w:r>
      <w:r w:rsidR="00321FBB" w:rsidRPr="00972BD0">
        <w:rPr>
          <w:rFonts w:ascii="Times New Roman" w:hAnsi="Times New Roman" w:cs="Times New Roman"/>
          <w:sz w:val="20"/>
          <w:szCs w:val="20"/>
        </w:rPr>
        <w:t>U područjima</w:t>
      </w:r>
      <w:r w:rsidR="002A6870" w:rsidRPr="00972BD0">
        <w:rPr>
          <w:rFonts w:ascii="Times New Roman" w:hAnsi="Times New Roman" w:cs="Times New Roman"/>
          <w:sz w:val="20"/>
          <w:szCs w:val="20"/>
        </w:rPr>
        <w:t xml:space="preserve"> iz članka </w:t>
      </w:r>
      <w:r w:rsidR="006B56C3">
        <w:rPr>
          <w:rFonts w:ascii="Times New Roman" w:hAnsi="Times New Roman" w:cs="Times New Roman"/>
          <w:sz w:val="20"/>
          <w:szCs w:val="20"/>
        </w:rPr>
        <w:t>14</w:t>
      </w:r>
      <w:r w:rsidR="002A6870" w:rsidRPr="00972BD0">
        <w:rPr>
          <w:rFonts w:ascii="Times New Roman" w:hAnsi="Times New Roman" w:cs="Times New Roman"/>
          <w:sz w:val="20"/>
          <w:szCs w:val="20"/>
        </w:rPr>
        <w:t xml:space="preserve">. </w:t>
      </w:r>
      <w:r w:rsidR="0012784C" w:rsidRPr="00972BD0">
        <w:rPr>
          <w:rFonts w:ascii="Times New Roman" w:hAnsi="Times New Roman" w:cs="Times New Roman"/>
          <w:sz w:val="20"/>
          <w:szCs w:val="20"/>
        </w:rPr>
        <w:t>točk</w:t>
      </w:r>
      <w:r w:rsidR="0012784C">
        <w:rPr>
          <w:rFonts w:ascii="Times New Roman" w:hAnsi="Times New Roman" w:cs="Times New Roman"/>
          <w:sz w:val="20"/>
          <w:szCs w:val="20"/>
        </w:rPr>
        <w:t>i</w:t>
      </w:r>
      <w:r w:rsidR="0012784C" w:rsidRPr="00972BD0">
        <w:rPr>
          <w:rFonts w:ascii="Times New Roman" w:hAnsi="Times New Roman" w:cs="Times New Roman"/>
          <w:sz w:val="20"/>
          <w:szCs w:val="20"/>
        </w:rPr>
        <w:t xml:space="preserve"> </w:t>
      </w:r>
      <w:r w:rsidR="002A6870" w:rsidRPr="00972BD0">
        <w:rPr>
          <w:rFonts w:ascii="Times New Roman" w:hAnsi="Times New Roman" w:cs="Times New Roman"/>
          <w:sz w:val="20"/>
          <w:szCs w:val="20"/>
        </w:rPr>
        <w:t xml:space="preserve">a) i b) </w:t>
      </w:r>
      <w:r w:rsidR="00445316">
        <w:rPr>
          <w:rFonts w:ascii="Times New Roman" w:hAnsi="Times New Roman" w:cs="Times New Roman"/>
          <w:sz w:val="20"/>
          <w:szCs w:val="20"/>
        </w:rPr>
        <w:t>ovih Pravila</w:t>
      </w:r>
      <w:r w:rsidR="00321FBB" w:rsidRPr="00972BD0">
        <w:rPr>
          <w:rFonts w:ascii="Times New Roman" w:hAnsi="Times New Roman" w:cs="Times New Roman"/>
          <w:sz w:val="20"/>
          <w:szCs w:val="20"/>
        </w:rPr>
        <w:t xml:space="preserve"> </w:t>
      </w:r>
      <w:r w:rsidR="00966054">
        <w:rPr>
          <w:rFonts w:ascii="Times New Roman" w:hAnsi="Times New Roman" w:cs="Times New Roman"/>
          <w:sz w:val="20"/>
          <w:szCs w:val="20"/>
        </w:rPr>
        <w:t xml:space="preserve">element </w:t>
      </w:r>
      <w:r w:rsidR="00321FBB" w:rsidRPr="00972BD0">
        <w:rPr>
          <w:rFonts w:ascii="Times New Roman" w:hAnsi="Times New Roman" w:cs="Times New Roman"/>
          <w:sz w:val="20"/>
          <w:szCs w:val="20"/>
        </w:rPr>
        <w:t>provjere znanja</w:t>
      </w:r>
      <w:r w:rsidR="00966054">
        <w:rPr>
          <w:rFonts w:ascii="Times New Roman" w:hAnsi="Times New Roman" w:cs="Times New Roman"/>
          <w:sz w:val="20"/>
          <w:szCs w:val="20"/>
        </w:rPr>
        <w:t xml:space="preserve"> </w:t>
      </w:r>
      <w:r w:rsidR="0012784C">
        <w:rPr>
          <w:rFonts w:ascii="Times New Roman" w:hAnsi="Times New Roman" w:cs="Times New Roman"/>
          <w:sz w:val="20"/>
          <w:szCs w:val="20"/>
        </w:rPr>
        <w:t>sastoji se</w:t>
      </w:r>
      <w:r w:rsidR="00321FBB" w:rsidRPr="00972BD0">
        <w:rPr>
          <w:rFonts w:ascii="Times New Roman" w:hAnsi="Times New Roman" w:cs="Times New Roman"/>
          <w:sz w:val="20"/>
          <w:szCs w:val="20"/>
        </w:rPr>
        <w:t xml:space="preserve"> od provjere </w:t>
      </w:r>
      <w:r w:rsidR="004D66B8">
        <w:rPr>
          <w:rFonts w:ascii="Times New Roman" w:hAnsi="Times New Roman" w:cs="Times New Roman"/>
          <w:sz w:val="20"/>
          <w:szCs w:val="20"/>
        </w:rPr>
        <w:t>usvojenosti</w:t>
      </w:r>
      <w:r w:rsidR="004D66B8" w:rsidRPr="00972BD0">
        <w:rPr>
          <w:rFonts w:ascii="Times New Roman" w:hAnsi="Times New Roman" w:cs="Times New Roman"/>
          <w:sz w:val="20"/>
          <w:szCs w:val="20"/>
        </w:rPr>
        <w:t xml:space="preserve"> </w:t>
      </w:r>
      <w:r w:rsidR="00321FBB" w:rsidRPr="00972BD0">
        <w:rPr>
          <w:rFonts w:ascii="Times New Roman" w:hAnsi="Times New Roman" w:cs="Times New Roman"/>
          <w:sz w:val="20"/>
          <w:szCs w:val="20"/>
        </w:rPr>
        <w:t xml:space="preserve">sadržaja </w:t>
      </w:r>
      <w:r w:rsidR="00954B0D" w:rsidRPr="00954B0D">
        <w:rPr>
          <w:rFonts w:ascii="Times New Roman" w:hAnsi="Times New Roman" w:cs="Times New Roman"/>
          <w:sz w:val="20"/>
          <w:szCs w:val="20"/>
        </w:rPr>
        <w:t>pitanj</w:t>
      </w:r>
      <w:r w:rsidR="00954B0D">
        <w:rPr>
          <w:rFonts w:ascii="Times New Roman" w:hAnsi="Times New Roman" w:cs="Times New Roman"/>
          <w:sz w:val="20"/>
          <w:szCs w:val="20"/>
        </w:rPr>
        <w:t>im</w:t>
      </w:r>
      <w:r w:rsidR="00954B0D" w:rsidRPr="00954B0D">
        <w:rPr>
          <w:rFonts w:ascii="Times New Roman" w:hAnsi="Times New Roman" w:cs="Times New Roman"/>
          <w:sz w:val="20"/>
          <w:szCs w:val="20"/>
        </w:rPr>
        <w:t>a s mogućnostima odabira ponuđenih odgovora</w:t>
      </w:r>
      <w:r w:rsidR="00954B0D" w:rsidRPr="00972BD0">
        <w:rPr>
          <w:rFonts w:ascii="Times New Roman" w:hAnsi="Times New Roman" w:cs="Times New Roman"/>
          <w:sz w:val="20"/>
          <w:szCs w:val="20"/>
        </w:rPr>
        <w:t xml:space="preserve"> </w:t>
      </w:r>
      <w:r w:rsidR="00321FBB" w:rsidRPr="00972BD0">
        <w:rPr>
          <w:rFonts w:ascii="Times New Roman" w:hAnsi="Times New Roman" w:cs="Times New Roman"/>
          <w:sz w:val="20"/>
          <w:szCs w:val="20"/>
        </w:rPr>
        <w:t xml:space="preserve">te sposobnosti primjene </w:t>
      </w:r>
      <w:r w:rsidR="0012784C">
        <w:rPr>
          <w:rFonts w:ascii="Times New Roman" w:hAnsi="Times New Roman" w:cs="Times New Roman"/>
          <w:sz w:val="20"/>
          <w:szCs w:val="20"/>
        </w:rPr>
        <w:t xml:space="preserve">usvojenog sadržaja </w:t>
      </w:r>
      <w:r w:rsidR="00321FBB" w:rsidRPr="00972BD0">
        <w:rPr>
          <w:rFonts w:ascii="Times New Roman" w:hAnsi="Times New Roman" w:cs="Times New Roman"/>
          <w:sz w:val="20"/>
          <w:szCs w:val="20"/>
        </w:rPr>
        <w:t xml:space="preserve">na </w:t>
      </w:r>
      <w:r w:rsidR="00954B0D">
        <w:rPr>
          <w:rFonts w:ascii="Times New Roman" w:hAnsi="Times New Roman" w:cs="Times New Roman"/>
          <w:sz w:val="20"/>
          <w:szCs w:val="20"/>
        </w:rPr>
        <w:t xml:space="preserve">jednoj </w:t>
      </w:r>
      <w:r w:rsidR="00954B0D" w:rsidRPr="00972BD0">
        <w:rPr>
          <w:rFonts w:ascii="Times New Roman" w:hAnsi="Times New Roman" w:cs="Times New Roman"/>
          <w:sz w:val="20"/>
          <w:szCs w:val="20"/>
        </w:rPr>
        <w:t>problemsk</w:t>
      </w:r>
      <w:r w:rsidR="00954B0D">
        <w:rPr>
          <w:rFonts w:ascii="Times New Roman" w:hAnsi="Times New Roman" w:cs="Times New Roman"/>
          <w:sz w:val="20"/>
          <w:szCs w:val="20"/>
        </w:rPr>
        <w:t>oj</w:t>
      </w:r>
      <w:r w:rsidR="00954B0D" w:rsidRPr="00972BD0">
        <w:rPr>
          <w:rFonts w:ascii="Times New Roman" w:hAnsi="Times New Roman" w:cs="Times New Roman"/>
          <w:sz w:val="20"/>
          <w:szCs w:val="20"/>
        </w:rPr>
        <w:t xml:space="preserve"> situacij</w:t>
      </w:r>
      <w:r w:rsidR="00954B0D">
        <w:rPr>
          <w:rFonts w:ascii="Times New Roman" w:hAnsi="Times New Roman" w:cs="Times New Roman"/>
          <w:sz w:val="20"/>
          <w:szCs w:val="20"/>
        </w:rPr>
        <w:t xml:space="preserve">i </w:t>
      </w:r>
      <w:r w:rsidR="00954B0D" w:rsidRPr="00954B0D">
        <w:rPr>
          <w:rFonts w:ascii="Times New Roman" w:hAnsi="Times New Roman" w:cs="Times New Roman"/>
          <w:sz w:val="20"/>
          <w:szCs w:val="20"/>
        </w:rPr>
        <w:t xml:space="preserve">s po četiri pitanja na koja </w:t>
      </w:r>
      <w:r w:rsidR="004D66B8">
        <w:rPr>
          <w:rFonts w:ascii="Times New Roman" w:hAnsi="Times New Roman" w:cs="Times New Roman"/>
          <w:sz w:val="20"/>
          <w:szCs w:val="20"/>
        </w:rPr>
        <w:t>polaznik</w:t>
      </w:r>
      <w:r w:rsidR="00954B0D" w:rsidRPr="00954B0D">
        <w:rPr>
          <w:rFonts w:ascii="Times New Roman" w:hAnsi="Times New Roman" w:cs="Times New Roman"/>
          <w:sz w:val="20"/>
          <w:szCs w:val="20"/>
        </w:rPr>
        <w:t xml:space="preserve"> daje sažet odgovor</w:t>
      </w:r>
      <w:r w:rsidR="0012784C">
        <w:rPr>
          <w:rFonts w:ascii="Times New Roman" w:hAnsi="Times New Roman" w:cs="Times New Roman"/>
          <w:sz w:val="20"/>
          <w:szCs w:val="20"/>
        </w:rPr>
        <w:t xml:space="preserve">, a u području iz članka </w:t>
      </w:r>
      <w:r w:rsidR="006B56C3">
        <w:rPr>
          <w:rFonts w:ascii="Times New Roman" w:hAnsi="Times New Roman" w:cs="Times New Roman"/>
          <w:sz w:val="20"/>
          <w:szCs w:val="20"/>
        </w:rPr>
        <w:t>14</w:t>
      </w:r>
      <w:r w:rsidR="0012784C">
        <w:rPr>
          <w:rFonts w:ascii="Times New Roman" w:hAnsi="Times New Roman" w:cs="Times New Roman"/>
          <w:sz w:val="20"/>
          <w:szCs w:val="20"/>
        </w:rPr>
        <w:t xml:space="preserve">. točke c) </w:t>
      </w:r>
      <w:r w:rsidR="00445316">
        <w:rPr>
          <w:rFonts w:ascii="Times New Roman" w:hAnsi="Times New Roman" w:cs="Times New Roman"/>
          <w:sz w:val="20"/>
          <w:szCs w:val="20"/>
        </w:rPr>
        <w:t>ovih Pravila</w:t>
      </w:r>
      <w:r w:rsidR="0012784C">
        <w:rPr>
          <w:rFonts w:ascii="Times New Roman" w:hAnsi="Times New Roman" w:cs="Times New Roman"/>
          <w:sz w:val="20"/>
          <w:szCs w:val="20"/>
        </w:rPr>
        <w:t xml:space="preserve"> od </w:t>
      </w:r>
      <w:r w:rsidR="0012784C" w:rsidRPr="00972BD0">
        <w:rPr>
          <w:rFonts w:ascii="Times New Roman" w:hAnsi="Times New Roman" w:cs="Times New Roman"/>
          <w:sz w:val="20"/>
          <w:szCs w:val="20"/>
        </w:rPr>
        <w:t xml:space="preserve">provjere </w:t>
      </w:r>
      <w:r w:rsidR="004D66B8">
        <w:rPr>
          <w:rFonts w:ascii="Times New Roman" w:hAnsi="Times New Roman" w:cs="Times New Roman"/>
          <w:sz w:val="20"/>
          <w:szCs w:val="20"/>
        </w:rPr>
        <w:t>usvojenosti</w:t>
      </w:r>
      <w:r w:rsidR="00176DCA">
        <w:rPr>
          <w:rFonts w:ascii="Times New Roman" w:hAnsi="Times New Roman" w:cs="Times New Roman"/>
          <w:sz w:val="20"/>
          <w:szCs w:val="20"/>
        </w:rPr>
        <w:t xml:space="preserve"> </w:t>
      </w:r>
      <w:r w:rsidR="0012784C" w:rsidRPr="00972BD0">
        <w:rPr>
          <w:rFonts w:ascii="Times New Roman" w:hAnsi="Times New Roman" w:cs="Times New Roman"/>
          <w:sz w:val="20"/>
          <w:szCs w:val="20"/>
        </w:rPr>
        <w:t>sadržaja</w:t>
      </w:r>
      <w:r w:rsidR="00954B0D" w:rsidRPr="009273E6">
        <w:t xml:space="preserve"> </w:t>
      </w:r>
      <w:r w:rsidR="00954B0D" w:rsidRPr="00954B0D">
        <w:rPr>
          <w:rFonts w:ascii="Times New Roman" w:hAnsi="Times New Roman" w:cs="Times New Roman"/>
          <w:sz w:val="20"/>
          <w:szCs w:val="20"/>
        </w:rPr>
        <w:t>pitanjima s mogućnostima odabira ponuđenih odgovora</w:t>
      </w:r>
      <w:r w:rsidR="00156D31" w:rsidRPr="00972BD0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DB451E0" w14:textId="7B7E45A1" w:rsidR="002A6870" w:rsidRPr="002A6870" w:rsidRDefault="002A6870" w:rsidP="00156D31">
      <w:pPr>
        <w:pStyle w:val="box462900"/>
        <w:shd w:val="clear" w:color="auto" w:fill="FFFFFF"/>
        <w:spacing w:before="204" w:after="72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(</w:t>
      </w:r>
      <w:r w:rsidR="00D91E2D">
        <w:rPr>
          <w:sz w:val="20"/>
          <w:szCs w:val="20"/>
        </w:rPr>
        <w:t>3</w:t>
      </w:r>
      <w:r>
        <w:rPr>
          <w:sz w:val="20"/>
          <w:szCs w:val="20"/>
        </w:rPr>
        <w:t xml:space="preserve">) U području iz članka </w:t>
      </w:r>
      <w:r w:rsidR="006B56C3">
        <w:rPr>
          <w:sz w:val="20"/>
          <w:szCs w:val="20"/>
        </w:rPr>
        <w:t>14</w:t>
      </w:r>
      <w:r>
        <w:rPr>
          <w:sz w:val="20"/>
          <w:szCs w:val="20"/>
        </w:rPr>
        <w:t xml:space="preserve">. </w:t>
      </w:r>
      <w:r w:rsidR="0012784C">
        <w:rPr>
          <w:sz w:val="20"/>
          <w:szCs w:val="20"/>
        </w:rPr>
        <w:t xml:space="preserve">točke </w:t>
      </w:r>
      <w:r>
        <w:rPr>
          <w:sz w:val="20"/>
          <w:szCs w:val="20"/>
        </w:rPr>
        <w:t xml:space="preserve">d) </w:t>
      </w:r>
      <w:r w:rsidR="00445316">
        <w:rPr>
          <w:sz w:val="20"/>
          <w:szCs w:val="20"/>
        </w:rPr>
        <w:t>ovih Pravila</w:t>
      </w:r>
      <w:r>
        <w:rPr>
          <w:sz w:val="20"/>
          <w:szCs w:val="20"/>
        </w:rPr>
        <w:t xml:space="preserve"> </w:t>
      </w:r>
      <w:r w:rsidR="0012784C">
        <w:rPr>
          <w:sz w:val="20"/>
          <w:szCs w:val="20"/>
        </w:rPr>
        <w:t xml:space="preserve">boduje se </w:t>
      </w:r>
      <w:r w:rsidR="00A105B6">
        <w:rPr>
          <w:sz w:val="20"/>
          <w:szCs w:val="20"/>
        </w:rPr>
        <w:t xml:space="preserve">isključivo element </w:t>
      </w:r>
      <w:r>
        <w:rPr>
          <w:sz w:val="20"/>
          <w:szCs w:val="20"/>
        </w:rPr>
        <w:t xml:space="preserve">redovitost prisustvovanja </w:t>
      </w:r>
      <w:r w:rsidR="00013E20">
        <w:rPr>
          <w:sz w:val="20"/>
          <w:szCs w:val="20"/>
        </w:rPr>
        <w:t xml:space="preserve">stručnim </w:t>
      </w:r>
      <w:r>
        <w:rPr>
          <w:sz w:val="20"/>
          <w:szCs w:val="20"/>
        </w:rPr>
        <w:t xml:space="preserve">radionicama i kvaliteta aktivnosti sudjelovanja na radionicama. </w:t>
      </w:r>
    </w:p>
    <w:p w14:paraId="39B5ECF8" w14:textId="76F89B35" w:rsidR="001128E1" w:rsidRPr="002A6870" w:rsidRDefault="001128E1" w:rsidP="001128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(</w:t>
      </w:r>
      <w:r w:rsidR="00D91E2D">
        <w:rPr>
          <w:rFonts w:ascii="Times New Roman" w:eastAsia="Times New Roman" w:hAnsi="Times New Roman" w:cs="Times New Roman"/>
          <w:sz w:val="20"/>
          <w:szCs w:val="20"/>
          <w:lang w:eastAsia="hr-HR"/>
        </w:rPr>
        <w:t>4</w:t>
      </w:r>
      <w:r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) U područj</w:t>
      </w:r>
      <w:r w:rsidR="008F3806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ima</w:t>
      </w:r>
      <w:r w:rsidR="002A6870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iz</w:t>
      </w:r>
      <w:r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2A6870" w:rsidRPr="002A6870">
        <w:rPr>
          <w:rFonts w:ascii="Times New Roman" w:hAnsi="Times New Roman" w:cs="Times New Roman"/>
          <w:sz w:val="20"/>
          <w:szCs w:val="20"/>
        </w:rPr>
        <w:t xml:space="preserve">članka </w:t>
      </w:r>
      <w:r w:rsidR="006B56C3">
        <w:rPr>
          <w:rFonts w:ascii="Times New Roman" w:hAnsi="Times New Roman" w:cs="Times New Roman"/>
          <w:sz w:val="20"/>
          <w:szCs w:val="20"/>
        </w:rPr>
        <w:t>14</w:t>
      </w:r>
      <w:r w:rsidR="002A6870" w:rsidRPr="002A6870">
        <w:rPr>
          <w:rFonts w:ascii="Times New Roman" w:hAnsi="Times New Roman" w:cs="Times New Roman"/>
          <w:sz w:val="20"/>
          <w:szCs w:val="20"/>
        </w:rPr>
        <w:t xml:space="preserve">. </w:t>
      </w:r>
      <w:r w:rsidR="0012784C" w:rsidRPr="002A6870">
        <w:rPr>
          <w:rFonts w:ascii="Times New Roman" w:hAnsi="Times New Roman" w:cs="Times New Roman"/>
          <w:sz w:val="20"/>
          <w:szCs w:val="20"/>
        </w:rPr>
        <w:t>toč</w:t>
      </w:r>
      <w:r w:rsidR="0012784C">
        <w:rPr>
          <w:rFonts w:ascii="Times New Roman" w:hAnsi="Times New Roman" w:cs="Times New Roman"/>
          <w:sz w:val="20"/>
          <w:szCs w:val="20"/>
        </w:rPr>
        <w:t>ki</w:t>
      </w:r>
      <w:r w:rsidR="0012784C" w:rsidRPr="002A6870">
        <w:rPr>
          <w:rFonts w:ascii="Times New Roman" w:hAnsi="Times New Roman" w:cs="Times New Roman"/>
          <w:sz w:val="20"/>
          <w:szCs w:val="20"/>
        </w:rPr>
        <w:t xml:space="preserve"> </w:t>
      </w:r>
      <w:r w:rsidR="002A6870" w:rsidRPr="002A6870">
        <w:rPr>
          <w:rFonts w:ascii="Times New Roman" w:hAnsi="Times New Roman" w:cs="Times New Roman"/>
          <w:sz w:val="20"/>
          <w:szCs w:val="20"/>
        </w:rPr>
        <w:t xml:space="preserve">a) i b) </w:t>
      </w:r>
      <w:r w:rsidR="00445316">
        <w:rPr>
          <w:rFonts w:ascii="Times New Roman" w:hAnsi="Times New Roman" w:cs="Times New Roman"/>
          <w:sz w:val="20"/>
          <w:szCs w:val="20"/>
        </w:rPr>
        <w:t>ovih Pravila</w:t>
      </w:r>
      <w:r w:rsidR="002A6870" w:rsidRPr="002A6870">
        <w:rPr>
          <w:rFonts w:ascii="Times New Roman" w:hAnsi="Times New Roman" w:cs="Times New Roman"/>
          <w:sz w:val="20"/>
          <w:szCs w:val="20"/>
        </w:rPr>
        <w:t xml:space="preserve"> </w:t>
      </w:r>
      <w:r w:rsidR="007867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polaznik može, po svakom </w:t>
      </w:r>
      <w:r w:rsidR="002A6870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element</w:t>
      </w:r>
      <w:r w:rsidR="0078678B"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="002A6870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iz stavka 1. ovog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>a</w:t>
      </w:r>
      <w:r w:rsidR="002A6870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članka</w:t>
      </w:r>
      <w:r w:rsidR="00FE5B47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2A6870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321FBB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ostvariti sljedeći broj bodova:</w:t>
      </w:r>
    </w:p>
    <w:p w14:paraId="1350C3D5" w14:textId="40F91199" w:rsidR="001128E1" w:rsidRPr="001128E1" w:rsidRDefault="0012784C" w:rsidP="001128E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="001128E1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redovitost prisustvovanja </w:t>
      </w:r>
      <w:r w:rsidR="009F315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stručnim </w:t>
      </w:r>
      <w:r w:rsidR="001128E1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>radionicama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kvalitet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aktivnosti sudjelovanja na radionicama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najviše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10 bodova</w:t>
      </w:r>
    </w:p>
    <w:p w14:paraId="1C757EC6" w14:textId="77777777" w:rsidR="001128E1" w:rsidRPr="001128E1" w:rsidRDefault="0012784C" w:rsidP="001128E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izrađene odluke</w:t>
      </w:r>
      <w:r w:rsidR="00321FB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najviše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10 bodova</w:t>
      </w:r>
    </w:p>
    <w:p w14:paraId="628D34D7" w14:textId="77777777" w:rsidR="001128E1" w:rsidRPr="001128E1" w:rsidRDefault="0012784C" w:rsidP="001128E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provjer</w:t>
      </w:r>
      <w:r w:rsidR="00E747DB"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znanja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najviše</w:t>
      </w:r>
      <w:r w:rsidR="008F380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15 bodova, </w:t>
      </w:r>
      <w:r w:rsidR="00A042B4">
        <w:rPr>
          <w:rFonts w:ascii="Times New Roman" w:eastAsia="Times New Roman" w:hAnsi="Times New Roman" w:cs="Times New Roman"/>
          <w:sz w:val="20"/>
          <w:szCs w:val="20"/>
          <w:lang w:eastAsia="hr-HR"/>
        </w:rPr>
        <w:t>i to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:</w:t>
      </w:r>
    </w:p>
    <w:p w14:paraId="5E30FDCF" w14:textId="59F58E16" w:rsidR="001128E1" w:rsidRPr="00893596" w:rsidRDefault="001128E1" w:rsidP="00893596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provjera </w:t>
      </w:r>
      <w:r w:rsidR="004D66B8">
        <w:rPr>
          <w:rFonts w:ascii="Times New Roman" w:eastAsia="Times New Roman" w:hAnsi="Times New Roman" w:cs="Times New Roman"/>
          <w:sz w:val="20"/>
          <w:szCs w:val="20"/>
          <w:lang w:eastAsia="hr-HR"/>
        </w:rPr>
        <w:t>usvojenosti</w:t>
      </w:r>
      <w:r w:rsidR="004D66B8" w:rsidRP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>sadržaja</w:t>
      </w:r>
      <w:r w:rsid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344F5C" w:rsidRPr="00954B0D">
        <w:rPr>
          <w:rFonts w:ascii="Times New Roman" w:hAnsi="Times New Roman" w:cs="Times New Roman"/>
          <w:sz w:val="20"/>
          <w:szCs w:val="20"/>
        </w:rPr>
        <w:t>pitanj</w:t>
      </w:r>
      <w:r w:rsidR="00344F5C">
        <w:rPr>
          <w:rFonts w:ascii="Times New Roman" w:hAnsi="Times New Roman" w:cs="Times New Roman"/>
          <w:sz w:val="20"/>
          <w:szCs w:val="20"/>
        </w:rPr>
        <w:t>im</w:t>
      </w:r>
      <w:r w:rsidR="00344F5C" w:rsidRPr="00954B0D">
        <w:rPr>
          <w:rFonts w:ascii="Times New Roman" w:hAnsi="Times New Roman" w:cs="Times New Roman"/>
          <w:sz w:val="20"/>
          <w:szCs w:val="20"/>
        </w:rPr>
        <w:t>a s mogućnostima odabira ponuđenih odgovora</w:t>
      </w:r>
      <w:r w:rsidR="00344F5C" w:rsidRPr="00972BD0">
        <w:rPr>
          <w:rFonts w:ascii="Times New Roman" w:hAnsi="Times New Roman" w:cs="Times New Roman"/>
          <w:sz w:val="20"/>
          <w:szCs w:val="20"/>
        </w:rPr>
        <w:t xml:space="preserve">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>najviše</w:t>
      </w:r>
      <w:r w:rsidRP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11 bodova</w:t>
      </w:r>
    </w:p>
    <w:p w14:paraId="1885E902" w14:textId="1D615BD4" w:rsidR="001128E1" w:rsidRDefault="001128E1" w:rsidP="001128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sposobnost</w:t>
      </w:r>
      <w:r w:rsidR="00321FB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primjene</w:t>
      </w:r>
      <w:r w:rsidR="008F380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usvojenog sadržaja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 </w:t>
      </w:r>
      <w:r w:rsidR="009273E6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problemsk</w:t>
      </w:r>
      <w:r w:rsidR="009273E6">
        <w:rPr>
          <w:rFonts w:ascii="Times New Roman" w:eastAsia="Times New Roman" w:hAnsi="Times New Roman" w:cs="Times New Roman"/>
          <w:sz w:val="20"/>
          <w:szCs w:val="20"/>
          <w:lang w:eastAsia="hr-HR"/>
        </w:rPr>
        <w:t>oj</w:t>
      </w:r>
      <w:r w:rsidR="009273E6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situacij</w:t>
      </w:r>
      <w:r w:rsidR="009273E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>najviše</w:t>
      </w:r>
      <w:r w:rsidR="00BD3B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>četiri</w:t>
      </w:r>
      <w:r w:rsidR="0012784C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boda</w:t>
      </w:r>
      <w:r w:rsidR="00893596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p w14:paraId="6448C066" w14:textId="77777777" w:rsidR="001128E1" w:rsidRPr="001128E1" w:rsidRDefault="001128E1" w:rsidP="001128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5609FE9E" w14:textId="27A1C8EC" w:rsidR="001128E1" w:rsidRPr="001128E1" w:rsidRDefault="008F3806" w:rsidP="001128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>(</w:t>
      </w:r>
      <w:r w:rsidR="00D91E2D">
        <w:rPr>
          <w:rFonts w:ascii="Times New Roman" w:eastAsia="Times New Roman" w:hAnsi="Times New Roman" w:cs="Times New Roman"/>
          <w:sz w:val="20"/>
          <w:szCs w:val="20"/>
          <w:lang w:eastAsia="hr-HR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) U području </w:t>
      </w:r>
      <w:r w:rsidR="00FE5B47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iz </w:t>
      </w:r>
      <w:r w:rsidR="00FE5B47" w:rsidRPr="002A6870">
        <w:rPr>
          <w:rFonts w:ascii="Times New Roman" w:hAnsi="Times New Roman" w:cs="Times New Roman"/>
          <w:sz w:val="20"/>
          <w:szCs w:val="20"/>
        </w:rPr>
        <w:t xml:space="preserve">članka </w:t>
      </w:r>
      <w:r w:rsidR="006B56C3">
        <w:rPr>
          <w:rFonts w:ascii="Times New Roman" w:hAnsi="Times New Roman" w:cs="Times New Roman"/>
          <w:sz w:val="20"/>
          <w:szCs w:val="20"/>
        </w:rPr>
        <w:t>14</w:t>
      </w:r>
      <w:r w:rsidR="00FE5B47" w:rsidRPr="002A6870">
        <w:rPr>
          <w:rFonts w:ascii="Times New Roman" w:hAnsi="Times New Roman" w:cs="Times New Roman"/>
          <w:sz w:val="20"/>
          <w:szCs w:val="20"/>
        </w:rPr>
        <w:t xml:space="preserve">. </w:t>
      </w:r>
      <w:r w:rsidR="0012784C" w:rsidRPr="002A6870">
        <w:rPr>
          <w:rFonts w:ascii="Times New Roman" w:hAnsi="Times New Roman" w:cs="Times New Roman"/>
          <w:sz w:val="20"/>
          <w:szCs w:val="20"/>
        </w:rPr>
        <w:t>toč</w:t>
      </w:r>
      <w:r w:rsidR="0012784C">
        <w:rPr>
          <w:rFonts w:ascii="Times New Roman" w:hAnsi="Times New Roman" w:cs="Times New Roman"/>
          <w:sz w:val="20"/>
          <w:szCs w:val="20"/>
        </w:rPr>
        <w:t>ke</w:t>
      </w:r>
      <w:r w:rsidR="0012784C" w:rsidRPr="002A6870">
        <w:rPr>
          <w:rFonts w:ascii="Times New Roman" w:hAnsi="Times New Roman" w:cs="Times New Roman"/>
          <w:sz w:val="20"/>
          <w:szCs w:val="20"/>
        </w:rPr>
        <w:t xml:space="preserve"> </w:t>
      </w:r>
      <w:r w:rsidR="00FE5B47">
        <w:rPr>
          <w:rFonts w:ascii="Times New Roman" w:hAnsi="Times New Roman" w:cs="Times New Roman"/>
          <w:sz w:val="20"/>
          <w:szCs w:val="20"/>
        </w:rPr>
        <w:t>c)</w:t>
      </w:r>
      <w:r w:rsidR="00FE5B47" w:rsidRPr="002A6870">
        <w:rPr>
          <w:rFonts w:ascii="Times New Roman" w:hAnsi="Times New Roman" w:cs="Times New Roman"/>
          <w:sz w:val="20"/>
          <w:szCs w:val="20"/>
        </w:rPr>
        <w:t xml:space="preserve"> </w:t>
      </w:r>
      <w:r w:rsidR="00445316">
        <w:rPr>
          <w:rFonts w:ascii="Times New Roman" w:hAnsi="Times New Roman" w:cs="Times New Roman"/>
          <w:sz w:val="20"/>
          <w:szCs w:val="20"/>
        </w:rPr>
        <w:t>ovih Pravila</w:t>
      </w:r>
      <w:r w:rsidR="00FE5B47" w:rsidRPr="002A6870">
        <w:rPr>
          <w:rFonts w:ascii="Times New Roman" w:hAnsi="Times New Roman" w:cs="Times New Roman"/>
          <w:sz w:val="20"/>
          <w:szCs w:val="20"/>
        </w:rPr>
        <w:t xml:space="preserve"> </w:t>
      </w:r>
      <w:r w:rsidR="00E747DB">
        <w:rPr>
          <w:rFonts w:ascii="Times New Roman" w:eastAsia="Times New Roman" w:hAnsi="Times New Roman" w:cs="Times New Roman"/>
          <w:sz w:val="20"/>
          <w:szCs w:val="20"/>
          <w:lang w:eastAsia="hr-HR"/>
        </w:rPr>
        <w:t>polaznik može</w:t>
      </w:r>
      <w:r w:rsidR="00FE5B47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FE5B47" w:rsidRPr="00FE5B4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FE5B47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 </w:t>
      </w:r>
      <w:r w:rsidR="00E747DB">
        <w:rPr>
          <w:rFonts w:ascii="Times New Roman" w:eastAsia="Times New Roman" w:hAnsi="Times New Roman" w:cs="Times New Roman"/>
          <w:sz w:val="20"/>
          <w:szCs w:val="20"/>
          <w:lang w:eastAsia="hr-HR"/>
        </w:rPr>
        <w:t>svakom</w:t>
      </w:r>
      <w:r w:rsidR="00FE5B47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element</w:t>
      </w:r>
      <w:r w:rsidR="00E747DB"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="00FE5B47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iz stavka 1. ovog</w:t>
      </w:r>
      <w:r w:rsidR="0012784C">
        <w:rPr>
          <w:rFonts w:ascii="Times New Roman" w:eastAsia="Times New Roman" w:hAnsi="Times New Roman" w:cs="Times New Roman"/>
          <w:sz w:val="20"/>
          <w:szCs w:val="20"/>
          <w:lang w:eastAsia="hr-HR"/>
        </w:rPr>
        <w:t>a</w:t>
      </w:r>
      <w:r w:rsidR="00FE5B47" w:rsidRPr="002A68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članka</w:t>
      </w:r>
      <w:r w:rsidR="00FE5B47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321FB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ostvariti sljedeći broj bodova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:</w:t>
      </w:r>
    </w:p>
    <w:p w14:paraId="5879CD03" w14:textId="6D4BE0B3" w:rsidR="001128E1" w:rsidRPr="001128E1" w:rsidRDefault="0012784C" w:rsidP="005F1D8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redovitost prisustvovanja </w:t>
      </w:r>
      <w:r w:rsidR="00BD3BA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stručnim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radionicama i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kvalitet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u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aktivnosti sudjelovanja na radionicama 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najviše šest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bodova</w:t>
      </w:r>
    </w:p>
    <w:p w14:paraId="53BACF38" w14:textId="12F817A9" w:rsidR="001128E1" w:rsidRPr="001128E1" w:rsidRDefault="0012784C" w:rsidP="005F1D8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izrađene odluke</w:t>
      </w:r>
      <w:r w:rsidR="00321FB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najv</w:t>
      </w:r>
      <w:r w:rsidR="00574DC8">
        <w:rPr>
          <w:rFonts w:ascii="Times New Roman" w:eastAsia="Times New Roman" w:hAnsi="Times New Roman" w:cs="Times New Roman"/>
          <w:sz w:val="20"/>
          <w:szCs w:val="20"/>
          <w:lang w:eastAsia="hr-HR"/>
        </w:rPr>
        <w:t>iše šest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bodova</w:t>
      </w:r>
    </w:p>
    <w:p w14:paraId="40AC7D19" w14:textId="52B05FC5" w:rsidR="001128E1" w:rsidRPr="001128E1" w:rsidRDefault="00574DC8" w:rsidP="001128E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 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provjer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znanja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najviše osam </w:t>
      </w:r>
      <w:r w:rsidR="001128E1" w:rsidRPr="001128E1">
        <w:rPr>
          <w:rFonts w:ascii="Times New Roman" w:eastAsia="Times New Roman" w:hAnsi="Times New Roman" w:cs="Times New Roman"/>
          <w:sz w:val="20"/>
          <w:szCs w:val="20"/>
          <w:lang w:eastAsia="hr-HR"/>
        </w:rPr>
        <w:t>bodova.</w:t>
      </w:r>
    </w:p>
    <w:p w14:paraId="3447F52F" w14:textId="04A5D6F6" w:rsidR="002508DE" w:rsidRDefault="002508DE" w:rsidP="00A53B37">
      <w:pPr>
        <w:pStyle w:val="box462900"/>
        <w:shd w:val="clear" w:color="auto" w:fill="FFFFFF"/>
        <w:spacing w:before="204" w:after="72"/>
        <w:jc w:val="center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Članak </w:t>
      </w:r>
      <w:r w:rsidR="006B56C3">
        <w:rPr>
          <w:bCs/>
          <w:sz w:val="20"/>
          <w:szCs w:val="20"/>
        </w:rPr>
        <w:t>16</w:t>
      </w:r>
      <w:r>
        <w:rPr>
          <w:bCs/>
          <w:sz w:val="20"/>
          <w:szCs w:val="20"/>
        </w:rPr>
        <w:t xml:space="preserve">. </w:t>
      </w:r>
    </w:p>
    <w:p w14:paraId="4795E264" w14:textId="162C0CDE" w:rsidR="002508DE" w:rsidRDefault="00E26067" w:rsidP="002508DE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(1) </w:t>
      </w:r>
      <w:r w:rsidR="002508DE">
        <w:rPr>
          <w:bCs/>
          <w:sz w:val="20"/>
          <w:szCs w:val="20"/>
        </w:rPr>
        <w:t xml:space="preserve">Redovitost prisustvovanja i kvalitetu aktivnosti sudjelovanja na </w:t>
      </w:r>
      <w:r w:rsidR="00383FED">
        <w:rPr>
          <w:bCs/>
          <w:sz w:val="20"/>
          <w:szCs w:val="20"/>
        </w:rPr>
        <w:t xml:space="preserve">stručnim </w:t>
      </w:r>
      <w:r w:rsidR="002508DE">
        <w:rPr>
          <w:bCs/>
          <w:sz w:val="20"/>
          <w:szCs w:val="20"/>
        </w:rPr>
        <w:t xml:space="preserve">radionicama ocjenjuju predavači koji vode pojedine radionice. Za svaku </w:t>
      </w:r>
      <w:r w:rsidR="00860706">
        <w:rPr>
          <w:bCs/>
          <w:sz w:val="20"/>
          <w:szCs w:val="20"/>
        </w:rPr>
        <w:t xml:space="preserve">stručnu </w:t>
      </w:r>
      <w:r w:rsidR="002508DE">
        <w:rPr>
          <w:bCs/>
          <w:sz w:val="20"/>
          <w:szCs w:val="20"/>
        </w:rPr>
        <w:t>radionicu polaznicima se dodjeljuje određeni broj bodova</w:t>
      </w:r>
      <w:r w:rsidR="00A042B4">
        <w:rPr>
          <w:bCs/>
          <w:sz w:val="20"/>
          <w:szCs w:val="20"/>
        </w:rPr>
        <w:t xml:space="preserve"> iz članka </w:t>
      </w:r>
      <w:r w:rsidR="00CB3FA3">
        <w:rPr>
          <w:bCs/>
          <w:sz w:val="20"/>
          <w:szCs w:val="20"/>
        </w:rPr>
        <w:t>15</w:t>
      </w:r>
      <w:r w:rsidR="00A042B4">
        <w:rPr>
          <w:bCs/>
          <w:sz w:val="20"/>
          <w:szCs w:val="20"/>
        </w:rPr>
        <w:t xml:space="preserve">. </w:t>
      </w:r>
      <w:r w:rsidR="00445316">
        <w:rPr>
          <w:bCs/>
          <w:sz w:val="20"/>
          <w:szCs w:val="20"/>
        </w:rPr>
        <w:t>ovih Pravila</w:t>
      </w:r>
      <w:r w:rsidR="002508DE">
        <w:rPr>
          <w:bCs/>
          <w:sz w:val="20"/>
          <w:szCs w:val="20"/>
        </w:rPr>
        <w:t xml:space="preserve">. </w:t>
      </w:r>
    </w:p>
    <w:p w14:paraId="5C1AF9C2" w14:textId="1CC08CBF" w:rsidR="00A53B37" w:rsidRDefault="00E26067" w:rsidP="009273E6">
      <w:pPr>
        <w:pStyle w:val="box462900"/>
        <w:shd w:val="clear" w:color="auto" w:fill="FFFFFF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(2) </w:t>
      </w:r>
      <w:r w:rsidR="00A53B37">
        <w:rPr>
          <w:bCs/>
          <w:sz w:val="20"/>
          <w:szCs w:val="20"/>
        </w:rPr>
        <w:t xml:space="preserve">Kod izrade odluka ocjenjuje se </w:t>
      </w:r>
      <w:r w:rsidR="009273E6" w:rsidRPr="009273E6">
        <w:rPr>
          <w:bCs/>
          <w:sz w:val="20"/>
          <w:szCs w:val="20"/>
        </w:rPr>
        <w:t>prepoznavanje bitnih elemenata za donošenje odluke</w:t>
      </w:r>
      <w:r w:rsidR="009273E6">
        <w:rPr>
          <w:bCs/>
          <w:sz w:val="20"/>
          <w:szCs w:val="20"/>
        </w:rPr>
        <w:t xml:space="preserve">, </w:t>
      </w:r>
      <w:r w:rsidR="009273E6" w:rsidRPr="009273E6">
        <w:rPr>
          <w:bCs/>
          <w:sz w:val="20"/>
          <w:szCs w:val="20"/>
        </w:rPr>
        <w:t>jasno i određeno navođenje pravnog pitanja</w:t>
      </w:r>
      <w:r w:rsidR="009273E6">
        <w:rPr>
          <w:bCs/>
          <w:sz w:val="20"/>
          <w:szCs w:val="20"/>
        </w:rPr>
        <w:t xml:space="preserve">, </w:t>
      </w:r>
      <w:r w:rsidR="009273E6" w:rsidRPr="009273E6">
        <w:rPr>
          <w:bCs/>
          <w:sz w:val="20"/>
          <w:szCs w:val="20"/>
        </w:rPr>
        <w:t>analiza činjeničnog stanja</w:t>
      </w:r>
      <w:r w:rsidR="009273E6">
        <w:rPr>
          <w:bCs/>
          <w:sz w:val="20"/>
          <w:szCs w:val="20"/>
        </w:rPr>
        <w:t xml:space="preserve">, </w:t>
      </w:r>
      <w:r w:rsidR="009273E6" w:rsidRPr="009273E6">
        <w:rPr>
          <w:bCs/>
          <w:sz w:val="20"/>
          <w:szCs w:val="20"/>
        </w:rPr>
        <w:t>analiza pravne situacije</w:t>
      </w:r>
      <w:r w:rsidR="009273E6">
        <w:rPr>
          <w:bCs/>
          <w:sz w:val="20"/>
          <w:szCs w:val="20"/>
        </w:rPr>
        <w:t xml:space="preserve">, </w:t>
      </w:r>
      <w:r w:rsidR="009273E6" w:rsidRPr="009273E6">
        <w:rPr>
          <w:bCs/>
          <w:sz w:val="20"/>
          <w:szCs w:val="20"/>
        </w:rPr>
        <w:t>jasno, sažeto i logično obrazloženje činjeničnog i pravnog stanja</w:t>
      </w:r>
      <w:r w:rsidR="009273E6">
        <w:rPr>
          <w:bCs/>
          <w:sz w:val="20"/>
          <w:szCs w:val="20"/>
        </w:rPr>
        <w:t xml:space="preserve"> te </w:t>
      </w:r>
      <w:r w:rsidR="009273E6" w:rsidRPr="009273E6">
        <w:rPr>
          <w:bCs/>
          <w:sz w:val="20"/>
          <w:szCs w:val="20"/>
        </w:rPr>
        <w:t>formalna potpunost odluke.</w:t>
      </w:r>
      <w:r w:rsidR="00A53B37">
        <w:rPr>
          <w:bCs/>
          <w:sz w:val="20"/>
          <w:szCs w:val="20"/>
        </w:rPr>
        <w:t xml:space="preserve"> </w:t>
      </w:r>
    </w:p>
    <w:p w14:paraId="11EC62BE" w14:textId="219B1AE8" w:rsidR="00E26067" w:rsidRDefault="00E26067" w:rsidP="00A53B37">
      <w:pPr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(3) </w:t>
      </w:r>
      <w:r w:rsidR="002508DE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Kod provjera znanja </w:t>
      </w:r>
      <w:r w:rsid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>svaki točan odgovor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na</w:t>
      </w:r>
      <w:r w:rsidR="00A53B3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E26067">
        <w:rPr>
          <w:rFonts w:ascii="Times New Roman" w:eastAsia="Times New Roman" w:hAnsi="Times New Roman" w:cs="Times New Roman"/>
          <w:sz w:val="20"/>
          <w:szCs w:val="20"/>
          <w:lang w:eastAsia="hr-HR"/>
        </w:rPr>
        <w:t>pitanj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e</w:t>
      </w:r>
      <w:r w:rsidRPr="00E2606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s mogućnosti odabira ponuđenih odgovora </w:t>
      </w:r>
      <w:r w:rsidR="005F5AD6">
        <w:rPr>
          <w:rFonts w:ascii="Times New Roman" w:eastAsia="Times New Roman" w:hAnsi="Times New Roman" w:cs="Times New Roman"/>
          <w:sz w:val="20"/>
          <w:szCs w:val="20"/>
          <w:lang w:eastAsia="hr-HR"/>
        </w:rPr>
        <w:t>nosi po jedan bod</w:t>
      </w:r>
      <w:r w:rsidR="00C2028C">
        <w:rPr>
          <w:rFonts w:ascii="Times New Roman" w:eastAsia="Times New Roman" w:hAnsi="Times New Roman" w:cs="Times New Roman"/>
          <w:sz w:val="20"/>
          <w:szCs w:val="20"/>
          <w:lang w:eastAsia="hr-HR"/>
        </w:rPr>
        <w:t>,</w:t>
      </w:r>
      <w:r w:rsidR="005F5AD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9A76FF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dok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potpuno </w:t>
      </w:r>
      <w:r w:rsidR="000526A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i točno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odgovorena pitanja </w:t>
      </w:r>
      <w:r w:rsidR="009273E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problemske situacije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nose </w:t>
      </w:r>
      <w:r w:rsidR="00756109">
        <w:rPr>
          <w:rFonts w:ascii="Times New Roman" w:eastAsia="Times New Roman" w:hAnsi="Times New Roman" w:cs="Times New Roman"/>
          <w:sz w:val="20"/>
          <w:szCs w:val="20"/>
          <w:lang w:eastAsia="hr-HR"/>
        </w:rPr>
        <w:t>po jedan bod za svako pitanje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. </w:t>
      </w:r>
    </w:p>
    <w:p w14:paraId="3494CFA4" w14:textId="77777777" w:rsidR="00E26067" w:rsidRDefault="00E26067" w:rsidP="00E26067">
      <w:pPr>
        <w:pStyle w:val="Tekstkomentara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(4) Konačan broj b</w:t>
      </w:r>
      <w:r w:rsidRPr="00E26067">
        <w:rPr>
          <w:rFonts w:ascii="Times New Roman" w:eastAsia="Times New Roman" w:hAnsi="Times New Roman" w:cs="Times New Roman"/>
          <w:lang w:eastAsia="hr-HR"/>
        </w:rPr>
        <w:t>odov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 iz </w:t>
      </w:r>
      <w:r>
        <w:rPr>
          <w:rFonts w:ascii="Times New Roman" w:eastAsia="Times New Roman" w:hAnsi="Times New Roman" w:cs="Times New Roman"/>
          <w:lang w:eastAsia="hr-HR"/>
        </w:rPr>
        <w:t xml:space="preserve">stavaka 1., 2. i 3. ovoga članka </w:t>
      </w:r>
      <w:r w:rsidRPr="00E26067">
        <w:rPr>
          <w:rFonts w:ascii="Times New Roman" w:eastAsia="Times New Roman" w:hAnsi="Times New Roman" w:cs="Times New Roman"/>
          <w:lang w:eastAsia="hr-HR"/>
        </w:rPr>
        <w:t>utvrđuj</w:t>
      </w:r>
      <w:r>
        <w:rPr>
          <w:rFonts w:ascii="Times New Roman" w:eastAsia="Times New Roman" w:hAnsi="Times New Roman" w:cs="Times New Roman"/>
          <w:lang w:eastAsia="hr-HR"/>
        </w:rPr>
        <w:t>e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 se </w:t>
      </w:r>
      <w:r>
        <w:rPr>
          <w:rFonts w:ascii="Times New Roman" w:eastAsia="Times New Roman" w:hAnsi="Times New Roman" w:cs="Times New Roman"/>
          <w:lang w:eastAsia="hr-HR"/>
        </w:rPr>
        <w:t>zbrojem b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odova za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prisustvo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i aktivnost na svakoj </w:t>
      </w:r>
      <w:r w:rsidR="00E719FE">
        <w:rPr>
          <w:rFonts w:ascii="Times New Roman" w:eastAsia="Times New Roman" w:hAnsi="Times New Roman" w:cs="Times New Roman"/>
          <w:lang w:eastAsia="hr-HR"/>
        </w:rPr>
        <w:t xml:space="preserve">stručnoj </w:t>
      </w:r>
      <w:r>
        <w:rPr>
          <w:rFonts w:ascii="Times New Roman" w:eastAsia="Times New Roman" w:hAnsi="Times New Roman" w:cs="Times New Roman"/>
          <w:lang w:eastAsia="hr-HR"/>
        </w:rPr>
        <w:t xml:space="preserve">radionici, za sve 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izrađene odluke </w:t>
      </w:r>
      <w:r>
        <w:rPr>
          <w:rFonts w:ascii="Times New Roman" w:eastAsia="Times New Roman" w:hAnsi="Times New Roman" w:cs="Times New Roman"/>
          <w:lang w:eastAsia="hr-HR"/>
        </w:rPr>
        <w:t>odnosno za sve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 provjere </w:t>
      </w:r>
      <w:r>
        <w:rPr>
          <w:rFonts w:ascii="Times New Roman" w:eastAsia="Times New Roman" w:hAnsi="Times New Roman" w:cs="Times New Roman"/>
          <w:lang w:eastAsia="hr-HR"/>
        </w:rPr>
        <w:t xml:space="preserve">znanja </w:t>
      </w:r>
      <w:r w:rsidRPr="00E26067">
        <w:rPr>
          <w:rFonts w:ascii="Times New Roman" w:eastAsia="Times New Roman" w:hAnsi="Times New Roman" w:cs="Times New Roman"/>
          <w:lang w:eastAsia="hr-HR"/>
        </w:rPr>
        <w:t>podijeljene s brojem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471C69">
        <w:rPr>
          <w:rFonts w:ascii="Times New Roman" w:eastAsia="Times New Roman" w:hAnsi="Times New Roman" w:cs="Times New Roman"/>
          <w:lang w:eastAsia="hr-HR"/>
        </w:rPr>
        <w:t xml:space="preserve">stručnih </w:t>
      </w:r>
      <w:r>
        <w:rPr>
          <w:rFonts w:ascii="Times New Roman" w:eastAsia="Times New Roman" w:hAnsi="Times New Roman" w:cs="Times New Roman"/>
          <w:lang w:eastAsia="hr-HR"/>
        </w:rPr>
        <w:t>radion</w:t>
      </w:r>
      <w:r w:rsidR="00A042B4">
        <w:rPr>
          <w:rFonts w:ascii="Times New Roman" w:eastAsia="Times New Roman" w:hAnsi="Times New Roman" w:cs="Times New Roman"/>
          <w:lang w:eastAsia="hr-HR"/>
        </w:rPr>
        <w:t>i</w:t>
      </w:r>
      <w:r>
        <w:rPr>
          <w:rFonts w:ascii="Times New Roman" w:eastAsia="Times New Roman" w:hAnsi="Times New Roman" w:cs="Times New Roman"/>
          <w:lang w:eastAsia="hr-HR"/>
        </w:rPr>
        <w:t>ca,</w:t>
      </w:r>
      <w:r w:rsidRPr="00E26067">
        <w:rPr>
          <w:rFonts w:ascii="Times New Roman" w:eastAsia="Times New Roman" w:hAnsi="Times New Roman" w:cs="Times New Roman"/>
          <w:lang w:eastAsia="hr-HR"/>
        </w:rPr>
        <w:t xml:space="preserve"> odluka odnosno provjera</w:t>
      </w:r>
      <w:r w:rsidR="00471C69">
        <w:rPr>
          <w:rFonts w:ascii="Times New Roman" w:eastAsia="Times New Roman" w:hAnsi="Times New Roman" w:cs="Times New Roman"/>
          <w:lang w:eastAsia="hr-HR"/>
        </w:rPr>
        <w:t xml:space="preserve"> znanja</w:t>
      </w:r>
      <w:r w:rsidRPr="00E26067">
        <w:rPr>
          <w:rFonts w:ascii="Times New Roman" w:eastAsia="Times New Roman" w:hAnsi="Times New Roman" w:cs="Times New Roman"/>
          <w:lang w:eastAsia="hr-HR"/>
        </w:rPr>
        <w:t>, a dobiveni rezultat zaokružuje se na dvije decimale na temelju treće decimale.</w:t>
      </w:r>
    </w:p>
    <w:p w14:paraId="24FEE1AC" w14:textId="648DC051" w:rsidR="000F6E3A" w:rsidRPr="00E26067" w:rsidRDefault="00A042B4" w:rsidP="00E26067">
      <w:pPr>
        <w:pStyle w:val="Tekstkomentara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(5) </w:t>
      </w:r>
      <w:r w:rsidRPr="00A042B4">
        <w:rPr>
          <w:rFonts w:ascii="Times New Roman" w:eastAsia="Times New Roman" w:hAnsi="Times New Roman" w:cs="Times New Roman"/>
          <w:lang w:eastAsia="hr-HR"/>
        </w:rPr>
        <w:t xml:space="preserve">Ocjene </w:t>
      </w:r>
      <w:r>
        <w:rPr>
          <w:rFonts w:ascii="Times New Roman" w:eastAsia="Times New Roman" w:hAnsi="Times New Roman" w:cs="Times New Roman"/>
          <w:lang w:eastAsia="hr-HR"/>
        </w:rPr>
        <w:t xml:space="preserve">utvrđenih elemenata stručnog usavršavanja u Školi </w:t>
      </w:r>
      <w:r w:rsidR="00A105B6">
        <w:rPr>
          <w:rFonts w:ascii="Times New Roman" w:eastAsia="Times New Roman" w:hAnsi="Times New Roman" w:cs="Times New Roman"/>
          <w:lang w:eastAsia="hr-HR"/>
        </w:rPr>
        <w:t xml:space="preserve">sukladno članku </w:t>
      </w:r>
      <w:r w:rsidR="00787C1F">
        <w:rPr>
          <w:rFonts w:ascii="Times New Roman" w:eastAsia="Times New Roman" w:hAnsi="Times New Roman" w:cs="Times New Roman"/>
          <w:lang w:eastAsia="hr-HR"/>
        </w:rPr>
        <w:t>15</w:t>
      </w:r>
      <w:r w:rsidR="00A105B6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45316">
        <w:rPr>
          <w:rFonts w:ascii="Times New Roman" w:eastAsia="Times New Roman" w:hAnsi="Times New Roman" w:cs="Times New Roman"/>
          <w:lang w:eastAsia="hr-HR"/>
        </w:rPr>
        <w:t>ovih Pravila</w:t>
      </w:r>
      <w:r w:rsidR="00A105B6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te ukupna ocjena</w:t>
      </w:r>
      <w:r w:rsidRPr="00A042B4">
        <w:rPr>
          <w:rFonts w:ascii="Times New Roman" w:eastAsia="Times New Roman" w:hAnsi="Times New Roman" w:cs="Times New Roman"/>
          <w:lang w:eastAsia="hr-HR"/>
        </w:rPr>
        <w:t xml:space="preserve"> na temelju stručnog usavršavanja u Školi</w:t>
      </w:r>
      <w:r>
        <w:rPr>
          <w:rFonts w:ascii="Times New Roman" w:eastAsia="Times New Roman" w:hAnsi="Times New Roman" w:cs="Times New Roman"/>
          <w:lang w:eastAsia="hr-HR"/>
        </w:rPr>
        <w:t xml:space="preserve"> unose</w:t>
      </w:r>
      <w:r w:rsidRPr="00A042B4">
        <w:rPr>
          <w:rFonts w:ascii="Times New Roman" w:eastAsia="Times New Roman" w:hAnsi="Times New Roman" w:cs="Times New Roman"/>
          <w:lang w:eastAsia="hr-HR"/>
        </w:rPr>
        <w:t xml:space="preserve"> se u poseban obrazac koji je sastavni dio </w:t>
      </w:r>
      <w:r w:rsidR="007A4125">
        <w:rPr>
          <w:rFonts w:ascii="Times New Roman" w:eastAsia="Times New Roman" w:hAnsi="Times New Roman" w:cs="Times New Roman"/>
          <w:lang w:eastAsia="hr-HR"/>
        </w:rPr>
        <w:t>ovih Pravila</w:t>
      </w:r>
      <w:r w:rsidRPr="00A042B4">
        <w:rPr>
          <w:rFonts w:ascii="Times New Roman" w:eastAsia="Times New Roman" w:hAnsi="Times New Roman" w:cs="Times New Roman"/>
          <w:lang w:eastAsia="hr-HR"/>
        </w:rPr>
        <w:t xml:space="preserve"> (</w:t>
      </w:r>
      <w:r>
        <w:rPr>
          <w:rFonts w:ascii="Times New Roman" w:eastAsia="Times New Roman" w:hAnsi="Times New Roman" w:cs="Times New Roman"/>
          <w:lang w:eastAsia="hr-HR"/>
        </w:rPr>
        <w:t>O</w:t>
      </w:r>
      <w:r w:rsidRPr="00A042B4">
        <w:rPr>
          <w:rFonts w:ascii="Times New Roman" w:eastAsia="Times New Roman" w:hAnsi="Times New Roman" w:cs="Times New Roman"/>
          <w:lang w:eastAsia="hr-HR"/>
        </w:rPr>
        <w:t>brazac broj 1).</w:t>
      </w:r>
    </w:p>
    <w:p w14:paraId="1C3F5E0A" w14:textId="4DDE6063" w:rsidR="00574DC8" w:rsidRDefault="00574DC8" w:rsidP="00321DEF">
      <w:pPr>
        <w:pStyle w:val="box462900"/>
        <w:shd w:val="clear" w:color="auto" w:fill="FFFFFF"/>
        <w:jc w:val="center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IV. UTVRĐIVANJE ZAVRŠNE OCJENE</w:t>
      </w:r>
    </w:p>
    <w:p w14:paraId="460754D6" w14:textId="64602D1F" w:rsidR="009F4053" w:rsidRDefault="009F4053" w:rsidP="00497C4E">
      <w:pPr>
        <w:pStyle w:val="box462900"/>
        <w:shd w:val="clear" w:color="auto" w:fill="FFFFFF"/>
        <w:spacing w:before="204" w:after="72"/>
        <w:jc w:val="center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Članak </w:t>
      </w:r>
      <w:r w:rsidR="00F67082">
        <w:rPr>
          <w:bCs/>
          <w:sz w:val="20"/>
          <w:szCs w:val="20"/>
        </w:rPr>
        <w:t>17</w:t>
      </w:r>
      <w:r>
        <w:rPr>
          <w:bCs/>
          <w:sz w:val="20"/>
          <w:szCs w:val="20"/>
        </w:rPr>
        <w:t>.</w:t>
      </w:r>
    </w:p>
    <w:p w14:paraId="224E8038" w14:textId="701B8B6C" w:rsidR="008111E0" w:rsidRPr="008111E0" w:rsidRDefault="008111E0" w:rsidP="00072C96">
      <w:pPr>
        <w:pStyle w:val="box462900"/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 xml:space="preserve">(1) Nakon završetka stručnog usavršavanja za svakog polaznika Povjerenstvo </w:t>
      </w:r>
      <w:r w:rsidR="002D0EC1">
        <w:rPr>
          <w:bCs/>
          <w:sz w:val="20"/>
          <w:szCs w:val="20"/>
        </w:rPr>
        <w:t xml:space="preserve">zapisnikom </w:t>
      </w:r>
      <w:r w:rsidRPr="008111E0">
        <w:rPr>
          <w:bCs/>
          <w:sz w:val="20"/>
          <w:szCs w:val="20"/>
        </w:rPr>
        <w:t>utvrđuje završn</w:t>
      </w:r>
      <w:r>
        <w:rPr>
          <w:bCs/>
          <w:sz w:val="20"/>
          <w:szCs w:val="20"/>
        </w:rPr>
        <w:t>u</w:t>
      </w:r>
      <w:r w:rsidRPr="008111E0">
        <w:rPr>
          <w:bCs/>
          <w:sz w:val="20"/>
          <w:szCs w:val="20"/>
        </w:rPr>
        <w:t xml:space="preserve"> ocjen</w:t>
      </w:r>
      <w:r>
        <w:rPr>
          <w:bCs/>
          <w:sz w:val="20"/>
          <w:szCs w:val="20"/>
        </w:rPr>
        <w:t>u</w:t>
      </w:r>
      <w:r w:rsidRPr="008111E0">
        <w:rPr>
          <w:bCs/>
          <w:sz w:val="20"/>
          <w:szCs w:val="20"/>
        </w:rPr>
        <w:t xml:space="preserve"> na temelju </w:t>
      </w:r>
      <w:r w:rsidR="009273E6">
        <w:rPr>
          <w:bCs/>
          <w:sz w:val="20"/>
          <w:szCs w:val="20"/>
        </w:rPr>
        <w:t>stručnog usavršavanja u Školi</w:t>
      </w:r>
      <w:r w:rsidRPr="008111E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te na temelju ocjena mentora</w:t>
      </w:r>
      <w:r w:rsidRPr="008111E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za kontinuirano</w:t>
      </w:r>
      <w:r w:rsidRPr="008111E0">
        <w:rPr>
          <w:bCs/>
          <w:sz w:val="20"/>
          <w:szCs w:val="20"/>
        </w:rPr>
        <w:t xml:space="preserve"> praćenj</w:t>
      </w:r>
      <w:r>
        <w:rPr>
          <w:bCs/>
          <w:sz w:val="20"/>
          <w:szCs w:val="20"/>
        </w:rPr>
        <w:t>e</w:t>
      </w:r>
      <w:r w:rsidRPr="008111E0">
        <w:rPr>
          <w:bCs/>
          <w:sz w:val="20"/>
          <w:szCs w:val="20"/>
        </w:rPr>
        <w:t xml:space="preserve"> rada tijekom stručnog usavršavanja</w:t>
      </w:r>
      <w:r w:rsidR="00AD3C00">
        <w:rPr>
          <w:bCs/>
          <w:sz w:val="20"/>
          <w:szCs w:val="20"/>
        </w:rPr>
        <w:t xml:space="preserve"> (dalje u tekstu: </w:t>
      </w:r>
      <w:r w:rsidR="002F713F">
        <w:rPr>
          <w:bCs/>
          <w:sz w:val="20"/>
          <w:szCs w:val="20"/>
        </w:rPr>
        <w:t xml:space="preserve">Zapisnik </w:t>
      </w:r>
      <w:r w:rsidR="00AD3C00">
        <w:rPr>
          <w:bCs/>
          <w:sz w:val="20"/>
          <w:szCs w:val="20"/>
        </w:rPr>
        <w:t>o završnoj ocjeni)</w:t>
      </w:r>
      <w:r>
        <w:rPr>
          <w:bCs/>
          <w:sz w:val="20"/>
          <w:szCs w:val="20"/>
        </w:rPr>
        <w:t>.</w:t>
      </w:r>
    </w:p>
    <w:p w14:paraId="38999C17" w14:textId="77777777" w:rsidR="008111E0" w:rsidRPr="008111E0" w:rsidRDefault="008111E0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 xml:space="preserve">(2) Završnom ocjenom </w:t>
      </w:r>
      <w:r>
        <w:rPr>
          <w:bCs/>
          <w:sz w:val="20"/>
          <w:szCs w:val="20"/>
        </w:rPr>
        <w:t>u Školi</w:t>
      </w:r>
      <w:r w:rsidRPr="008111E0">
        <w:rPr>
          <w:bCs/>
          <w:sz w:val="20"/>
          <w:szCs w:val="20"/>
        </w:rPr>
        <w:t xml:space="preserve"> može se ostvariti najviše 200 bodova, i to 100 bodova na temelju pohađanja programa i ocjena </w:t>
      </w:r>
      <w:r w:rsidRPr="00DC2D45">
        <w:rPr>
          <w:bCs/>
          <w:sz w:val="20"/>
          <w:szCs w:val="20"/>
        </w:rPr>
        <w:t>tijekom stručnog usavršavanja u Školi</w:t>
      </w:r>
      <w:r w:rsidRPr="008111E0">
        <w:rPr>
          <w:bCs/>
          <w:sz w:val="20"/>
          <w:szCs w:val="20"/>
        </w:rPr>
        <w:t>, a 100 bodova na temelju ocjena mentora</w:t>
      </w:r>
      <w:r>
        <w:rPr>
          <w:bCs/>
          <w:sz w:val="20"/>
          <w:szCs w:val="20"/>
        </w:rPr>
        <w:t>.</w:t>
      </w:r>
    </w:p>
    <w:p w14:paraId="385689B3" w14:textId="77777777" w:rsidR="004C78CE" w:rsidRDefault="008111E0" w:rsidP="00072C96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 xml:space="preserve">(3) Školu su završili polaznici koji na </w:t>
      </w:r>
      <w:r w:rsidRPr="00DC2D45">
        <w:rPr>
          <w:bCs/>
          <w:sz w:val="20"/>
          <w:szCs w:val="20"/>
        </w:rPr>
        <w:t>temelju pohađanja programa i ocjena iz provjera tijekom stručnog usavršavanja u Školi</w:t>
      </w:r>
      <w:r w:rsidRPr="008111E0">
        <w:rPr>
          <w:bCs/>
          <w:sz w:val="20"/>
          <w:szCs w:val="20"/>
        </w:rPr>
        <w:t xml:space="preserve"> ostvare najmanje 75 bodova te koji na temelju ocjena mentora ostvare najmanje 75 bodova.</w:t>
      </w:r>
    </w:p>
    <w:p w14:paraId="18DE5E87" w14:textId="6BC0951C" w:rsidR="008111E0" w:rsidRDefault="008111E0" w:rsidP="00072C96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>(</w:t>
      </w:r>
      <w:r w:rsidR="004C78CE">
        <w:rPr>
          <w:bCs/>
          <w:sz w:val="20"/>
          <w:szCs w:val="20"/>
        </w:rPr>
        <w:t>4</w:t>
      </w:r>
      <w:r w:rsidRPr="008111E0">
        <w:rPr>
          <w:bCs/>
          <w:sz w:val="20"/>
          <w:szCs w:val="20"/>
        </w:rPr>
        <w:t xml:space="preserve">) </w:t>
      </w:r>
      <w:r w:rsidR="00AE48BB">
        <w:rPr>
          <w:bCs/>
          <w:sz w:val="20"/>
          <w:szCs w:val="20"/>
        </w:rPr>
        <w:t>Akademija donosi odluku o završnoj ocjeni</w:t>
      </w:r>
      <w:r w:rsidR="00800DD6">
        <w:rPr>
          <w:bCs/>
          <w:sz w:val="20"/>
          <w:szCs w:val="20"/>
        </w:rPr>
        <w:t xml:space="preserve"> na temelju Zapisnika o završnoj ocjeni</w:t>
      </w:r>
      <w:r w:rsidR="00AE48BB">
        <w:rPr>
          <w:bCs/>
          <w:sz w:val="20"/>
          <w:szCs w:val="20"/>
        </w:rPr>
        <w:t xml:space="preserve">. </w:t>
      </w:r>
      <w:r w:rsidRPr="008111E0">
        <w:rPr>
          <w:bCs/>
          <w:sz w:val="20"/>
          <w:szCs w:val="20"/>
        </w:rPr>
        <w:t>Protiv odluke o završnoj ocjeni može se pokrenuti upravni spor.</w:t>
      </w:r>
    </w:p>
    <w:p w14:paraId="7D0431FE" w14:textId="5B74F3F9" w:rsidR="000F6E3A" w:rsidRDefault="00580853" w:rsidP="001F0197">
      <w:pPr>
        <w:pStyle w:val="box462900"/>
        <w:shd w:val="clear" w:color="auto" w:fill="FFFFFF"/>
        <w:spacing w:before="204" w:after="72"/>
        <w:jc w:val="center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Članak 1</w:t>
      </w:r>
      <w:r w:rsidR="00F67082">
        <w:rPr>
          <w:bCs/>
          <w:sz w:val="20"/>
          <w:szCs w:val="20"/>
        </w:rPr>
        <w:t>8</w:t>
      </w:r>
      <w:r>
        <w:rPr>
          <w:bCs/>
          <w:sz w:val="20"/>
          <w:szCs w:val="20"/>
        </w:rPr>
        <w:t>.</w:t>
      </w:r>
    </w:p>
    <w:p w14:paraId="1BCFE07C" w14:textId="435A587C" w:rsidR="00580853" w:rsidRDefault="00580853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Polazniku koji završi Školu Akademija izdaje potvrdu o završenoj Školi (u daljnjem tekstu: Potvrda o završenoj Školi).</w:t>
      </w:r>
    </w:p>
    <w:p w14:paraId="1730EDB5" w14:textId="77777777" w:rsidR="00580853" w:rsidRDefault="00580853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</w:p>
    <w:p w14:paraId="10E3B078" w14:textId="6D8143B6" w:rsidR="00580853" w:rsidRDefault="00580853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Potvrda o završenoj Školi izdaje se na obrascu koji je sastavni dio </w:t>
      </w:r>
      <w:r w:rsidR="007A4125">
        <w:rPr>
          <w:color w:val="231F20"/>
          <w:sz w:val="20"/>
          <w:szCs w:val="20"/>
        </w:rPr>
        <w:t xml:space="preserve">ovih Pravila </w:t>
      </w:r>
      <w:r w:rsidR="0086564F">
        <w:rPr>
          <w:color w:val="231F20"/>
          <w:sz w:val="20"/>
          <w:szCs w:val="20"/>
        </w:rPr>
        <w:t>(obrazac broj</w:t>
      </w:r>
      <w:r w:rsidR="000F3D7A">
        <w:rPr>
          <w:color w:val="231F20"/>
          <w:sz w:val="20"/>
          <w:szCs w:val="20"/>
        </w:rPr>
        <w:t xml:space="preserve"> 2</w:t>
      </w:r>
      <w:r w:rsidR="0086564F">
        <w:rPr>
          <w:color w:val="231F20"/>
          <w:sz w:val="20"/>
          <w:szCs w:val="20"/>
        </w:rPr>
        <w:t>).</w:t>
      </w:r>
    </w:p>
    <w:p w14:paraId="4A6FA420" w14:textId="77777777" w:rsidR="00C95783" w:rsidRDefault="00C95783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</w:p>
    <w:p w14:paraId="2D17C79B" w14:textId="77777777" w:rsidR="0088016F" w:rsidRDefault="0088016F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</w:p>
    <w:p w14:paraId="04515988" w14:textId="77777777" w:rsidR="0088016F" w:rsidRPr="001F0197" w:rsidRDefault="0088016F" w:rsidP="001F0197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  <w:bookmarkStart w:id="0" w:name="_GoBack"/>
      <w:bookmarkEnd w:id="0"/>
    </w:p>
    <w:p w14:paraId="25DD1E69" w14:textId="77777777" w:rsidR="00574DC8" w:rsidRDefault="00574DC8" w:rsidP="00497C4E">
      <w:pPr>
        <w:pStyle w:val="box462900"/>
        <w:shd w:val="clear" w:color="auto" w:fill="FFFFFF"/>
        <w:spacing w:before="204" w:after="72"/>
        <w:jc w:val="center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V. DODATNO STRUČNO USAVRŠAVANJE</w:t>
      </w:r>
    </w:p>
    <w:p w14:paraId="2EE472EB" w14:textId="130F8904" w:rsidR="00391024" w:rsidRPr="00E87C77" w:rsidRDefault="00497C4E" w:rsidP="00497C4E">
      <w:pPr>
        <w:pStyle w:val="box462900"/>
        <w:shd w:val="clear" w:color="auto" w:fill="FFFFFF"/>
        <w:spacing w:before="204" w:after="72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 xml:space="preserve">Članak </w:t>
      </w:r>
      <w:r w:rsidR="00C95783">
        <w:rPr>
          <w:sz w:val="20"/>
          <w:szCs w:val="20"/>
        </w:rPr>
        <w:t>1</w:t>
      </w:r>
      <w:r w:rsidR="00F67082">
        <w:rPr>
          <w:sz w:val="20"/>
          <w:szCs w:val="20"/>
        </w:rPr>
        <w:t>9</w:t>
      </w:r>
      <w:r w:rsidRPr="00E87C77">
        <w:rPr>
          <w:sz w:val="20"/>
          <w:szCs w:val="20"/>
        </w:rPr>
        <w:t>.</w:t>
      </w:r>
    </w:p>
    <w:p w14:paraId="0D1973DF" w14:textId="0193BBAC" w:rsidR="008111E0" w:rsidRPr="008111E0" w:rsidRDefault="008111E0" w:rsidP="009F4053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>(</w:t>
      </w:r>
      <w:r w:rsidR="009F4053">
        <w:rPr>
          <w:bCs/>
          <w:sz w:val="20"/>
          <w:szCs w:val="20"/>
        </w:rPr>
        <w:t>1</w:t>
      </w:r>
      <w:r w:rsidRPr="008111E0">
        <w:rPr>
          <w:bCs/>
          <w:sz w:val="20"/>
          <w:szCs w:val="20"/>
        </w:rPr>
        <w:t xml:space="preserve">) Polaznici koji ne ostvare </w:t>
      </w:r>
      <w:r w:rsidR="009F4053">
        <w:rPr>
          <w:bCs/>
          <w:sz w:val="20"/>
          <w:szCs w:val="20"/>
        </w:rPr>
        <w:t>najmanje 75 bodova na temelju programa stručnog usavršavanja u Školi</w:t>
      </w:r>
      <w:r w:rsidRPr="008111E0">
        <w:rPr>
          <w:bCs/>
          <w:sz w:val="20"/>
          <w:szCs w:val="20"/>
        </w:rPr>
        <w:t xml:space="preserve"> obvezni su pohađati dodatni program stručnog usavršavanja u trajanju od šest mjeseci, nakon kojeg se ponovno ocjenjuju.</w:t>
      </w:r>
    </w:p>
    <w:p w14:paraId="247EE4F7" w14:textId="1B9368F6" w:rsidR="009F4053" w:rsidRPr="008111E0" w:rsidRDefault="009F4053" w:rsidP="009F4053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(2) </w:t>
      </w:r>
      <w:r w:rsidRPr="009F4053">
        <w:rPr>
          <w:bCs/>
          <w:sz w:val="20"/>
          <w:szCs w:val="20"/>
        </w:rPr>
        <w:t xml:space="preserve">Dodatni program </w:t>
      </w:r>
      <w:r w:rsidRPr="00DC2D45">
        <w:rPr>
          <w:bCs/>
          <w:sz w:val="20"/>
          <w:szCs w:val="20"/>
        </w:rPr>
        <w:t>stručnog usavršavanja</w:t>
      </w:r>
      <w:r w:rsidRPr="009F405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sastoji se od </w:t>
      </w:r>
      <w:r w:rsidRPr="00DC2D45">
        <w:rPr>
          <w:bCs/>
          <w:sz w:val="20"/>
          <w:szCs w:val="20"/>
        </w:rPr>
        <w:t>pohađanja stručnog usavršavanja</w:t>
      </w:r>
      <w:r w:rsidRPr="009F405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 idućom generacijom polaznika.</w:t>
      </w:r>
    </w:p>
    <w:p w14:paraId="4AE38D69" w14:textId="012E770B" w:rsidR="000F6E3A" w:rsidRPr="008111E0" w:rsidRDefault="008111E0" w:rsidP="009F4053">
      <w:pPr>
        <w:pStyle w:val="box462900"/>
        <w:shd w:val="clear" w:color="auto" w:fill="FFFFFF"/>
        <w:spacing w:before="204" w:after="72"/>
        <w:jc w:val="both"/>
        <w:textAlignment w:val="baseline"/>
        <w:rPr>
          <w:bCs/>
          <w:sz w:val="20"/>
          <w:szCs w:val="20"/>
        </w:rPr>
      </w:pPr>
      <w:r w:rsidRPr="008111E0">
        <w:rPr>
          <w:bCs/>
          <w:sz w:val="20"/>
          <w:szCs w:val="20"/>
        </w:rPr>
        <w:t>(</w:t>
      </w:r>
      <w:r w:rsidR="009F4053">
        <w:rPr>
          <w:bCs/>
          <w:sz w:val="20"/>
          <w:szCs w:val="20"/>
        </w:rPr>
        <w:t>3</w:t>
      </w:r>
      <w:r w:rsidRPr="008111E0">
        <w:rPr>
          <w:bCs/>
          <w:sz w:val="20"/>
          <w:szCs w:val="20"/>
        </w:rPr>
        <w:t xml:space="preserve">) Za </w:t>
      </w:r>
      <w:r w:rsidR="00F33D6C">
        <w:rPr>
          <w:bCs/>
          <w:sz w:val="20"/>
          <w:szCs w:val="20"/>
        </w:rPr>
        <w:t>polaznike</w:t>
      </w:r>
      <w:r w:rsidR="00F33D6C" w:rsidRPr="008111E0">
        <w:rPr>
          <w:bCs/>
          <w:sz w:val="20"/>
          <w:szCs w:val="20"/>
        </w:rPr>
        <w:t xml:space="preserve"> </w:t>
      </w:r>
      <w:r w:rsidRPr="008111E0">
        <w:rPr>
          <w:bCs/>
          <w:sz w:val="20"/>
          <w:szCs w:val="20"/>
        </w:rPr>
        <w:t xml:space="preserve">koji ni nakon dodatnog programa </w:t>
      </w:r>
      <w:r w:rsidRPr="00DC2D45">
        <w:rPr>
          <w:bCs/>
          <w:sz w:val="20"/>
          <w:szCs w:val="20"/>
        </w:rPr>
        <w:t>stručnog usavršavanja</w:t>
      </w:r>
      <w:r w:rsidRPr="008111E0">
        <w:rPr>
          <w:bCs/>
          <w:sz w:val="20"/>
          <w:szCs w:val="20"/>
        </w:rPr>
        <w:t xml:space="preserve"> u Školi ne ostvare </w:t>
      </w:r>
      <w:r w:rsidR="009F4053">
        <w:rPr>
          <w:bCs/>
          <w:sz w:val="20"/>
          <w:szCs w:val="20"/>
        </w:rPr>
        <w:t xml:space="preserve">najmanji propisan </w:t>
      </w:r>
      <w:r w:rsidR="00F6120C">
        <w:rPr>
          <w:bCs/>
          <w:sz w:val="20"/>
          <w:szCs w:val="20"/>
        </w:rPr>
        <w:t xml:space="preserve">broj </w:t>
      </w:r>
      <w:r w:rsidRPr="008111E0">
        <w:rPr>
          <w:bCs/>
          <w:sz w:val="20"/>
          <w:szCs w:val="20"/>
        </w:rPr>
        <w:t xml:space="preserve">bodova </w:t>
      </w:r>
      <w:r w:rsidR="009F4053">
        <w:rPr>
          <w:bCs/>
          <w:sz w:val="20"/>
          <w:szCs w:val="20"/>
        </w:rPr>
        <w:t xml:space="preserve">Povjerenstvo </w:t>
      </w:r>
      <w:r w:rsidRPr="008111E0">
        <w:rPr>
          <w:bCs/>
          <w:sz w:val="20"/>
          <w:szCs w:val="20"/>
        </w:rPr>
        <w:t>utvrđuje se da nisu završili Školu.</w:t>
      </w:r>
    </w:p>
    <w:p w14:paraId="523A1FC8" w14:textId="56082782" w:rsidR="00E102A6" w:rsidRPr="00CE7BCE" w:rsidRDefault="00E102A6" w:rsidP="00E102A6">
      <w:pPr>
        <w:pStyle w:val="box462900"/>
        <w:shd w:val="clear" w:color="auto" w:fill="FFFFFF"/>
        <w:spacing w:before="204" w:after="72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>V</w:t>
      </w:r>
      <w:r w:rsidR="00751906">
        <w:rPr>
          <w:sz w:val="20"/>
          <w:szCs w:val="20"/>
        </w:rPr>
        <w:t>I</w:t>
      </w:r>
      <w:r>
        <w:rPr>
          <w:sz w:val="20"/>
          <w:szCs w:val="20"/>
        </w:rPr>
        <w:t xml:space="preserve">. </w:t>
      </w:r>
      <w:r w:rsidR="007A4125">
        <w:rPr>
          <w:sz w:val="20"/>
          <w:szCs w:val="20"/>
        </w:rPr>
        <w:t>PRIJELAZNE I ZAVRŠNE ODREDBE</w:t>
      </w:r>
    </w:p>
    <w:p w14:paraId="14886163" w14:textId="11E083E4" w:rsidR="00D94621" w:rsidRDefault="00E102A6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Članak </w:t>
      </w:r>
      <w:r w:rsidR="00A2715C">
        <w:rPr>
          <w:sz w:val="20"/>
          <w:szCs w:val="20"/>
        </w:rPr>
        <w:t>20</w:t>
      </w:r>
      <w:r>
        <w:rPr>
          <w:sz w:val="20"/>
          <w:szCs w:val="20"/>
        </w:rPr>
        <w:t>.</w:t>
      </w:r>
    </w:p>
    <w:p w14:paraId="4226EABB" w14:textId="15D3FE47" w:rsidR="00F67082" w:rsidRDefault="00F67082" w:rsidP="004E16E6">
      <w:pPr>
        <w:pStyle w:val="box462900"/>
        <w:shd w:val="clear" w:color="auto" w:fill="FFFFFF"/>
        <w:spacing w:before="204" w:beforeAutospacing="0" w:after="72" w:afterAutospacing="0"/>
        <w:jc w:val="both"/>
        <w:textAlignment w:val="baseline"/>
        <w:rPr>
          <w:color w:val="231F20"/>
          <w:sz w:val="20"/>
          <w:szCs w:val="20"/>
          <w:shd w:val="clear" w:color="auto" w:fill="FFFFFF"/>
        </w:rPr>
      </w:pPr>
      <w:r>
        <w:rPr>
          <w:color w:val="231F20"/>
          <w:sz w:val="20"/>
          <w:szCs w:val="20"/>
          <w:shd w:val="clear" w:color="auto" w:fill="FFFFFF"/>
        </w:rPr>
        <w:t>Pravilnik o završnom ispitu u Državnoj školi za pravosudne dužnosnike (»Narodne novine«, br. 25/20</w:t>
      </w:r>
      <w:r w:rsidR="005E7DD5">
        <w:rPr>
          <w:color w:val="231F20"/>
          <w:sz w:val="20"/>
          <w:szCs w:val="20"/>
          <w:shd w:val="clear" w:color="auto" w:fill="FFFFFF"/>
        </w:rPr>
        <w:t>.</w:t>
      </w:r>
      <w:r>
        <w:rPr>
          <w:color w:val="231F20"/>
          <w:sz w:val="20"/>
          <w:szCs w:val="20"/>
          <w:shd w:val="clear" w:color="auto" w:fill="FFFFFF"/>
        </w:rPr>
        <w:t>, 108/20</w:t>
      </w:r>
      <w:r w:rsidR="005E7DD5">
        <w:rPr>
          <w:color w:val="231F20"/>
          <w:sz w:val="20"/>
          <w:szCs w:val="20"/>
          <w:shd w:val="clear" w:color="auto" w:fill="FFFFFF"/>
        </w:rPr>
        <w:t>.</w:t>
      </w:r>
      <w:r>
        <w:rPr>
          <w:color w:val="231F20"/>
          <w:sz w:val="20"/>
          <w:szCs w:val="20"/>
          <w:shd w:val="clear" w:color="auto" w:fill="FFFFFF"/>
        </w:rPr>
        <w:t xml:space="preserve"> i 75/22.)</w:t>
      </w:r>
      <w:r w:rsidR="004E16E6">
        <w:rPr>
          <w:color w:val="231F20"/>
          <w:sz w:val="20"/>
          <w:szCs w:val="20"/>
          <w:shd w:val="clear" w:color="auto" w:fill="FFFFFF"/>
        </w:rPr>
        <w:t xml:space="preserve"> </w:t>
      </w:r>
      <w:r w:rsidR="00A2715C">
        <w:rPr>
          <w:color w:val="231F20"/>
          <w:sz w:val="20"/>
          <w:szCs w:val="20"/>
          <w:shd w:val="clear" w:color="auto" w:fill="FFFFFF"/>
        </w:rPr>
        <w:t>primjenjivat će se na postupke pohađanja stručnog usavršavanja u Školi i polaganja završnog ispita započete do stupanja na snagu Zakona o izmjenama i dopunama Zakona o Pravosudnoj akademiji (»Narodne novine«, br. 30/23.).</w:t>
      </w:r>
    </w:p>
    <w:p w14:paraId="769D76AC" w14:textId="6D758BDF" w:rsidR="00A2715C" w:rsidRDefault="00A2715C" w:rsidP="00A2715C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0"/>
          <w:szCs w:val="20"/>
          <w:shd w:val="clear" w:color="auto" w:fill="FFFFFF"/>
        </w:rPr>
      </w:pPr>
      <w:r>
        <w:rPr>
          <w:color w:val="231F20"/>
          <w:sz w:val="20"/>
          <w:szCs w:val="20"/>
          <w:shd w:val="clear" w:color="auto" w:fill="FFFFFF"/>
        </w:rPr>
        <w:t>Članak 21.</w:t>
      </w:r>
    </w:p>
    <w:p w14:paraId="49A3B56C" w14:textId="69E426FC" w:rsidR="005E7DD5" w:rsidRDefault="005E7DD5" w:rsidP="005E7DD5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  <w:shd w:val="clear" w:color="auto" w:fill="FFFFFF"/>
        </w:rPr>
      </w:pPr>
      <w:r>
        <w:rPr>
          <w:color w:val="231F20"/>
          <w:sz w:val="20"/>
          <w:szCs w:val="20"/>
        </w:rPr>
        <w:t xml:space="preserve">Stupanjem na snagu ovih Pravila prestaje važiti </w:t>
      </w:r>
      <w:r>
        <w:rPr>
          <w:color w:val="231F20"/>
          <w:sz w:val="20"/>
          <w:szCs w:val="20"/>
          <w:shd w:val="clear" w:color="auto" w:fill="FFFFFF"/>
        </w:rPr>
        <w:t>Pravilnik o završnom ispitu u Državnoj školi za pravosudne dužnosnike (»Narodne novine«, br. 25/20., 108/20. i 75/22.).</w:t>
      </w:r>
    </w:p>
    <w:p w14:paraId="70B88875" w14:textId="77777777" w:rsidR="005E7DD5" w:rsidRDefault="005E7DD5" w:rsidP="005E7DD5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</w:p>
    <w:p w14:paraId="0E1191FC" w14:textId="43F4FB06" w:rsidR="007341CD" w:rsidRPr="005E7DD5" w:rsidRDefault="005E7DD5" w:rsidP="005E7DD5">
      <w:pPr>
        <w:pStyle w:val="box462900"/>
        <w:shd w:val="clear" w:color="auto" w:fill="FFFFFF"/>
        <w:spacing w:before="0" w:beforeAutospacing="0" w:after="48" w:afterAutospacing="0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>Članak 22.</w:t>
      </w:r>
    </w:p>
    <w:p w14:paraId="4F0CC072" w14:textId="112F34D8" w:rsidR="008B46B2" w:rsidRDefault="008B46B2" w:rsidP="00E102A6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Ova Pravil</w:t>
      </w:r>
      <w:r w:rsidR="00CC3496">
        <w:rPr>
          <w:sz w:val="20"/>
          <w:szCs w:val="20"/>
        </w:rPr>
        <w:t>a</w:t>
      </w:r>
      <w:r w:rsidRPr="00E87C77">
        <w:rPr>
          <w:sz w:val="20"/>
          <w:szCs w:val="20"/>
        </w:rPr>
        <w:t xml:space="preserve"> stupa</w:t>
      </w:r>
      <w:r w:rsidR="00CC3496">
        <w:rPr>
          <w:sz w:val="20"/>
          <w:szCs w:val="20"/>
        </w:rPr>
        <w:t>ju</w:t>
      </w:r>
      <w:r w:rsidRPr="00E87C77">
        <w:rPr>
          <w:sz w:val="20"/>
          <w:szCs w:val="20"/>
        </w:rPr>
        <w:t xml:space="preserve"> na snagu osmoga dana od dana objave u »Narodnim novinama«.</w:t>
      </w:r>
    </w:p>
    <w:p w14:paraId="59086D35" w14:textId="77777777" w:rsidR="00A2715C" w:rsidRDefault="00A2715C" w:rsidP="00E102A6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sz w:val="20"/>
          <w:szCs w:val="20"/>
        </w:rPr>
      </w:pPr>
    </w:p>
    <w:p w14:paraId="20F47BB2" w14:textId="77777777" w:rsidR="00A2715C" w:rsidRDefault="00A2715C" w:rsidP="00A2715C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sz w:val="20"/>
          <w:szCs w:val="20"/>
        </w:rPr>
      </w:pPr>
    </w:p>
    <w:p w14:paraId="5E3A15BB" w14:textId="77777777" w:rsidR="00A2715C" w:rsidRPr="00E87C77" w:rsidRDefault="00A2715C" w:rsidP="00A2715C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sz w:val="20"/>
          <w:szCs w:val="20"/>
        </w:rPr>
      </w:pPr>
    </w:p>
    <w:p w14:paraId="373FB912" w14:textId="77777777" w:rsidR="00C26DEB" w:rsidRPr="00E87C77" w:rsidRDefault="00C26DEB" w:rsidP="008B46B2">
      <w:pPr>
        <w:pStyle w:val="box462900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sz w:val="20"/>
          <w:szCs w:val="20"/>
        </w:rPr>
      </w:pPr>
    </w:p>
    <w:p w14:paraId="22ABB158" w14:textId="77777777" w:rsidR="008B46B2" w:rsidRPr="00E87C77" w:rsidRDefault="008B46B2" w:rsidP="008B46B2">
      <w:pPr>
        <w:pStyle w:val="box462900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Predsjednik Upravnog vijeća Pravosudne akademije</w:t>
      </w:r>
      <w:r w:rsidRPr="00E87C77">
        <w:rPr>
          <w:rFonts w:ascii="Minion Pro" w:hAnsi="Minion Pro"/>
          <w:sz w:val="20"/>
          <w:szCs w:val="20"/>
        </w:rPr>
        <w:br/>
      </w:r>
      <w:proofErr w:type="spellStart"/>
      <w:r w:rsidR="00C26DEB" w:rsidRPr="00E87C77">
        <w:rPr>
          <w:rStyle w:val="bold"/>
          <w:rFonts w:ascii="Minion Pro" w:hAnsi="Minion Pro"/>
          <w:b/>
          <w:bCs/>
          <w:sz w:val="20"/>
          <w:szCs w:val="20"/>
          <w:bdr w:val="none" w:sz="0" w:space="0" w:color="auto" w:frame="1"/>
        </w:rPr>
        <w:t>mr.sc</w:t>
      </w:r>
      <w:proofErr w:type="spellEnd"/>
      <w:r w:rsidR="00C26DEB" w:rsidRPr="00E87C77">
        <w:rPr>
          <w:rStyle w:val="bold"/>
          <w:rFonts w:ascii="Minion Pro" w:hAnsi="Minion Pro"/>
          <w:b/>
          <w:bCs/>
          <w:sz w:val="20"/>
          <w:szCs w:val="20"/>
          <w:bdr w:val="none" w:sz="0" w:space="0" w:color="auto" w:frame="1"/>
        </w:rPr>
        <w:t>. Radovan Dobronić</w:t>
      </w:r>
    </w:p>
    <w:p w14:paraId="2FBF5396" w14:textId="77777777" w:rsidR="00290C54" w:rsidRPr="00F84A42" w:rsidRDefault="00290C54">
      <w:pPr>
        <w:rPr>
          <w:sz w:val="20"/>
          <w:szCs w:val="20"/>
        </w:rPr>
      </w:pPr>
    </w:p>
    <w:p w14:paraId="59F67A6E" w14:textId="77777777" w:rsidR="00290C54" w:rsidRPr="00F84A42" w:rsidRDefault="00F84A42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 w:rsidRPr="00F84A42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PRILOG</w:t>
      </w:r>
    </w:p>
    <w:p w14:paraId="5FC3BF1A" w14:textId="727C6362" w:rsidR="00F84A42" w:rsidRDefault="00F84A42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 w:rsidRPr="00F84A42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Obrazac </w:t>
      </w:r>
      <w:r w:rsidR="00292D45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broj </w:t>
      </w:r>
      <w:r w:rsidRPr="00F84A42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1</w:t>
      </w:r>
    </w:p>
    <w:p w14:paraId="5A1AA695" w14:textId="28FD9CB1" w:rsidR="00C95783" w:rsidRPr="00F84A42" w:rsidRDefault="00C95783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Obrazac </w:t>
      </w:r>
      <w:r w:rsidR="00292D45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broj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2</w:t>
      </w:r>
    </w:p>
    <w:sectPr w:rsidR="00C95783" w:rsidRPr="00F84A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17458F" w15:done="0"/>
  <w15:commentEx w15:paraId="19EDFF4F" w15:done="0"/>
  <w15:commentEx w15:paraId="296A8CC0" w15:done="0"/>
  <w15:commentEx w15:paraId="4A5D4B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17458F" w16cid:durableId="2822E5D2"/>
  <w16cid:commentId w16cid:paraId="19EDFF4F" w16cid:durableId="2822E90A"/>
  <w16cid:commentId w16cid:paraId="296A8CC0" w16cid:durableId="2822E8B7"/>
  <w16cid:commentId w16cid:paraId="4A5D4B85" w16cid:durableId="2822E8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A1FD8" w14:textId="77777777" w:rsidR="006E5CBD" w:rsidRDefault="006E5CBD" w:rsidP="007F278D">
      <w:pPr>
        <w:spacing w:after="0" w:line="240" w:lineRule="auto"/>
      </w:pPr>
      <w:r>
        <w:separator/>
      </w:r>
    </w:p>
  </w:endnote>
  <w:endnote w:type="continuationSeparator" w:id="0">
    <w:p w14:paraId="61C664E0" w14:textId="77777777" w:rsidR="006E5CBD" w:rsidRDefault="006E5CBD" w:rsidP="007F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07557" w14:textId="77777777" w:rsidR="007F278D" w:rsidRDefault="007F278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4966F" w14:textId="77777777" w:rsidR="007F278D" w:rsidRDefault="007F278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5BB58" w14:textId="77777777" w:rsidR="007F278D" w:rsidRDefault="007F278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4EC28" w14:textId="77777777" w:rsidR="006E5CBD" w:rsidRDefault="006E5CBD" w:rsidP="007F278D">
      <w:pPr>
        <w:spacing w:after="0" w:line="240" w:lineRule="auto"/>
      </w:pPr>
      <w:r>
        <w:separator/>
      </w:r>
    </w:p>
  </w:footnote>
  <w:footnote w:type="continuationSeparator" w:id="0">
    <w:p w14:paraId="0561C2DB" w14:textId="77777777" w:rsidR="006E5CBD" w:rsidRDefault="006E5CBD" w:rsidP="007F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345CD" w14:textId="77777777" w:rsidR="007F278D" w:rsidRDefault="007F278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C2A01" w14:textId="77777777" w:rsidR="007F278D" w:rsidRDefault="007F278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7A54F" w14:textId="77777777" w:rsidR="007F278D" w:rsidRDefault="007F278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64E2"/>
    <w:multiLevelType w:val="hybridMultilevel"/>
    <w:tmpl w:val="169EF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4299"/>
    <w:multiLevelType w:val="hybridMultilevel"/>
    <w:tmpl w:val="57F84AEE"/>
    <w:lvl w:ilvl="0" w:tplc="40A66B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45240"/>
    <w:multiLevelType w:val="hybridMultilevel"/>
    <w:tmpl w:val="DA7C8050"/>
    <w:lvl w:ilvl="0" w:tplc="101EC15A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97BB3"/>
    <w:multiLevelType w:val="hybridMultilevel"/>
    <w:tmpl w:val="12D03956"/>
    <w:lvl w:ilvl="0" w:tplc="B7FE1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134E5"/>
    <w:multiLevelType w:val="hybridMultilevel"/>
    <w:tmpl w:val="19D8D4C2"/>
    <w:lvl w:ilvl="0" w:tplc="5B820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60D09"/>
    <w:multiLevelType w:val="hybridMultilevel"/>
    <w:tmpl w:val="4A2262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4C60BE"/>
    <w:multiLevelType w:val="hybridMultilevel"/>
    <w:tmpl w:val="F9526D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51AFB"/>
    <w:multiLevelType w:val="hybridMultilevel"/>
    <w:tmpl w:val="67B4DF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12C01"/>
    <w:multiLevelType w:val="hybridMultilevel"/>
    <w:tmpl w:val="D7543020"/>
    <w:lvl w:ilvl="0" w:tplc="C7FA7E4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87130"/>
    <w:multiLevelType w:val="hybridMultilevel"/>
    <w:tmpl w:val="1CFA1C0E"/>
    <w:lvl w:ilvl="0" w:tplc="8B6E66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edrana Pranjić Hamarić">
    <w15:presenceInfo w15:providerId="AD" w15:userId="S::vpranjic@pravosudje.hr::63b6651d-7332-4d2f-92c0-2a6a114422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B2"/>
    <w:rsid w:val="00013E20"/>
    <w:rsid w:val="0002453F"/>
    <w:rsid w:val="0003339C"/>
    <w:rsid w:val="00050BEB"/>
    <w:rsid w:val="000520B2"/>
    <w:rsid w:val="000526A6"/>
    <w:rsid w:val="00065884"/>
    <w:rsid w:val="00072C96"/>
    <w:rsid w:val="00085DA9"/>
    <w:rsid w:val="000872CC"/>
    <w:rsid w:val="000974FA"/>
    <w:rsid w:val="000A1A6A"/>
    <w:rsid w:val="000A7146"/>
    <w:rsid w:val="000B0DE3"/>
    <w:rsid w:val="000B10F4"/>
    <w:rsid w:val="000B2890"/>
    <w:rsid w:val="000D11CE"/>
    <w:rsid w:val="000E0E36"/>
    <w:rsid w:val="000E4DF3"/>
    <w:rsid w:val="000E6E12"/>
    <w:rsid w:val="000F3D7A"/>
    <w:rsid w:val="000F47BB"/>
    <w:rsid w:val="000F6E3A"/>
    <w:rsid w:val="00101526"/>
    <w:rsid w:val="00102F16"/>
    <w:rsid w:val="00106424"/>
    <w:rsid w:val="001128E1"/>
    <w:rsid w:val="00114380"/>
    <w:rsid w:val="001268B9"/>
    <w:rsid w:val="0012784C"/>
    <w:rsid w:val="0013345D"/>
    <w:rsid w:val="00136458"/>
    <w:rsid w:val="00136E82"/>
    <w:rsid w:val="00151619"/>
    <w:rsid w:val="00156C73"/>
    <w:rsid w:val="00156D31"/>
    <w:rsid w:val="00164118"/>
    <w:rsid w:val="00164810"/>
    <w:rsid w:val="0017247C"/>
    <w:rsid w:val="001734F7"/>
    <w:rsid w:val="00173A0E"/>
    <w:rsid w:val="0017519B"/>
    <w:rsid w:val="00176DCA"/>
    <w:rsid w:val="00186374"/>
    <w:rsid w:val="00186672"/>
    <w:rsid w:val="00190009"/>
    <w:rsid w:val="001B044A"/>
    <w:rsid w:val="001B13DE"/>
    <w:rsid w:val="001C422A"/>
    <w:rsid w:val="001E5A85"/>
    <w:rsid w:val="001E6008"/>
    <w:rsid w:val="001F0197"/>
    <w:rsid w:val="001F3C57"/>
    <w:rsid w:val="00202322"/>
    <w:rsid w:val="002122DA"/>
    <w:rsid w:val="002240E0"/>
    <w:rsid w:val="002247FD"/>
    <w:rsid w:val="00241781"/>
    <w:rsid w:val="00247CC8"/>
    <w:rsid w:val="002508DE"/>
    <w:rsid w:val="00255966"/>
    <w:rsid w:val="00267A03"/>
    <w:rsid w:val="0027122F"/>
    <w:rsid w:val="0027351D"/>
    <w:rsid w:val="00280A5A"/>
    <w:rsid w:val="00280C23"/>
    <w:rsid w:val="00280E98"/>
    <w:rsid w:val="0029082A"/>
    <w:rsid w:val="00290C54"/>
    <w:rsid w:val="00292D45"/>
    <w:rsid w:val="002A54E8"/>
    <w:rsid w:val="002A6870"/>
    <w:rsid w:val="002B01FF"/>
    <w:rsid w:val="002B09A8"/>
    <w:rsid w:val="002B55B9"/>
    <w:rsid w:val="002C0365"/>
    <w:rsid w:val="002C0F90"/>
    <w:rsid w:val="002D0EC1"/>
    <w:rsid w:val="002D628E"/>
    <w:rsid w:val="002E3F59"/>
    <w:rsid w:val="002F1945"/>
    <w:rsid w:val="002F4D76"/>
    <w:rsid w:val="002F713F"/>
    <w:rsid w:val="00307E1F"/>
    <w:rsid w:val="003113DC"/>
    <w:rsid w:val="0031504E"/>
    <w:rsid w:val="00321DEF"/>
    <w:rsid w:val="00321FBB"/>
    <w:rsid w:val="00334210"/>
    <w:rsid w:val="00344F5C"/>
    <w:rsid w:val="00355DBB"/>
    <w:rsid w:val="00360987"/>
    <w:rsid w:val="00360F00"/>
    <w:rsid w:val="00360FCE"/>
    <w:rsid w:val="00380F95"/>
    <w:rsid w:val="00383A78"/>
    <w:rsid w:val="00383FED"/>
    <w:rsid w:val="00391024"/>
    <w:rsid w:val="003966BB"/>
    <w:rsid w:val="003A4E10"/>
    <w:rsid w:val="003A696E"/>
    <w:rsid w:val="003B1522"/>
    <w:rsid w:val="003B2C0C"/>
    <w:rsid w:val="003B57FA"/>
    <w:rsid w:val="003C15E7"/>
    <w:rsid w:val="003C2D78"/>
    <w:rsid w:val="003E1A25"/>
    <w:rsid w:val="003E485B"/>
    <w:rsid w:val="003F7269"/>
    <w:rsid w:val="004000F8"/>
    <w:rsid w:val="00407D38"/>
    <w:rsid w:val="0041222F"/>
    <w:rsid w:val="00422508"/>
    <w:rsid w:val="004255FA"/>
    <w:rsid w:val="004410F4"/>
    <w:rsid w:val="00445316"/>
    <w:rsid w:val="00452247"/>
    <w:rsid w:val="004643B1"/>
    <w:rsid w:val="00471C69"/>
    <w:rsid w:val="00475C15"/>
    <w:rsid w:val="004805DC"/>
    <w:rsid w:val="0049303F"/>
    <w:rsid w:val="00495BDD"/>
    <w:rsid w:val="00497C4E"/>
    <w:rsid w:val="004B3B89"/>
    <w:rsid w:val="004C5EF2"/>
    <w:rsid w:val="004C78CE"/>
    <w:rsid w:val="004D66B8"/>
    <w:rsid w:val="004D72A7"/>
    <w:rsid w:val="004E16E6"/>
    <w:rsid w:val="004E2AC5"/>
    <w:rsid w:val="004F1C58"/>
    <w:rsid w:val="004F3A1B"/>
    <w:rsid w:val="004F6E98"/>
    <w:rsid w:val="005105B2"/>
    <w:rsid w:val="00521D2F"/>
    <w:rsid w:val="0052333D"/>
    <w:rsid w:val="00523519"/>
    <w:rsid w:val="00523E66"/>
    <w:rsid w:val="00524A09"/>
    <w:rsid w:val="00526907"/>
    <w:rsid w:val="00544CD7"/>
    <w:rsid w:val="005460D6"/>
    <w:rsid w:val="00566812"/>
    <w:rsid w:val="00567633"/>
    <w:rsid w:val="00572AB4"/>
    <w:rsid w:val="00574DC8"/>
    <w:rsid w:val="00580853"/>
    <w:rsid w:val="00586E8A"/>
    <w:rsid w:val="005914A4"/>
    <w:rsid w:val="00593BF8"/>
    <w:rsid w:val="005955A8"/>
    <w:rsid w:val="005A0C26"/>
    <w:rsid w:val="005A243F"/>
    <w:rsid w:val="005A28B2"/>
    <w:rsid w:val="005A6BD7"/>
    <w:rsid w:val="005B01BE"/>
    <w:rsid w:val="005B0596"/>
    <w:rsid w:val="005E2CFE"/>
    <w:rsid w:val="005E56E2"/>
    <w:rsid w:val="005E7DD5"/>
    <w:rsid w:val="005F1D84"/>
    <w:rsid w:val="005F3E33"/>
    <w:rsid w:val="005F5AD6"/>
    <w:rsid w:val="00600232"/>
    <w:rsid w:val="00602AF6"/>
    <w:rsid w:val="0060634C"/>
    <w:rsid w:val="0061299A"/>
    <w:rsid w:val="00612C6B"/>
    <w:rsid w:val="0062330A"/>
    <w:rsid w:val="00624F65"/>
    <w:rsid w:val="00640114"/>
    <w:rsid w:val="006511E8"/>
    <w:rsid w:val="0065357C"/>
    <w:rsid w:val="006563D0"/>
    <w:rsid w:val="0069444D"/>
    <w:rsid w:val="00695ADB"/>
    <w:rsid w:val="006974ED"/>
    <w:rsid w:val="006A1588"/>
    <w:rsid w:val="006A7DD9"/>
    <w:rsid w:val="006B56C3"/>
    <w:rsid w:val="006B5A7B"/>
    <w:rsid w:val="006C6455"/>
    <w:rsid w:val="006E063F"/>
    <w:rsid w:val="006E5CBD"/>
    <w:rsid w:val="006F6745"/>
    <w:rsid w:val="006F74C1"/>
    <w:rsid w:val="00703A1F"/>
    <w:rsid w:val="00716553"/>
    <w:rsid w:val="00716B51"/>
    <w:rsid w:val="007314CE"/>
    <w:rsid w:val="007341CD"/>
    <w:rsid w:val="007355C1"/>
    <w:rsid w:val="00750D25"/>
    <w:rsid w:val="00751906"/>
    <w:rsid w:val="00752220"/>
    <w:rsid w:val="00753E07"/>
    <w:rsid w:val="00754B56"/>
    <w:rsid w:val="00756109"/>
    <w:rsid w:val="00761F53"/>
    <w:rsid w:val="00772481"/>
    <w:rsid w:val="007724EC"/>
    <w:rsid w:val="00772B3B"/>
    <w:rsid w:val="00773BB9"/>
    <w:rsid w:val="0078678B"/>
    <w:rsid w:val="007877C3"/>
    <w:rsid w:val="00787C1F"/>
    <w:rsid w:val="0079074C"/>
    <w:rsid w:val="00793CEB"/>
    <w:rsid w:val="00796D56"/>
    <w:rsid w:val="007A0AA1"/>
    <w:rsid w:val="007A3180"/>
    <w:rsid w:val="007A4125"/>
    <w:rsid w:val="007A51EA"/>
    <w:rsid w:val="007A7366"/>
    <w:rsid w:val="007C2506"/>
    <w:rsid w:val="007E5FF0"/>
    <w:rsid w:val="007E77D3"/>
    <w:rsid w:val="007F1D03"/>
    <w:rsid w:val="007F278D"/>
    <w:rsid w:val="007F5CCC"/>
    <w:rsid w:val="007F6120"/>
    <w:rsid w:val="00800DD6"/>
    <w:rsid w:val="008047A2"/>
    <w:rsid w:val="008056E5"/>
    <w:rsid w:val="00807C40"/>
    <w:rsid w:val="008111E0"/>
    <w:rsid w:val="00816D43"/>
    <w:rsid w:val="00833BE7"/>
    <w:rsid w:val="0083454B"/>
    <w:rsid w:val="00843BFD"/>
    <w:rsid w:val="0084520F"/>
    <w:rsid w:val="0084525C"/>
    <w:rsid w:val="00847834"/>
    <w:rsid w:val="0085232F"/>
    <w:rsid w:val="00860706"/>
    <w:rsid w:val="008621A3"/>
    <w:rsid w:val="00862D1F"/>
    <w:rsid w:val="00864F00"/>
    <w:rsid w:val="0086564F"/>
    <w:rsid w:val="0088016F"/>
    <w:rsid w:val="00893596"/>
    <w:rsid w:val="00893F01"/>
    <w:rsid w:val="008948DE"/>
    <w:rsid w:val="00895428"/>
    <w:rsid w:val="00896C30"/>
    <w:rsid w:val="008A3B6A"/>
    <w:rsid w:val="008A4A75"/>
    <w:rsid w:val="008B46B2"/>
    <w:rsid w:val="008C2385"/>
    <w:rsid w:val="008C24EA"/>
    <w:rsid w:val="008C6017"/>
    <w:rsid w:val="008C6B8E"/>
    <w:rsid w:val="008C6C6F"/>
    <w:rsid w:val="008D13EF"/>
    <w:rsid w:val="008D1FDD"/>
    <w:rsid w:val="008F1021"/>
    <w:rsid w:val="008F3806"/>
    <w:rsid w:val="008F419D"/>
    <w:rsid w:val="008F58FF"/>
    <w:rsid w:val="008F7C2F"/>
    <w:rsid w:val="009071D1"/>
    <w:rsid w:val="00910B0A"/>
    <w:rsid w:val="00920EDD"/>
    <w:rsid w:val="00922A54"/>
    <w:rsid w:val="009273E6"/>
    <w:rsid w:val="00950104"/>
    <w:rsid w:val="00954B0D"/>
    <w:rsid w:val="00964619"/>
    <w:rsid w:val="00966054"/>
    <w:rsid w:val="009700BB"/>
    <w:rsid w:val="00971B51"/>
    <w:rsid w:val="00972BD0"/>
    <w:rsid w:val="00992B60"/>
    <w:rsid w:val="00996C92"/>
    <w:rsid w:val="009A13A8"/>
    <w:rsid w:val="009A6633"/>
    <w:rsid w:val="009A76FF"/>
    <w:rsid w:val="009A7D07"/>
    <w:rsid w:val="009B0D69"/>
    <w:rsid w:val="009B1643"/>
    <w:rsid w:val="009B684D"/>
    <w:rsid w:val="009B6B88"/>
    <w:rsid w:val="009C05C9"/>
    <w:rsid w:val="009F315A"/>
    <w:rsid w:val="009F4053"/>
    <w:rsid w:val="00A029F7"/>
    <w:rsid w:val="00A042B4"/>
    <w:rsid w:val="00A0747B"/>
    <w:rsid w:val="00A105B6"/>
    <w:rsid w:val="00A1235A"/>
    <w:rsid w:val="00A16B47"/>
    <w:rsid w:val="00A25C30"/>
    <w:rsid w:val="00A2715C"/>
    <w:rsid w:val="00A32BC5"/>
    <w:rsid w:val="00A3506A"/>
    <w:rsid w:val="00A40F30"/>
    <w:rsid w:val="00A42EE6"/>
    <w:rsid w:val="00A47AAB"/>
    <w:rsid w:val="00A53B37"/>
    <w:rsid w:val="00A54D45"/>
    <w:rsid w:val="00A613DB"/>
    <w:rsid w:val="00A655A0"/>
    <w:rsid w:val="00A67467"/>
    <w:rsid w:val="00A70CEF"/>
    <w:rsid w:val="00A76EE0"/>
    <w:rsid w:val="00A84201"/>
    <w:rsid w:val="00A84E33"/>
    <w:rsid w:val="00A900FD"/>
    <w:rsid w:val="00A94BCE"/>
    <w:rsid w:val="00AA2F49"/>
    <w:rsid w:val="00AB0EAB"/>
    <w:rsid w:val="00AB31BA"/>
    <w:rsid w:val="00AD3C00"/>
    <w:rsid w:val="00AD40B8"/>
    <w:rsid w:val="00AD48CD"/>
    <w:rsid w:val="00AD6139"/>
    <w:rsid w:val="00AE2B8F"/>
    <w:rsid w:val="00AE48BB"/>
    <w:rsid w:val="00AE78B0"/>
    <w:rsid w:val="00AF3A1A"/>
    <w:rsid w:val="00AF4DC4"/>
    <w:rsid w:val="00B07450"/>
    <w:rsid w:val="00B1055A"/>
    <w:rsid w:val="00B10712"/>
    <w:rsid w:val="00B107B1"/>
    <w:rsid w:val="00B20585"/>
    <w:rsid w:val="00B32F1F"/>
    <w:rsid w:val="00B71D28"/>
    <w:rsid w:val="00B77BAC"/>
    <w:rsid w:val="00B83237"/>
    <w:rsid w:val="00BC5108"/>
    <w:rsid w:val="00BD0815"/>
    <w:rsid w:val="00BD1037"/>
    <w:rsid w:val="00BD2F33"/>
    <w:rsid w:val="00BD3BA8"/>
    <w:rsid w:val="00BD493E"/>
    <w:rsid w:val="00BE0F3A"/>
    <w:rsid w:val="00BE18E5"/>
    <w:rsid w:val="00BE4791"/>
    <w:rsid w:val="00C028F9"/>
    <w:rsid w:val="00C10C93"/>
    <w:rsid w:val="00C17516"/>
    <w:rsid w:val="00C2028C"/>
    <w:rsid w:val="00C26DEB"/>
    <w:rsid w:val="00C31104"/>
    <w:rsid w:val="00C31DB1"/>
    <w:rsid w:val="00C357EB"/>
    <w:rsid w:val="00C36409"/>
    <w:rsid w:val="00C438CF"/>
    <w:rsid w:val="00C62A79"/>
    <w:rsid w:val="00C750FE"/>
    <w:rsid w:val="00C95783"/>
    <w:rsid w:val="00CA40FE"/>
    <w:rsid w:val="00CA5BA1"/>
    <w:rsid w:val="00CB1EBD"/>
    <w:rsid w:val="00CB253D"/>
    <w:rsid w:val="00CB3FA3"/>
    <w:rsid w:val="00CC3496"/>
    <w:rsid w:val="00CC3B47"/>
    <w:rsid w:val="00CD6112"/>
    <w:rsid w:val="00CE6C05"/>
    <w:rsid w:val="00CE779D"/>
    <w:rsid w:val="00CE7BCE"/>
    <w:rsid w:val="00D052DF"/>
    <w:rsid w:val="00D077A5"/>
    <w:rsid w:val="00D07BE9"/>
    <w:rsid w:val="00D17CCF"/>
    <w:rsid w:val="00D41AAE"/>
    <w:rsid w:val="00D41F2C"/>
    <w:rsid w:val="00D46D80"/>
    <w:rsid w:val="00D5748B"/>
    <w:rsid w:val="00D67C56"/>
    <w:rsid w:val="00D72C2E"/>
    <w:rsid w:val="00D80767"/>
    <w:rsid w:val="00D832E7"/>
    <w:rsid w:val="00D84B3E"/>
    <w:rsid w:val="00D85157"/>
    <w:rsid w:val="00D8599A"/>
    <w:rsid w:val="00D91E2D"/>
    <w:rsid w:val="00D94621"/>
    <w:rsid w:val="00DA0C89"/>
    <w:rsid w:val="00DA2F5E"/>
    <w:rsid w:val="00DA7F12"/>
    <w:rsid w:val="00DB7B01"/>
    <w:rsid w:val="00DC2D45"/>
    <w:rsid w:val="00DD59A2"/>
    <w:rsid w:val="00DD6231"/>
    <w:rsid w:val="00DE48ED"/>
    <w:rsid w:val="00DF2260"/>
    <w:rsid w:val="00E001E0"/>
    <w:rsid w:val="00E102A6"/>
    <w:rsid w:val="00E1298F"/>
    <w:rsid w:val="00E157A8"/>
    <w:rsid w:val="00E16612"/>
    <w:rsid w:val="00E17B37"/>
    <w:rsid w:val="00E20389"/>
    <w:rsid w:val="00E24A16"/>
    <w:rsid w:val="00E26067"/>
    <w:rsid w:val="00E273AE"/>
    <w:rsid w:val="00E35427"/>
    <w:rsid w:val="00E62991"/>
    <w:rsid w:val="00E635D4"/>
    <w:rsid w:val="00E658B3"/>
    <w:rsid w:val="00E701C1"/>
    <w:rsid w:val="00E719FE"/>
    <w:rsid w:val="00E747DB"/>
    <w:rsid w:val="00E8603D"/>
    <w:rsid w:val="00E868B0"/>
    <w:rsid w:val="00E87C77"/>
    <w:rsid w:val="00E93D79"/>
    <w:rsid w:val="00E96978"/>
    <w:rsid w:val="00EA38FE"/>
    <w:rsid w:val="00EA72A6"/>
    <w:rsid w:val="00EB3046"/>
    <w:rsid w:val="00EB7E02"/>
    <w:rsid w:val="00EC7591"/>
    <w:rsid w:val="00ED3154"/>
    <w:rsid w:val="00ED5627"/>
    <w:rsid w:val="00EE69EA"/>
    <w:rsid w:val="00EF71AC"/>
    <w:rsid w:val="00F00C52"/>
    <w:rsid w:val="00F05E68"/>
    <w:rsid w:val="00F065F7"/>
    <w:rsid w:val="00F23086"/>
    <w:rsid w:val="00F241E6"/>
    <w:rsid w:val="00F33D6C"/>
    <w:rsid w:val="00F449E9"/>
    <w:rsid w:val="00F53ECC"/>
    <w:rsid w:val="00F57445"/>
    <w:rsid w:val="00F6120C"/>
    <w:rsid w:val="00F67082"/>
    <w:rsid w:val="00F7165E"/>
    <w:rsid w:val="00F84A42"/>
    <w:rsid w:val="00F91FD5"/>
    <w:rsid w:val="00F96F41"/>
    <w:rsid w:val="00FB04C4"/>
    <w:rsid w:val="00FC27C8"/>
    <w:rsid w:val="00FC489B"/>
    <w:rsid w:val="00FD0552"/>
    <w:rsid w:val="00FD7C73"/>
    <w:rsid w:val="00FE5B47"/>
    <w:rsid w:val="00FE6984"/>
    <w:rsid w:val="00FE74DA"/>
    <w:rsid w:val="00FF3AD7"/>
    <w:rsid w:val="00FF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A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0">
    <w:name w:val="box_462900"/>
    <w:basedOn w:val="Normal"/>
    <w:rsid w:val="008B4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8B46B2"/>
  </w:style>
  <w:style w:type="paragraph" w:styleId="Tekstbalonia">
    <w:name w:val="Balloon Text"/>
    <w:basedOn w:val="Normal"/>
    <w:link w:val="TekstbaloniaChar"/>
    <w:uiPriority w:val="99"/>
    <w:semiHidden/>
    <w:unhideWhenUsed/>
    <w:rsid w:val="0073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5C1"/>
    <w:rPr>
      <w:rFonts w:ascii="Tahoma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2B09A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B09A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B09A8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B09A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B09A8"/>
    <w:rPr>
      <w:b/>
      <w:bCs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BD493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F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278D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F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278D"/>
    <w:rPr>
      <w:lang w:val="en-US"/>
    </w:rPr>
  </w:style>
  <w:style w:type="paragraph" w:styleId="Revizija">
    <w:name w:val="Revision"/>
    <w:hidden/>
    <w:uiPriority w:val="99"/>
    <w:semiHidden/>
    <w:rsid w:val="007E5FF0"/>
    <w:pPr>
      <w:spacing w:after="0" w:line="240" w:lineRule="auto"/>
    </w:pPr>
    <w:rPr>
      <w:lang w:val="en-US"/>
    </w:rPr>
  </w:style>
  <w:style w:type="paragraph" w:customStyle="1" w:styleId="box462902">
    <w:name w:val="box_462902"/>
    <w:basedOn w:val="Normal"/>
    <w:rsid w:val="00580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0">
    <w:name w:val="box_462900"/>
    <w:basedOn w:val="Normal"/>
    <w:rsid w:val="008B4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8B46B2"/>
  </w:style>
  <w:style w:type="paragraph" w:styleId="Tekstbalonia">
    <w:name w:val="Balloon Text"/>
    <w:basedOn w:val="Normal"/>
    <w:link w:val="TekstbaloniaChar"/>
    <w:uiPriority w:val="99"/>
    <w:semiHidden/>
    <w:unhideWhenUsed/>
    <w:rsid w:val="0073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5C1"/>
    <w:rPr>
      <w:rFonts w:ascii="Tahoma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2B09A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B09A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B09A8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B09A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B09A8"/>
    <w:rPr>
      <w:b/>
      <w:bCs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BD493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F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278D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F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278D"/>
    <w:rPr>
      <w:lang w:val="en-US"/>
    </w:rPr>
  </w:style>
  <w:style w:type="paragraph" w:styleId="Revizija">
    <w:name w:val="Revision"/>
    <w:hidden/>
    <w:uiPriority w:val="99"/>
    <w:semiHidden/>
    <w:rsid w:val="007E5FF0"/>
    <w:pPr>
      <w:spacing w:after="0" w:line="240" w:lineRule="auto"/>
    </w:pPr>
    <w:rPr>
      <w:lang w:val="en-US"/>
    </w:rPr>
  </w:style>
  <w:style w:type="paragraph" w:customStyle="1" w:styleId="box462902">
    <w:name w:val="box_462902"/>
    <w:basedOn w:val="Normal"/>
    <w:rsid w:val="00580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461C5-B2AD-40CF-9333-3E17D355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Ćurković</dc:creator>
  <cp:lastModifiedBy>Mislav Šimić</cp:lastModifiedBy>
  <cp:revision>7</cp:revision>
  <cp:lastPrinted>2023-05-31T05:34:00Z</cp:lastPrinted>
  <dcterms:created xsi:type="dcterms:W3CDTF">2023-06-01T10:15:00Z</dcterms:created>
  <dcterms:modified xsi:type="dcterms:W3CDTF">2023-06-01T10:37:00Z</dcterms:modified>
</cp:coreProperties>
</file>