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7" w:rsidRDefault="00D02792" w:rsidP="00C62235">
      <w:pPr>
        <w:ind w:left="1416" w:firstLine="708"/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</w:pPr>
      <w:bookmarkStart w:id="0" w:name="_Toc468978616"/>
      <w:r w:rsidRPr="00D02792"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  <w:t xml:space="preserve">Obrazac za sudjelovanje u </w:t>
      </w:r>
      <w:r w:rsidR="00363D5E"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  <w:t xml:space="preserve">postupku savjetovanja </w:t>
      </w:r>
      <w:r w:rsidRPr="00D02792"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  <w:t>s javnošću</w:t>
      </w:r>
      <w:bookmarkEnd w:id="0"/>
    </w:p>
    <w:p w:rsidR="005E3A00" w:rsidRPr="00D02792" w:rsidRDefault="005E3A00" w:rsidP="005E3A00">
      <w:pPr>
        <w:jc w:val="center"/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644"/>
      </w:tblGrid>
      <w:tr w:rsidR="00D02792" w:rsidRPr="00D02792" w:rsidTr="00941D1C">
        <w:tc>
          <w:tcPr>
            <w:tcW w:w="9287" w:type="dxa"/>
            <w:gridSpan w:val="2"/>
            <w:shd w:val="clear" w:color="auto" w:fill="E5DFEC" w:themeFill="accent4" w:themeFillTint="33"/>
          </w:tcPr>
          <w:p w:rsidR="00D02792" w:rsidRPr="00D02792" w:rsidRDefault="00D02792" w:rsidP="00D02792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>OBRAZAC</w:t>
            </w:r>
          </w:p>
          <w:p w:rsidR="00D02792" w:rsidRPr="00D02792" w:rsidRDefault="00D02792" w:rsidP="009B780F">
            <w:pPr>
              <w:spacing w:after="12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sudjelovanja u </w:t>
            </w:r>
            <w:r w:rsidR="00363D5E">
              <w:rPr>
                <w:rFonts w:ascii="Arial Narrow" w:hAnsi="Arial Narrow" w:cs="Times New Roman"/>
                <w:sz w:val="20"/>
                <w:szCs w:val="20"/>
              </w:rPr>
              <w:t xml:space="preserve">postupku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savjetovanj</w:t>
            </w:r>
            <w:r w:rsidR="004A5ED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s javnošću o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 xml:space="preserve"> donošenju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9B780F" w:rsidRPr="009B780F">
              <w:rPr>
                <w:rFonts w:ascii="Arial Narrow" w:hAnsi="Arial Narrow" w:cs="Arial"/>
                <w:b/>
                <w:sz w:val="20"/>
                <w:szCs w:val="20"/>
              </w:rPr>
              <w:t>P</w:t>
            </w:r>
            <w:r w:rsidR="009B780F" w:rsidRPr="009B780F">
              <w:rPr>
                <w:rFonts w:ascii="Arial Narrow" w:hAnsi="Arial Narrow" w:cs="Arial"/>
                <w:b/>
                <w:sz w:val="20"/>
                <w:szCs w:val="20"/>
              </w:rPr>
              <w:t>ravila o programu i načinu pohađanja stručnog usavršavanja te metodologiji ocjenjivanja i utvrđivanja završne ocjene</w:t>
            </w:r>
          </w:p>
        </w:tc>
      </w:tr>
      <w:tr w:rsidR="00D02792" w:rsidRPr="00D02792" w:rsidTr="00941D1C">
        <w:tc>
          <w:tcPr>
            <w:tcW w:w="9287" w:type="dxa"/>
            <w:gridSpan w:val="2"/>
            <w:shd w:val="clear" w:color="auto" w:fill="auto"/>
            <w:vAlign w:val="center"/>
          </w:tcPr>
          <w:p w:rsid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>Naziv akta / dokumenta za koji se provodi savjetovanje:</w:t>
            </w:r>
          </w:p>
          <w:p w:rsidR="00ED3477" w:rsidRPr="00D02792" w:rsidRDefault="009811F4" w:rsidP="009B780F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 xml:space="preserve">Nacrt prijedloga </w:t>
            </w:r>
            <w:r w:rsidR="009B780F" w:rsidRPr="009B780F">
              <w:rPr>
                <w:rFonts w:ascii="Arial Narrow" w:hAnsi="Arial Narrow" w:cs="Arial"/>
                <w:b/>
                <w:sz w:val="20"/>
                <w:szCs w:val="20"/>
              </w:rPr>
              <w:t>Pravila o programu i načinu pohađanja stručnog usavršavanja te metodologiji ocjenjivanja i utvrđivanja završne ocjene</w:t>
            </w:r>
            <w:bookmarkStart w:id="1" w:name="_GoBack"/>
            <w:bookmarkEnd w:id="1"/>
          </w:p>
        </w:tc>
      </w:tr>
      <w:tr w:rsidR="00D02792" w:rsidRPr="00D02792" w:rsidTr="00941D1C">
        <w:tc>
          <w:tcPr>
            <w:tcW w:w="9287" w:type="dxa"/>
            <w:gridSpan w:val="2"/>
            <w:shd w:val="clear" w:color="auto" w:fill="auto"/>
            <w:vAlign w:val="center"/>
          </w:tcPr>
          <w:p w:rsidR="00D02792" w:rsidRDefault="00D02792" w:rsidP="00ED3477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Nositelj izrade akta/dokumenta: </w:t>
            </w:r>
          </w:p>
          <w:p w:rsidR="00ED3477" w:rsidRPr="00D02792" w:rsidRDefault="00F10F35" w:rsidP="00ED3477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Pravosudna akademija</w:t>
            </w:r>
          </w:p>
        </w:tc>
      </w:tr>
      <w:tr w:rsidR="00D02792" w:rsidRPr="00D02792" w:rsidTr="00941D1C">
        <w:tc>
          <w:tcPr>
            <w:tcW w:w="4643" w:type="dxa"/>
            <w:shd w:val="clear" w:color="auto" w:fill="auto"/>
            <w:vAlign w:val="center"/>
          </w:tcPr>
          <w:p w:rsid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Početak savjetovanja: </w:t>
            </w:r>
          </w:p>
          <w:p w:rsidR="00ED3477" w:rsidRPr="00D02792" w:rsidRDefault="005224B7" w:rsidP="00733604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0</w:t>
            </w:r>
            <w:r w:rsidR="00733604">
              <w:rPr>
                <w:rFonts w:ascii="Arial Narrow" w:hAnsi="Arial Narrow" w:cs="Times New Roman"/>
                <w:b/>
                <w:sz w:val="20"/>
                <w:szCs w:val="20"/>
              </w:rPr>
              <w:t>1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.06.2022</w:t>
            </w:r>
            <w:r w:rsidR="00F10F35">
              <w:rPr>
                <w:rFonts w:ascii="Arial Narrow" w:hAnsi="Arial Narrow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644" w:type="dxa"/>
            <w:shd w:val="clear" w:color="auto" w:fill="auto"/>
            <w:vAlign w:val="center"/>
          </w:tcPr>
          <w:p w:rsidR="00D02792" w:rsidRDefault="00D02792" w:rsidP="00ED3477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>Završetak savjetovanja:</w:t>
            </w:r>
          </w:p>
          <w:p w:rsidR="00F10F35" w:rsidRPr="00D02792" w:rsidRDefault="005224B7" w:rsidP="00733604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1</w:t>
            </w:r>
            <w:r w:rsidR="00733604">
              <w:rPr>
                <w:rFonts w:ascii="Arial Narrow" w:hAnsi="Arial Narrow" w:cs="Times New Roman"/>
                <w:b/>
                <w:sz w:val="20"/>
                <w:szCs w:val="20"/>
              </w:rPr>
              <w:t>6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.06.2022</w:t>
            </w:r>
            <w:r w:rsidR="00F10F35">
              <w:rPr>
                <w:rFonts w:ascii="Arial Narrow" w:hAnsi="Arial Narrow" w:cs="Times New Roman"/>
                <w:b/>
                <w:sz w:val="20"/>
                <w:szCs w:val="20"/>
              </w:rPr>
              <w:t>.</w:t>
            </w:r>
          </w:p>
        </w:tc>
      </w:tr>
      <w:tr w:rsidR="00D02792" w:rsidRPr="00D02792" w:rsidTr="00941D1C">
        <w:tc>
          <w:tcPr>
            <w:tcW w:w="4643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Podnositelj prijedloga i mišljenja </w:t>
            </w:r>
          </w:p>
          <w:p w:rsidR="00D02792" w:rsidRPr="00D02792" w:rsidRDefault="00D02792" w:rsidP="00ED3477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(ime i prezime fizičke osobe odno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>s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no naziv pravne oso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>be za koju se podnosi prijedlog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i mišljenje)  </w:t>
            </w:r>
          </w:p>
        </w:tc>
        <w:tc>
          <w:tcPr>
            <w:tcW w:w="4644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Interes, odnosno kategorija i brojnost korisnika koje predstavlja (građani, udruge, udruge u području zaštite okoliša, poduzetnici, itd.) </w:t>
            </w:r>
          </w:p>
        </w:tc>
        <w:tc>
          <w:tcPr>
            <w:tcW w:w="4644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Ime i prezime osobe (ili osoba) koja je sastavljala primjedbe ili osobe ovlaštene za zastupanje pravne osobe (kada se radi o pravnoj osobi kao podnositelju prijedloga i miš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>l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jenja)</w:t>
            </w:r>
          </w:p>
        </w:tc>
        <w:tc>
          <w:tcPr>
            <w:tcW w:w="4644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shd w:val="clear" w:color="auto" w:fill="auto"/>
          </w:tcPr>
          <w:p w:rsid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Načelni prijedlozi i mišljenje na nacrt akta ili dokumenta</w:t>
            </w:r>
          </w:p>
          <w:p w:rsidR="00ED3477" w:rsidRPr="00D02792" w:rsidRDefault="00ED3477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 w:val="restart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Primjedbe na pojedine članke ili dijelove nacrta akta ili dokumenta (prijedlog i mišljenje)</w:t>
            </w: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Datum dostavljanja prijedloga i mišljenja</w:t>
            </w: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9287" w:type="dxa"/>
            <w:gridSpan w:val="2"/>
            <w:shd w:val="clear" w:color="auto" w:fill="DBE5F1" w:themeFill="accent1" w:themeFillTint="33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Popunjeni obrazac s prilogom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 xml:space="preserve"> potrebno je dostaviti zaključno do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 xml:space="preserve"> 1</w:t>
            </w:r>
            <w:r w:rsidR="00841863"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="00850D70">
              <w:rPr>
                <w:rFonts w:ascii="Arial Narrow" w:hAnsi="Arial Narrow" w:cs="Times New Roman"/>
                <w:sz w:val="20"/>
                <w:szCs w:val="20"/>
              </w:rPr>
              <w:t>.0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="00850D70">
              <w:rPr>
                <w:rFonts w:ascii="Arial Narrow" w:hAnsi="Arial Narrow" w:cs="Times New Roman"/>
                <w:sz w:val="20"/>
                <w:szCs w:val="20"/>
              </w:rPr>
              <w:t>.202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na adresu elektronske pošte: </w:t>
            </w:r>
            <w:proofErr w:type="spellStart"/>
            <w:r w:rsidR="00F10F35">
              <w:rPr>
                <w:rFonts w:ascii="Arial Narrow" w:hAnsi="Arial Narrow" w:cs="Times New Roman"/>
                <w:sz w:val="20"/>
                <w:szCs w:val="20"/>
              </w:rPr>
              <w:t>pravosudna.akademija</w:t>
            </w:r>
            <w:proofErr w:type="spellEnd"/>
            <w:r w:rsidR="00F10F35">
              <w:rPr>
                <w:rFonts w:ascii="Arial Narrow" w:hAnsi="Arial Narrow" w:cs="Times New Roman"/>
                <w:sz w:val="20"/>
                <w:szCs w:val="20"/>
              </w:rPr>
              <w:t>@</w:t>
            </w:r>
            <w:proofErr w:type="spellStart"/>
            <w:r w:rsidR="00F10F35">
              <w:rPr>
                <w:rFonts w:ascii="Arial Narrow" w:hAnsi="Arial Narrow" w:cs="Times New Roman"/>
                <w:sz w:val="20"/>
                <w:szCs w:val="20"/>
              </w:rPr>
              <w:t>pravosudje.hr</w:t>
            </w:r>
            <w:proofErr w:type="spellEnd"/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. Kontakt osoba: 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>zamjenik s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lužbenik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za informiranje, 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>Mirjana Bukovac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proofErr w:type="spellStart"/>
            <w:r w:rsidR="00F10F35">
              <w:rPr>
                <w:rFonts w:ascii="Arial Narrow" w:hAnsi="Arial Narrow" w:cs="Times New Roman"/>
                <w:sz w:val="20"/>
                <w:szCs w:val="20"/>
              </w:rPr>
              <w:t>pravosudna.akad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>emija</w:t>
            </w:r>
            <w:proofErr w:type="spellEnd"/>
            <w:r w:rsidR="005224B7">
              <w:rPr>
                <w:rFonts w:ascii="Arial Narrow" w:hAnsi="Arial Narrow" w:cs="Times New Roman"/>
                <w:sz w:val="20"/>
                <w:szCs w:val="20"/>
              </w:rPr>
              <w:t>@</w:t>
            </w:r>
            <w:proofErr w:type="spellStart"/>
            <w:r w:rsidR="005224B7">
              <w:rPr>
                <w:rFonts w:ascii="Arial Narrow" w:hAnsi="Arial Narrow" w:cs="Times New Roman"/>
                <w:sz w:val="20"/>
                <w:szCs w:val="20"/>
              </w:rPr>
              <w:t>pravosudje.hr</w:t>
            </w:r>
            <w:proofErr w:type="spellEnd"/>
            <w:r w:rsidR="005224B7">
              <w:rPr>
                <w:rFonts w:ascii="Arial Narrow" w:hAnsi="Arial Narrow" w:cs="Times New Roman"/>
                <w:sz w:val="20"/>
                <w:szCs w:val="20"/>
              </w:rPr>
              <w:t>, 01/2357 - 679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D02792" w:rsidRPr="006527BF" w:rsidRDefault="00D02792" w:rsidP="00D02792">
            <w:pPr>
              <w:spacing w:after="120" w:line="240" w:lineRule="auto"/>
              <w:jc w:val="both"/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Po završetku savjetovanja, </w:t>
            </w:r>
            <w:r w:rsidRPr="00D02792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svi pristigli doprinosi bit će razmotreni te </w:t>
            </w:r>
            <w:r w:rsidR="00ED3477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ili prihvaćeni </w:t>
            </w:r>
            <w:r w:rsidRPr="00D02792">
              <w:rPr>
                <w:rFonts w:ascii="Arial Narrow" w:hAnsi="Arial Narrow" w:cs="Times New Roman"/>
                <w:sz w:val="20"/>
                <w:szCs w:val="20"/>
                <w:u w:val="single"/>
              </w:rPr>
              <w:t>ili neprihvaćeni</w:t>
            </w:r>
            <w:r w:rsidR="00ED3477">
              <w:rPr>
                <w:rFonts w:ascii="Arial Narrow" w:hAnsi="Arial Narrow" w:cs="Times New Roman"/>
                <w:sz w:val="20"/>
                <w:szCs w:val="20"/>
                <w:u w:val="single"/>
              </w:rPr>
              <w:t>, odnosno primljeni na znanje</w:t>
            </w:r>
            <w:r w:rsidRPr="00D02792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uz obrazloženja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koja su sastavni dio </w:t>
            </w:r>
            <w:r w:rsidRPr="00D02792">
              <w:rPr>
                <w:rFonts w:ascii="Arial Narrow" w:hAnsi="Arial Narrow" w:cs="Times New Roman"/>
                <w:sz w:val="20"/>
                <w:szCs w:val="20"/>
                <w:u w:val="single"/>
              </w:rPr>
              <w:t>Izvješća o savjetovanju s javnošću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. Izvješće će biti objavljeno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 xml:space="preserve"> 2</w:t>
            </w:r>
            <w:r w:rsidR="00841863">
              <w:rPr>
                <w:rFonts w:ascii="Arial Narrow" w:hAnsi="Arial Narrow" w:cs="Times New Roman"/>
                <w:sz w:val="20"/>
                <w:szCs w:val="20"/>
              </w:rPr>
              <w:t>0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>.06.2022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na internetskoj stranici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 xml:space="preserve"> Pravosudne akademije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, na poveznici</w:t>
            </w:r>
            <w:r w:rsidR="00F10F35" w:rsidRPr="00F10F35">
              <w:t xml:space="preserve"> </w:t>
            </w:r>
            <w:hyperlink r:id="rId5" w:history="1">
              <w:r w:rsidR="006527BF" w:rsidRPr="0092276F">
                <w:rPr>
                  <w:rStyle w:val="Hiperveza"/>
                </w:rPr>
                <w:t>https://www.pak.hr/savjetovanja-sa-zainteresiranom-javnoscu/</w:t>
              </w:r>
            </w:hyperlink>
            <w:r w:rsidR="006527BF">
              <w:t>.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Ukoliko ne želite da Vaši osobni podaci (ime i prezime) budu javno objavljeni, molimo da to jasno istaknete pri slanju obrasca.</w:t>
            </w:r>
          </w:p>
        </w:tc>
      </w:tr>
    </w:tbl>
    <w:p w:rsidR="00D02792" w:rsidRDefault="00D02792"/>
    <w:p w:rsidR="0024655E" w:rsidRDefault="0024655E"/>
    <w:p w:rsidR="0024655E" w:rsidRDefault="0024655E"/>
    <w:sectPr w:rsidR="0024655E" w:rsidSect="00F60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6B0"/>
    <w:rsid w:val="000A64C3"/>
    <w:rsid w:val="00127402"/>
    <w:rsid w:val="0024655E"/>
    <w:rsid w:val="00363D5E"/>
    <w:rsid w:val="004A5ED7"/>
    <w:rsid w:val="005224B7"/>
    <w:rsid w:val="005E3A00"/>
    <w:rsid w:val="005E76B0"/>
    <w:rsid w:val="00624B97"/>
    <w:rsid w:val="006527BF"/>
    <w:rsid w:val="00733604"/>
    <w:rsid w:val="00841863"/>
    <w:rsid w:val="00850D70"/>
    <w:rsid w:val="009811F4"/>
    <w:rsid w:val="009B780F"/>
    <w:rsid w:val="00BA5E52"/>
    <w:rsid w:val="00C62235"/>
    <w:rsid w:val="00D02792"/>
    <w:rsid w:val="00DF204A"/>
    <w:rsid w:val="00ED3477"/>
    <w:rsid w:val="00F10F35"/>
    <w:rsid w:val="00F607F1"/>
    <w:rsid w:val="00FF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6B0"/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E76B0"/>
    <w:pPr>
      <w:spacing w:after="0" w:line="240" w:lineRule="auto"/>
    </w:pPr>
    <w:rPr>
      <w:rFonts w:ascii="Calibri" w:eastAsia="Calibri" w:hAnsi="Calibri" w:cs="Calibri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isslike">
    <w:name w:val="caption"/>
    <w:basedOn w:val="Normal"/>
    <w:next w:val="Normal"/>
    <w:uiPriority w:val="35"/>
    <w:qFormat/>
    <w:rsid w:val="005E76B0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customStyle="1" w:styleId="t-9-8">
    <w:name w:val="t-9-8"/>
    <w:basedOn w:val="Normal"/>
    <w:rsid w:val="005E7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ED3477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224B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6B0"/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E76B0"/>
    <w:pPr>
      <w:spacing w:after="0" w:line="240" w:lineRule="auto"/>
    </w:pPr>
    <w:rPr>
      <w:rFonts w:ascii="Calibri" w:eastAsia="Calibri" w:hAnsi="Calibri" w:cs="Calibri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isslike">
    <w:name w:val="caption"/>
    <w:basedOn w:val="Normal"/>
    <w:next w:val="Normal"/>
    <w:uiPriority w:val="35"/>
    <w:qFormat/>
    <w:rsid w:val="005E76B0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customStyle="1" w:styleId="t-9-8">
    <w:name w:val="t-9-8"/>
    <w:basedOn w:val="Normal"/>
    <w:rsid w:val="005E7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ED3477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224B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ak.hr/savjetovanja-sa-zainteresiranom-javnosc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Mislav Šimić</cp:lastModifiedBy>
  <cp:revision>6</cp:revision>
  <dcterms:created xsi:type="dcterms:W3CDTF">2022-06-02T07:25:00Z</dcterms:created>
  <dcterms:modified xsi:type="dcterms:W3CDTF">2023-06-01T12:36:00Z</dcterms:modified>
</cp:coreProperties>
</file>